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1159C3">
      <w:pPr>
        <w:autoSpaceDE/>
        <w:autoSpaceDN/>
        <w:jc w:val="both"/>
        <w:rPr>
          <w:rFonts w:eastAsia="Times New Roman"/>
          <w:color w:val="000000"/>
          <w:sz w:val="20"/>
          <w:szCs w:val="20"/>
        </w:rPr>
      </w:pPr>
      <w:r>
        <w:rPr>
          <w:rStyle w:val="sden1"/>
          <w:rFonts w:eastAsia="Times New Roman"/>
        </w:rPr>
        <w:t>ORDIN nr. 25/1.382/37/1.642/14.297/746/20/2020</w:t>
      </w:r>
    </w:p>
    <w:p w:rsidR="00000000" w:rsidRDefault="001159C3">
      <w:pPr>
        <w:pStyle w:val="shdr"/>
        <w:spacing w:before="0" w:after="0"/>
      </w:pPr>
      <w:r>
        <w:t xml:space="preserve">pentru aprobarea </w:t>
      </w:r>
      <w:r>
        <w:rPr>
          <w:b w:val="0"/>
          <w:bCs w:val="0"/>
          <w:color w:val="0000FF"/>
          <w:u w:val="single"/>
          <w:shd w:val="clear" w:color="auto" w:fill="FFFFFF"/>
        </w:rPr>
        <w:t>Normelor tehnice</w:t>
      </w:r>
      <w:r>
        <w:t xml:space="preserve"> privind modul de completare a </w:t>
      </w:r>
      <w:r>
        <w:rPr>
          <w:b w:val="0"/>
          <w:bCs w:val="0"/>
          <w:color w:val="0000FF"/>
          <w:u w:val="single"/>
          <w:shd w:val="clear" w:color="auto" w:fill="FFFFFF"/>
        </w:rPr>
        <w:t>registrului agricol</w:t>
      </w:r>
      <w:r>
        <w:t xml:space="preserve"> pentru perioada 2020-2024 </w:t>
      </w:r>
    </w:p>
    <w:tbl>
      <w:tblPr>
        <w:tblW w:w="0" w:type="auto"/>
        <w:tblCellSpacing w:w="15" w:type="dxa"/>
        <w:tblInd w:w="144" w:type="dxa"/>
        <w:tblCellMar>
          <w:left w:w="0" w:type="dxa"/>
          <w:right w:w="0" w:type="dxa"/>
        </w:tblCellMar>
        <w:tblLook w:val="04A0"/>
      </w:tblPr>
      <w:tblGrid>
        <w:gridCol w:w="967"/>
        <w:gridCol w:w="9749"/>
      </w:tblGrid>
      <w:tr w:rsidR="00000000">
        <w:trPr>
          <w:tblCellSpacing w:w="15" w:type="dxa"/>
        </w:trPr>
        <w:tc>
          <w:tcPr>
            <w:tcW w:w="0" w:type="auto"/>
            <w:hideMark/>
          </w:tcPr>
          <w:p w:rsidR="00000000" w:rsidRDefault="001159C3">
            <w:pPr>
              <w:autoSpaceDE/>
              <w:autoSpaceDN/>
              <w:jc w:val="both"/>
              <w:rPr>
                <w:rFonts w:eastAsia="Times New Roman"/>
                <w:color w:val="000000"/>
                <w:sz w:val="20"/>
                <w:szCs w:val="20"/>
              </w:rPr>
            </w:pPr>
            <w:r>
              <w:rPr>
                <w:rStyle w:val="semtttl1"/>
                <w:rFonts w:eastAsia="Times New Roman"/>
              </w:rPr>
              <w:t xml:space="preserve">EMITENT </w:t>
            </w:r>
          </w:p>
        </w:tc>
        <w:tc>
          <w:tcPr>
            <w:tcW w:w="0" w:type="auto"/>
            <w:hideMark/>
          </w:tcPr>
          <w:p w:rsidR="00000000" w:rsidRDefault="001159C3">
            <w:pPr>
              <w:autoSpaceDE/>
              <w:autoSpaceDN/>
              <w:jc w:val="both"/>
              <w:rPr>
                <w:rStyle w:val="semtbdy1"/>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 xml:space="preserve">MINISTERUL AGRICULTURII ŞI DEZVOLTĂRII RURALE Nr. 25 din 23 ianuarie 2020 </w:t>
            </w:r>
          </w:p>
          <w:p w:rsidR="00000000" w:rsidRDefault="001159C3">
            <w:pPr>
              <w:autoSpaceDE/>
              <w:autoSpaceDN/>
              <w:jc w:val="both"/>
              <w:rPr>
                <w:rStyle w:val="semtbdy1"/>
                <w:rFonts w:eastAsia="Times New Roman"/>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MINISTERUL LUCRĂRILOR PUBLICE, DEZVOLTĂRII ŞI ADMINISTRAŢIEI Nr. 1.382 din 1 aprilie 2020</w:t>
            </w:r>
          </w:p>
          <w:p w:rsidR="00000000" w:rsidRDefault="001159C3">
            <w:pPr>
              <w:autoSpaceDE/>
              <w:autoSpaceDN/>
              <w:jc w:val="both"/>
              <w:rPr>
                <w:rStyle w:val="semtbdy1"/>
                <w:rFonts w:eastAsia="Times New Roman"/>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 xml:space="preserve">MINISTERUL AFACERILOR INTERNE Nr. 37 din 5 martie 2020 </w:t>
            </w:r>
          </w:p>
          <w:p w:rsidR="00000000" w:rsidRDefault="001159C3">
            <w:pPr>
              <w:autoSpaceDE/>
              <w:autoSpaceDN/>
              <w:jc w:val="both"/>
              <w:rPr>
                <w:rStyle w:val="semtbdy1"/>
                <w:rFonts w:eastAsia="Times New Roman"/>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MINISTERUL FINANŢELOR PUBLICE Nr. 1.642 din 26 februarie 2020</w:t>
            </w:r>
          </w:p>
          <w:p w:rsidR="00000000" w:rsidRDefault="001159C3">
            <w:pPr>
              <w:autoSpaceDE/>
              <w:autoSpaceDN/>
              <w:jc w:val="both"/>
              <w:rPr>
                <w:rStyle w:val="semtbdy1"/>
                <w:rFonts w:eastAsia="Times New Roman"/>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INSTITUTUL NAŢIONAL DE STATISTICĂ Nr. 1</w:t>
            </w:r>
            <w:r>
              <w:rPr>
                <w:rStyle w:val="semtbdy1"/>
                <w:rFonts w:eastAsia="Times New Roman"/>
              </w:rPr>
              <w:t xml:space="preserve">4.297 din 21 februarie 2020 </w:t>
            </w:r>
          </w:p>
          <w:p w:rsidR="00000000" w:rsidRDefault="001159C3">
            <w:pPr>
              <w:autoSpaceDE/>
              <w:autoSpaceDN/>
              <w:jc w:val="both"/>
              <w:rPr>
                <w:rStyle w:val="semtbdy1"/>
                <w:rFonts w:eastAsia="Times New Roman"/>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 xml:space="preserve">AGENŢIA NAŢIONALĂ DE CADASTRU ŞI PUBLICITATE IMOBILIARĂ Nr. 746 din 6 martie 2020 </w:t>
            </w:r>
          </w:p>
          <w:p w:rsidR="00000000" w:rsidRDefault="001159C3">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AUTORITATEA NAŢIONALĂ SANITARĂ VETERINARĂ ŞI PENTRU SIGURANŢA ALIMENTELOR Nr. 20 din 7 februarie 2020</w:t>
            </w:r>
          </w:p>
        </w:tc>
      </w:tr>
    </w:tbl>
    <w:p w:rsidR="00000000" w:rsidRDefault="001159C3">
      <w:pPr>
        <w:autoSpaceDE/>
        <w:autoSpaceDN/>
        <w:jc w:val="both"/>
        <w:rPr>
          <w:rFonts w:eastAsia="Times New Roman"/>
          <w:color w:val="000000"/>
          <w:sz w:val="20"/>
          <w:szCs w:val="20"/>
        </w:rPr>
      </w:pPr>
      <w:r>
        <w:rPr>
          <w:rStyle w:val="spubttl"/>
          <w:rFonts w:eastAsia="Times New Roman" w:cs="Arial"/>
        </w:rPr>
        <w:t xml:space="preserve">Publicat în  </w:t>
      </w:r>
      <w:r>
        <w:rPr>
          <w:rStyle w:val="spubbdy1"/>
          <w:rFonts w:eastAsia="Times New Roman" w:cs="Arial"/>
        </w:rPr>
        <w:t>MONITORUL OFICIAL nr. 3</w:t>
      </w:r>
      <w:r>
        <w:rPr>
          <w:rStyle w:val="spubbdy1"/>
          <w:rFonts w:eastAsia="Times New Roman" w:cs="Arial"/>
        </w:rPr>
        <w:t>07 din 13 aprilie 2020</w:t>
      </w:r>
    </w:p>
    <w:p w:rsidR="00000000" w:rsidRDefault="001159C3">
      <w:pPr>
        <w:pStyle w:val="spar"/>
        <w:jc w:val="both"/>
        <w:rPr>
          <w:rFonts w:ascii="Verdana" w:hAnsi="Verdana"/>
          <w:color w:val="000000"/>
          <w:sz w:val="20"/>
          <w:szCs w:val="20"/>
        </w:rPr>
      </w:pPr>
      <w:r>
        <w:rPr>
          <w:rFonts w:ascii="Verdana" w:hAnsi="Verdana"/>
          <w:b/>
          <w:bCs/>
          <w:color w:val="000000"/>
          <w:sz w:val="20"/>
          <w:szCs w:val="20"/>
        </w:rPr>
        <w:t>Data intrării în vigoare 13-04-2020</w:t>
      </w:r>
    </w:p>
    <w:p w:rsidR="00000000" w:rsidRDefault="001159C3">
      <w:pPr>
        <w:pStyle w:val="spar"/>
        <w:jc w:val="both"/>
        <w:rPr>
          <w:rFonts w:ascii="Verdana" w:hAnsi="Verdana"/>
          <w:color w:val="000000"/>
          <w:sz w:val="20"/>
          <w:szCs w:val="20"/>
        </w:rPr>
      </w:pPr>
      <w:r>
        <w:rPr>
          <w:rFonts w:ascii="Verdana" w:hAnsi="Verdana"/>
          <w:b/>
          <w:bCs/>
          <w:color w:val="000000"/>
          <w:sz w:val="20"/>
          <w:szCs w:val="20"/>
        </w:rPr>
        <w:t>Prezenta formă este valabilă începând cu data de 13-04-2020 până la data de 02-11-2022</w:t>
      </w:r>
    </w:p>
    <w:p w:rsidR="00000000" w:rsidRDefault="001159C3">
      <w:pPr>
        <w:pStyle w:val="spar"/>
        <w:jc w:val="both"/>
        <w:rPr>
          <w:rFonts w:ascii="Verdana" w:hAnsi="Verdana"/>
          <w:color w:val="000000"/>
          <w:sz w:val="20"/>
          <w:szCs w:val="20"/>
        </w:rPr>
      </w:pPr>
      <w:r>
        <w:rPr>
          <w:rFonts w:ascii="Verdana" w:hAnsi="Verdana"/>
          <w:color w:val="000000"/>
          <w:sz w:val="20"/>
          <w:szCs w:val="20"/>
        </w:rPr>
        <w:t>Având în vedere Referatul de aprobare nr. 241.176 din 23 ianuarie 2020 al Direcţiei generale politici agricole</w:t>
      </w:r>
      <w:r>
        <w:rPr>
          <w:rFonts w:ascii="Verdana" w:hAnsi="Verdana"/>
          <w:color w:val="000000"/>
          <w:sz w:val="20"/>
          <w:szCs w:val="20"/>
        </w:rPr>
        <w:t xml:space="preserve"> din cadrul Ministerului Agriculturii şi Dezvoltării Rurale,</w:t>
      </w:r>
    </w:p>
    <w:p w:rsidR="00000000" w:rsidRDefault="001159C3">
      <w:pPr>
        <w:autoSpaceDE/>
        <w:autoSpaceDN/>
        <w:ind w:left="225"/>
        <w:jc w:val="both"/>
        <w:rPr>
          <w:rStyle w:val="spar3"/>
          <w:rFonts w:eastAsia="Times New Roman"/>
        </w:rPr>
      </w:pPr>
      <w:r>
        <w:rPr>
          <w:rStyle w:val="spar3"/>
          <w:rFonts w:eastAsia="Times New Roman"/>
        </w:rPr>
        <w:t>în temeiul prevederilor:</w:t>
      </w:r>
    </w:p>
    <w:p w:rsidR="00000000" w:rsidRDefault="001159C3">
      <w:pPr>
        <w:autoSpaceDE/>
        <w:autoSpaceDN/>
        <w:ind w:left="225"/>
        <w:jc w:val="both"/>
        <w:divId w:val="1324775604"/>
      </w:pPr>
      <w:r>
        <w:rPr>
          <w:rStyle w:val="slinttl1"/>
          <w:rFonts w:eastAsia="Times New Roman"/>
        </w:rPr>
        <w:t>– </w:t>
      </w:r>
      <w:r>
        <w:rPr>
          <w:rStyle w:val="slinbdy"/>
          <w:rFonts w:eastAsia="Times New Roman"/>
          <w:color w:val="0000FF"/>
          <w:u w:val="single"/>
        </w:rPr>
        <w:t>art. 3 din Hotărârea Guvernului nr. 985/2019</w:t>
      </w:r>
      <w:r>
        <w:rPr>
          <w:rStyle w:val="slinbdy"/>
          <w:rFonts w:eastAsia="Times New Roman"/>
        </w:rPr>
        <w:t xml:space="preserve"> privind </w:t>
      </w:r>
      <w:r>
        <w:rPr>
          <w:rStyle w:val="slinbdy"/>
          <w:rFonts w:eastAsia="Times New Roman"/>
          <w:color w:val="0000FF"/>
          <w:u w:val="single"/>
        </w:rPr>
        <w:t>registrul agricol</w:t>
      </w:r>
      <w:r>
        <w:rPr>
          <w:rStyle w:val="slinbdy"/>
          <w:rFonts w:eastAsia="Times New Roman"/>
        </w:rPr>
        <w:t xml:space="preserve"> pentru perioada 2020-2024;</w:t>
      </w:r>
    </w:p>
    <w:p w:rsidR="00000000" w:rsidRDefault="001159C3">
      <w:pPr>
        <w:autoSpaceDE/>
        <w:autoSpaceDN/>
        <w:ind w:left="225"/>
        <w:jc w:val="both"/>
        <w:divId w:val="1210648633"/>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9 alin. (5) din Hotărârea Guvernului nr. 30/2017</w:t>
      </w:r>
      <w:r>
        <w:rPr>
          <w:rStyle w:val="slinbdy"/>
          <w:rFonts w:eastAsia="Times New Roman"/>
        </w:rPr>
        <w:t xml:space="preserve"> </w:t>
      </w:r>
      <w:r>
        <w:rPr>
          <w:rStyle w:val="slinbdy"/>
          <w:rFonts w:eastAsia="Times New Roman"/>
        </w:rPr>
        <w:t xml:space="preserve">privind organizarea şi funcţionarea Ministerului Agriculturii şi Dezvoltării Rurale, precum şi pentru modificarea </w:t>
      </w:r>
      <w:r>
        <w:rPr>
          <w:rStyle w:val="slinbdy"/>
          <w:rFonts w:eastAsia="Times New Roman"/>
          <w:color w:val="0000FF"/>
          <w:u w:val="single"/>
        </w:rPr>
        <w:t>art. 6 alin. (6) din Hotărârea Guvernului nr. 1.186/2014</w:t>
      </w:r>
      <w:r>
        <w:rPr>
          <w:rStyle w:val="slinbdy"/>
          <w:rFonts w:eastAsia="Times New Roman"/>
        </w:rPr>
        <w:t xml:space="preserve"> privind organizarea şi funcţionarea Autorităţii pentru Administrarea Sistemului Naţio</w:t>
      </w:r>
      <w:r>
        <w:rPr>
          <w:rStyle w:val="slinbdy"/>
          <w:rFonts w:eastAsia="Times New Roman"/>
        </w:rPr>
        <w:t>nal Antigrindină şi de Creştere a Precipitaţiilor, cu modificările şi completările ulterioare;</w:t>
      </w:r>
    </w:p>
    <w:p w:rsidR="00000000" w:rsidRDefault="001159C3">
      <w:pPr>
        <w:autoSpaceDE/>
        <w:autoSpaceDN/>
        <w:ind w:left="225"/>
        <w:jc w:val="both"/>
        <w:divId w:val="229658491"/>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7 din Ordonanţa de urgenţă a Guvernului nr. 68/2019</w:t>
      </w:r>
      <w:r>
        <w:rPr>
          <w:rStyle w:val="slinbdy"/>
          <w:rFonts w:eastAsia="Times New Roman"/>
        </w:rPr>
        <w:t xml:space="preserve"> privind stabilirea unor măsuri la nivelul administraţiei publice centrale şi pentru modificarea şi com</w:t>
      </w:r>
      <w:r>
        <w:rPr>
          <w:rStyle w:val="slinbdy"/>
          <w:rFonts w:eastAsia="Times New Roman"/>
        </w:rPr>
        <w:t xml:space="preserve">pletarea unor acte normative, coroborat cu </w:t>
      </w:r>
      <w:r>
        <w:rPr>
          <w:rStyle w:val="slinbdy"/>
          <w:rFonts w:eastAsia="Times New Roman"/>
          <w:color w:val="0000FF"/>
          <w:u w:val="single"/>
        </w:rPr>
        <w:t>art. 57 alin. (1) din Ordonanţa de urgenţă a Guvernului nr. 57/2019 privind Codul administrativ</w:t>
      </w:r>
      <w:r>
        <w:rPr>
          <w:rStyle w:val="slinbdy"/>
          <w:rFonts w:eastAsia="Times New Roman"/>
        </w:rPr>
        <w:t>, cu completările ulterioare;</w:t>
      </w:r>
    </w:p>
    <w:p w:rsidR="00000000" w:rsidRDefault="001159C3">
      <w:pPr>
        <w:autoSpaceDE/>
        <w:autoSpaceDN/>
        <w:ind w:left="225"/>
        <w:jc w:val="both"/>
        <w:divId w:val="1063287643"/>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7 alin. (5) din Ordonanţa de urgenţă a Guvernului nr. 30/2007</w:t>
      </w:r>
      <w:r>
        <w:rPr>
          <w:rStyle w:val="slinbdy"/>
          <w:rFonts w:eastAsia="Times New Roman"/>
        </w:rPr>
        <w:t xml:space="preserve"> privind organizarea</w:t>
      </w:r>
      <w:r>
        <w:rPr>
          <w:rStyle w:val="slinbdy"/>
          <w:rFonts w:eastAsia="Times New Roman"/>
        </w:rPr>
        <w:t xml:space="preserve"> şi funcţionarea Ministerului Afacerilor Interne, aprobată cu modificări prin </w:t>
      </w:r>
      <w:r>
        <w:rPr>
          <w:rStyle w:val="slinbdy"/>
          <w:rFonts w:eastAsia="Times New Roman"/>
          <w:color w:val="0000FF"/>
          <w:u w:val="single"/>
        </w:rPr>
        <w:t>Legea nr. 15/2008</w:t>
      </w:r>
      <w:r>
        <w:rPr>
          <w:rStyle w:val="slinbdy"/>
          <w:rFonts w:eastAsia="Times New Roman"/>
        </w:rPr>
        <w:t>, cu modificările şi completările ulterioare;</w:t>
      </w:r>
    </w:p>
    <w:p w:rsidR="00000000" w:rsidRDefault="001159C3">
      <w:pPr>
        <w:autoSpaceDE/>
        <w:autoSpaceDN/>
        <w:ind w:left="225"/>
        <w:jc w:val="both"/>
        <w:divId w:val="1847204925"/>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10 alin. (4) din Hotărârea Guvernului nr. 34/2009</w:t>
      </w:r>
      <w:r>
        <w:rPr>
          <w:rStyle w:val="slinbdy"/>
          <w:rFonts w:eastAsia="Times New Roman"/>
        </w:rPr>
        <w:t xml:space="preserve"> privind organizarea şi funcţionarea Ministerului Finanţelo</w:t>
      </w:r>
      <w:r>
        <w:rPr>
          <w:rStyle w:val="slinbdy"/>
          <w:rFonts w:eastAsia="Times New Roman"/>
        </w:rPr>
        <w:t>r Publice, cu modificările şi completările ulterioare;</w:t>
      </w:r>
    </w:p>
    <w:p w:rsidR="00000000" w:rsidRDefault="001159C3">
      <w:pPr>
        <w:autoSpaceDE/>
        <w:autoSpaceDN/>
        <w:ind w:left="225"/>
        <w:jc w:val="both"/>
        <w:divId w:val="1565414534"/>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7 alin. (1) din Hotărârea Guvernului nr. 957/2005</w:t>
      </w:r>
      <w:r>
        <w:rPr>
          <w:rStyle w:val="slinbdy"/>
          <w:rFonts w:eastAsia="Times New Roman"/>
        </w:rPr>
        <w:t xml:space="preserve"> privind organizarea şi funcţionarea Institutului Naţional de Statistică, republicată, cu modificările şi completările ulterioare;</w:t>
      </w:r>
    </w:p>
    <w:p w:rsidR="00000000" w:rsidRDefault="001159C3">
      <w:pPr>
        <w:autoSpaceDE/>
        <w:autoSpaceDN/>
        <w:ind w:left="225"/>
        <w:jc w:val="both"/>
        <w:divId w:val="720252547"/>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15 alin</w:t>
      </w:r>
      <w:r>
        <w:rPr>
          <w:rStyle w:val="slinbdy"/>
          <w:rFonts w:eastAsia="Times New Roman"/>
          <w:color w:val="0000FF"/>
          <w:u w:val="single"/>
        </w:rPr>
        <w:t>. (3) din Regulamentul</w:t>
      </w:r>
      <w:r>
        <w:rPr>
          <w:rStyle w:val="slinbdy"/>
          <w:rFonts w:eastAsia="Times New Roman"/>
        </w:rPr>
        <w:t xml:space="preserve"> de organizare şi funcţionare a Agenţiei Naţionale de Cadastru şi Publicitate Imobiliară, aprobat prin </w:t>
      </w:r>
      <w:r>
        <w:rPr>
          <w:rStyle w:val="slinbdy"/>
          <w:rFonts w:eastAsia="Times New Roman"/>
          <w:color w:val="0000FF"/>
          <w:u w:val="single"/>
        </w:rPr>
        <w:t>Hotărârea Guvernului nr. 1.288/2012</w:t>
      </w:r>
      <w:r>
        <w:rPr>
          <w:rStyle w:val="slinbdy"/>
          <w:rFonts w:eastAsia="Times New Roman"/>
        </w:rPr>
        <w:t>, cu modificările şi completările ulterioare;</w:t>
      </w:r>
    </w:p>
    <w:p w:rsidR="00000000" w:rsidRDefault="001159C3">
      <w:pPr>
        <w:autoSpaceDE/>
        <w:autoSpaceDN/>
        <w:ind w:left="225"/>
        <w:jc w:val="both"/>
        <w:divId w:val="1778911987"/>
        <w:rPr>
          <w:rFonts w:eastAsia="Times New Roman"/>
          <w:color w:val="000000"/>
          <w:sz w:val="20"/>
          <w:szCs w:val="20"/>
          <w:shd w:val="clear" w:color="auto" w:fill="FFFFFF"/>
        </w:rPr>
      </w:pPr>
      <w:r>
        <w:rPr>
          <w:rStyle w:val="slinttl1"/>
          <w:rFonts w:eastAsia="Times New Roman"/>
        </w:rPr>
        <w:t>– </w:t>
      </w:r>
      <w:r>
        <w:rPr>
          <w:rStyle w:val="slinbdy"/>
          <w:rFonts w:eastAsia="Times New Roman"/>
          <w:color w:val="0000FF"/>
          <w:u w:val="single"/>
        </w:rPr>
        <w:t>art. 4 alin. (3) din Hotărârea Guvernului nr. 1.</w:t>
      </w:r>
      <w:r>
        <w:rPr>
          <w:rStyle w:val="slinbdy"/>
          <w:rFonts w:eastAsia="Times New Roman"/>
          <w:color w:val="0000FF"/>
          <w:u w:val="single"/>
        </w:rPr>
        <w:t>415/2009</w:t>
      </w:r>
      <w:r>
        <w:rPr>
          <w:rStyle w:val="slinbdy"/>
          <w:rFonts w:eastAsia="Times New Roman"/>
        </w:rPr>
        <w:t xml:space="preserve"> privind organizarea şi funcţionarea Autorităţii Naţionale Sanitare Veterinare şi pentru Siguranţa Alimentelor şi a unităţilor din subordinea acesteia, cu modificările şi completările ulterioare,</w:t>
      </w:r>
    </w:p>
    <w:p w:rsidR="00000000" w:rsidRDefault="001159C3">
      <w:pPr>
        <w:pStyle w:val="spar"/>
        <w:jc w:val="both"/>
        <w:rPr>
          <w:rFonts w:ascii="Verdana" w:hAnsi="Verdana"/>
          <w:color w:val="000000"/>
          <w:sz w:val="20"/>
          <w:szCs w:val="20"/>
        </w:rPr>
      </w:pPr>
      <w:r>
        <w:rPr>
          <w:rFonts w:ascii="Verdana" w:hAnsi="Verdana"/>
          <w:color w:val="000000"/>
          <w:sz w:val="20"/>
          <w:szCs w:val="20"/>
        </w:rPr>
        <w:t>ministrul agriculturii şi dezvoltării rurale, minist</w:t>
      </w:r>
      <w:r>
        <w:rPr>
          <w:rFonts w:ascii="Verdana" w:hAnsi="Verdana"/>
          <w:color w:val="000000"/>
          <w:sz w:val="20"/>
          <w:szCs w:val="20"/>
        </w:rPr>
        <w:t>rul lucrărilor publice, dezvoltării şi administraţiei, ministrul afacerilor interne, ministrul finanţelor publice, preşedintele Institutului Naţional de Statistică, directorul general al Agenţiei Naţionale de Cadastru şi Publicitate Imobiliară şi preşedint</w:t>
      </w:r>
      <w:r>
        <w:rPr>
          <w:rFonts w:ascii="Verdana" w:hAnsi="Verdana"/>
          <w:color w:val="000000"/>
          <w:sz w:val="20"/>
          <w:szCs w:val="20"/>
        </w:rPr>
        <w:t>ele Autorităţii Naţionale Sanitare Veterinare şi pentru Siguranţa Alimentelor emit următorul ordin:</w:t>
      </w:r>
    </w:p>
    <w:p w:rsidR="00000000" w:rsidRDefault="001159C3">
      <w:pPr>
        <w:pStyle w:val="sartttl"/>
        <w:jc w:val="both"/>
        <w:divId w:val="693506056"/>
      </w:pPr>
      <w:r>
        <w:t>Articolul 1</w:t>
      </w:r>
    </w:p>
    <w:p w:rsidR="00000000" w:rsidRDefault="001159C3">
      <w:pPr>
        <w:pStyle w:val="sartden"/>
        <w:ind w:left="225"/>
        <w:jc w:val="both"/>
        <w:divId w:val="693506056"/>
        <w:rPr>
          <w:rStyle w:val="spar3"/>
          <w:b w:val="0"/>
          <w:bCs w:val="0"/>
        </w:rPr>
      </w:pPr>
      <w:r>
        <w:rPr>
          <w:rStyle w:val="spar3"/>
          <w:b w:val="0"/>
          <w:bCs w:val="0"/>
        </w:rPr>
        <w:t xml:space="preserve">Se aprobă </w:t>
      </w:r>
      <w:r>
        <w:rPr>
          <w:rStyle w:val="spar3"/>
          <w:b w:val="0"/>
          <w:bCs w:val="0"/>
          <w:color w:val="0000FF"/>
          <w:u w:val="single"/>
        </w:rPr>
        <w:t>Normele tehnice</w:t>
      </w:r>
      <w:r>
        <w:rPr>
          <w:rStyle w:val="spar3"/>
          <w:b w:val="0"/>
          <w:bCs w:val="0"/>
        </w:rPr>
        <w:t xml:space="preserve"> privind modul de completare a </w:t>
      </w:r>
      <w:r>
        <w:rPr>
          <w:rStyle w:val="spar3"/>
          <w:b w:val="0"/>
          <w:bCs w:val="0"/>
          <w:color w:val="0000FF"/>
          <w:u w:val="single"/>
        </w:rPr>
        <w:t>registrului agricol</w:t>
      </w:r>
      <w:r>
        <w:rPr>
          <w:rStyle w:val="spar3"/>
          <w:b w:val="0"/>
          <w:bCs w:val="0"/>
        </w:rPr>
        <w:t xml:space="preserve"> pentru perioada 2020-2024, cuprinse în anexa*) care face parte integ</w:t>
      </w:r>
      <w:r>
        <w:rPr>
          <w:rStyle w:val="spar3"/>
          <w:b w:val="0"/>
          <w:bCs w:val="0"/>
        </w:rPr>
        <w:t>rantă din prezentul ordin.</w:t>
      </w:r>
    </w:p>
    <w:p w:rsidR="00000000" w:rsidRDefault="001159C3">
      <w:pPr>
        <w:pStyle w:val="spar"/>
        <w:ind w:left="450"/>
        <w:jc w:val="both"/>
        <w:divId w:val="693506056"/>
      </w:pPr>
      <w:r>
        <w:rPr>
          <w:rFonts w:ascii="Verdana" w:hAnsi="Verdana"/>
          <w:color w:val="000000"/>
          <w:sz w:val="20"/>
          <w:szCs w:val="20"/>
          <w:shd w:val="clear" w:color="auto" w:fill="FFFFFF"/>
        </w:rPr>
        <w:t>*) Anexa se publică în Monitorul Oficial al României, Partea I, nr. 307 bis, care se poate achiziţiona de la Centrul pentru relaţii cu publicul al Regiei Autonome „Monitorul Oficial“, Bucureşti, şos. Panduri nr. 1.</w:t>
      </w:r>
    </w:p>
    <w:p w:rsidR="00000000" w:rsidRDefault="001159C3">
      <w:pPr>
        <w:pStyle w:val="sartttl"/>
        <w:jc w:val="both"/>
        <w:divId w:val="2127772596"/>
      </w:pPr>
      <w:r>
        <w:t>Articolul 2</w:t>
      </w:r>
    </w:p>
    <w:p w:rsidR="00000000" w:rsidRDefault="001159C3">
      <w:pPr>
        <w:pStyle w:val="spar"/>
        <w:jc w:val="both"/>
        <w:divId w:val="2127772596"/>
        <w:rPr>
          <w:rFonts w:ascii="Verdana" w:hAnsi="Verdana"/>
          <w:color w:val="000000"/>
          <w:sz w:val="20"/>
          <w:szCs w:val="20"/>
          <w:shd w:val="clear" w:color="auto" w:fill="FFFFFF"/>
        </w:rPr>
      </w:pPr>
      <w:r>
        <w:rPr>
          <w:rFonts w:ascii="Verdana" w:hAnsi="Verdana"/>
          <w:color w:val="000000"/>
          <w:sz w:val="20"/>
          <w:szCs w:val="20"/>
          <w:shd w:val="clear" w:color="auto" w:fill="FFFFFF"/>
        </w:rPr>
        <w:t>Mi</w:t>
      </w:r>
      <w:r>
        <w:rPr>
          <w:rFonts w:ascii="Verdana" w:hAnsi="Verdana"/>
          <w:color w:val="000000"/>
          <w:sz w:val="20"/>
          <w:szCs w:val="20"/>
          <w:shd w:val="clear" w:color="auto" w:fill="FFFFFF"/>
        </w:rPr>
        <w:t>nisterul Agriculturii şi Dezvoltării Rurale, Ministerul Lucrărilor Publice, Dezvoltării şi Administraţiei, Ministerul Afacerilor Interne, Ministerul Finanţelor Publice, Institutul Naţional de Statistică, Agenţia Naţională de Cadastru şi Publicitate Imobili</w:t>
      </w:r>
      <w:r>
        <w:rPr>
          <w:rFonts w:ascii="Verdana" w:hAnsi="Verdana"/>
          <w:color w:val="000000"/>
          <w:sz w:val="20"/>
          <w:szCs w:val="20"/>
          <w:shd w:val="clear" w:color="auto" w:fill="FFFFFF"/>
        </w:rPr>
        <w:t>ară, Autoritatea Naţională Sanitară Veterinară şi pentru Siguranţa Alimentelor, precum şi autorităţile administraţiei publice locale ale comunelor, ale oraşelor, ale municipiilor şi ale sectoarelor municipiului Bucureşti duc la îndeplinire prevederile prez</w:t>
      </w:r>
      <w:r>
        <w:rPr>
          <w:rFonts w:ascii="Verdana" w:hAnsi="Verdana"/>
          <w:color w:val="000000"/>
          <w:sz w:val="20"/>
          <w:szCs w:val="20"/>
          <w:shd w:val="clear" w:color="auto" w:fill="FFFFFF"/>
        </w:rPr>
        <w:t>entului ordin.</w:t>
      </w:r>
    </w:p>
    <w:p w:rsidR="00000000" w:rsidRDefault="001159C3">
      <w:pPr>
        <w:pStyle w:val="sartttl"/>
        <w:jc w:val="both"/>
        <w:divId w:val="1945260540"/>
      </w:pPr>
      <w:r>
        <w:lastRenderedPageBreak/>
        <w:t>Articolul 3</w:t>
      </w:r>
    </w:p>
    <w:p w:rsidR="00000000" w:rsidRDefault="001159C3">
      <w:pPr>
        <w:pStyle w:val="spar"/>
        <w:jc w:val="both"/>
        <w:divId w:val="1945260540"/>
        <w:rPr>
          <w:rFonts w:ascii="Verdana" w:hAnsi="Verdana"/>
          <w:color w:val="000000"/>
          <w:sz w:val="20"/>
          <w:szCs w:val="20"/>
          <w:shd w:val="clear" w:color="auto" w:fill="FFFFFF"/>
        </w:rPr>
      </w:pPr>
      <w:r>
        <w:rPr>
          <w:rFonts w:ascii="Verdana" w:hAnsi="Verdana"/>
          <w:color w:val="000000"/>
          <w:sz w:val="20"/>
          <w:szCs w:val="20"/>
          <w:shd w:val="clear" w:color="auto" w:fill="FFFFFF"/>
        </w:rPr>
        <w:t>Prezentul ordin se publică în Monitorul Oficial al României, Partea I.</w:t>
      </w:r>
    </w:p>
    <w:p w:rsidR="00000000" w:rsidRDefault="001159C3">
      <w:pPr>
        <w:pStyle w:val="ssmn"/>
        <w:rPr>
          <w:rFonts w:ascii="Verdana" w:hAnsi="Verdana"/>
          <w:color w:val="000000"/>
          <w:sz w:val="20"/>
          <w:szCs w:val="20"/>
        </w:rPr>
      </w:pPr>
      <w:r>
        <w:rPr>
          <w:rFonts w:ascii="Verdana" w:hAnsi="Verdana"/>
          <w:color w:val="000000"/>
          <w:sz w:val="20"/>
          <w:szCs w:val="20"/>
        </w:rPr>
        <w:t xml:space="preserve">  </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Ministrul agriculturii şi dezvoltării rurale,</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Nechita-Adrian Oros</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Ministrul lucrărilor publice, dezvoltării şi administraţiei,</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Ion Ştefan</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p. Ministrul</w:t>
      </w:r>
      <w:r>
        <w:rPr>
          <w:rFonts w:eastAsia="Times New Roman"/>
          <w:b/>
          <w:bCs/>
          <w:color w:val="24689B"/>
          <w:sz w:val="17"/>
          <w:szCs w:val="17"/>
        </w:rPr>
        <w:t xml:space="preserve"> afacerilor interne,</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Bogdan Despescu,</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secretar de stat</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Ministrul finanţelor publice,</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Vasile-Florin Cîţu</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Preşedintele Institutului Naţional de Statistică,</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Tudorel Andrei</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Directorul general al Agenţiei Naţionale de Cadastru şi Publicitate Imobiliară,</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Alexandru Laurenţiu Blaga</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Preşedintele Autorităţii Naţionale Sanitare Veterinare şi pentru Siguranţa Alimentelor,</w:t>
      </w:r>
    </w:p>
    <w:p w:rsidR="00000000" w:rsidRDefault="001159C3">
      <w:pPr>
        <w:autoSpaceDE/>
        <w:autoSpaceDN/>
        <w:jc w:val="center"/>
        <w:rPr>
          <w:rFonts w:eastAsia="Times New Roman"/>
          <w:b/>
          <w:bCs/>
          <w:color w:val="24689B"/>
          <w:sz w:val="17"/>
          <w:szCs w:val="17"/>
        </w:rPr>
      </w:pPr>
      <w:r>
        <w:rPr>
          <w:rFonts w:eastAsia="Times New Roman"/>
          <w:b/>
          <w:bCs/>
          <w:color w:val="24689B"/>
          <w:sz w:val="17"/>
          <w:szCs w:val="17"/>
        </w:rPr>
        <w:t> Robert-Viorel Chioveanu</w:t>
      </w:r>
    </w:p>
    <w:p w:rsidR="00000000" w:rsidRDefault="001159C3">
      <w:pPr>
        <w:pStyle w:val="sanxttl"/>
        <w:divId w:val="1032922266"/>
      </w:pPr>
      <w:r>
        <w:t>ANEXĂ</w:t>
      </w:r>
    </w:p>
    <w:p w:rsidR="00000000" w:rsidRDefault="001159C3">
      <w:pPr>
        <w:pStyle w:val="sanxden"/>
        <w:divId w:val="1032922266"/>
        <w:rPr>
          <w:rStyle w:val="sanxbdy"/>
          <w:b w:val="0"/>
          <w:bCs w:val="0"/>
        </w:rPr>
      </w:pPr>
      <w:r>
        <w:rPr>
          <w:rStyle w:val="sden1"/>
          <w:b/>
          <w:bCs/>
        </w:rPr>
        <w:t>NORME TEHNICE din 23 ianuarie 2020</w:t>
      </w:r>
    </w:p>
    <w:p w:rsidR="00000000" w:rsidRDefault="001159C3">
      <w:pPr>
        <w:pStyle w:val="shdr"/>
        <w:divId w:val="1032922266"/>
      </w:pPr>
      <w:r>
        <w:rPr>
          <w:shd w:val="clear" w:color="auto" w:fill="FFFFFF"/>
        </w:rPr>
        <w:t>privind modul de completare a registrului agricol pentru perioada 2020-2024</w:t>
      </w:r>
    </w:p>
    <w:p w:rsidR="00000000" w:rsidRDefault="001159C3">
      <w:pPr>
        <w:pStyle w:val="sntattl"/>
        <w:jc w:val="both"/>
        <w:divId w:val="2057198348"/>
        <w:rPr>
          <w:shd w:val="clear" w:color="auto" w:fill="FFFFFF"/>
        </w:rPr>
      </w:pPr>
      <w:r>
        <w:rPr>
          <w:shd w:val="clear" w:color="auto" w:fill="FFFFFF"/>
        </w:rPr>
        <w:t xml:space="preserve">Notă </w:t>
      </w:r>
    </w:p>
    <w:p w:rsidR="00000000" w:rsidRDefault="001159C3">
      <w:pPr>
        <w:autoSpaceDE/>
        <w:autoSpaceDN/>
        <w:jc w:val="both"/>
        <w:divId w:val="1046829676"/>
        <w:rPr>
          <w:rFonts w:eastAsia="Times New Roman"/>
          <w:color w:val="000000"/>
          <w:sz w:val="17"/>
          <w:szCs w:val="17"/>
          <w:shd w:val="clear" w:color="auto" w:fill="FFFFFF"/>
        </w:rPr>
      </w:pPr>
      <w:r>
        <w:rPr>
          <w:rFonts w:eastAsia="Times New Roman"/>
          <w:color w:val="000000"/>
          <w:sz w:val="17"/>
          <w:szCs w:val="17"/>
          <w:shd w:val="clear" w:color="auto" w:fill="FFFFFF"/>
        </w:rPr>
        <w:t xml:space="preserve">Aprobate prin </w:t>
      </w:r>
      <w:r>
        <w:rPr>
          <w:rFonts w:eastAsia="Times New Roman"/>
          <w:color w:val="0000FF"/>
          <w:sz w:val="20"/>
          <w:szCs w:val="20"/>
          <w:u w:val="single"/>
          <w:shd w:val="clear" w:color="auto" w:fill="FFFFFF"/>
        </w:rPr>
        <w:t>ORDINUL nr. 25/1.382/37/1.642/14.297/746/2020</w:t>
      </w:r>
      <w:r>
        <w:rPr>
          <w:rFonts w:eastAsia="Times New Roman"/>
          <w:color w:val="000000"/>
          <w:sz w:val="17"/>
          <w:szCs w:val="17"/>
          <w:shd w:val="clear" w:color="auto" w:fill="FFFFFF"/>
        </w:rPr>
        <w:t xml:space="preserve"> publicat în Monitorul Oficial, Partea I, nr. 307 din 13 aprilie 2020.</w:t>
      </w:r>
    </w:p>
    <w:p w:rsidR="00000000" w:rsidRDefault="001159C3">
      <w:pPr>
        <w:pStyle w:val="sttlttl"/>
        <w:divId w:val="793524837"/>
        <w:rPr>
          <w:shd w:val="clear" w:color="auto" w:fill="FFFFFF"/>
        </w:rPr>
      </w:pPr>
      <w:r>
        <w:rPr>
          <w:shd w:val="clear" w:color="auto" w:fill="FFFFFF"/>
        </w:rPr>
        <w:t>Titlul I</w:t>
      </w:r>
    </w:p>
    <w:p w:rsidR="00000000" w:rsidRDefault="001159C3">
      <w:pPr>
        <w:pStyle w:val="sttlden"/>
        <w:divId w:val="793524837"/>
        <w:rPr>
          <w:shd w:val="clear" w:color="auto" w:fill="FFFFFF"/>
        </w:rPr>
      </w:pPr>
      <w:r>
        <w:rPr>
          <w:shd w:val="clear" w:color="auto" w:fill="FFFFFF"/>
        </w:rPr>
        <w:t>Dispoziţii generale</w:t>
      </w:r>
    </w:p>
    <w:p w:rsidR="00000000" w:rsidRDefault="001159C3">
      <w:pPr>
        <w:pStyle w:val="sartttl"/>
        <w:jc w:val="both"/>
        <w:divId w:val="234709569"/>
        <w:rPr>
          <w:shd w:val="clear" w:color="auto" w:fill="FFFFFF"/>
        </w:rPr>
      </w:pPr>
      <w:r>
        <w:rPr>
          <w:shd w:val="clear" w:color="auto" w:fill="FFFFFF"/>
        </w:rPr>
        <w:t>Articolul 1</w:t>
      </w:r>
    </w:p>
    <w:p w:rsidR="00000000" w:rsidRDefault="001159C3">
      <w:pPr>
        <w:autoSpaceDE/>
        <w:autoSpaceDN/>
        <w:jc w:val="both"/>
        <w:divId w:val="1820343222"/>
        <w:rPr>
          <w:rStyle w:val="salnbdy"/>
          <w:rFonts w:eastAsia="Times New Roman"/>
        </w:rPr>
      </w:pPr>
      <w:r>
        <w:rPr>
          <w:rStyle w:val="salnttl1"/>
          <w:rFonts w:eastAsia="Times New Roman"/>
        </w:rPr>
        <w:t>(1)</w:t>
      </w:r>
      <w:r>
        <w:rPr>
          <w:rStyle w:val="salnbdy"/>
          <w:rFonts w:eastAsia="Times New Roman"/>
        </w:rPr>
        <w:t>Registrul agricol constituie documentul oficial de evidenţă primară unitară, în care se înscriu date cu privire la gospodăriile populaţiei şi la societăţile/asociaţiile agricole, precum şi la orice alte persoane fizice şi/sau entităţi juridice care au tere</w:t>
      </w:r>
      <w:r>
        <w:rPr>
          <w:rStyle w:val="salnbdy"/>
          <w:rFonts w:eastAsia="Times New Roman"/>
        </w:rPr>
        <w:t>n în proprietate/folosinţă şi/sau animale, şi anume:</w:t>
      </w:r>
    </w:p>
    <w:p w:rsidR="00000000" w:rsidRDefault="001159C3">
      <w:pPr>
        <w:autoSpaceDE/>
        <w:autoSpaceDN/>
        <w:jc w:val="both"/>
        <w:divId w:val="1958565358"/>
      </w:pPr>
      <w:r>
        <w:rPr>
          <w:rStyle w:val="slitttl1"/>
          <w:rFonts w:eastAsia="Times New Roman"/>
        </w:rPr>
        <w:t>a)</w:t>
      </w:r>
      <w:r>
        <w:rPr>
          <w:rStyle w:val="slitbdy"/>
          <w:rFonts w:eastAsia="Times New Roman"/>
        </w:rPr>
        <w:t>componenţa gospodăriei/exploataţiei agricole fără personalitate juridică;</w:t>
      </w:r>
    </w:p>
    <w:p w:rsidR="00000000" w:rsidRDefault="001159C3">
      <w:pPr>
        <w:autoSpaceDE/>
        <w:autoSpaceDN/>
        <w:jc w:val="both"/>
        <w:divId w:val="819616834"/>
        <w:rPr>
          <w:rFonts w:eastAsia="Times New Roman"/>
          <w:color w:val="000000"/>
          <w:sz w:val="20"/>
          <w:szCs w:val="20"/>
          <w:shd w:val="clear" w:color="auto" w:fill="FFFFFF"/>
        </w:rPr>
      </w:pPr>
      <w:r>
        <w:rPr>
          <w:rStyle w:val="slitttl1"/>
          <w:rFonts w:eastAsia="Times New Roman"/>
        </w:rPr>
        <w:t>b)</w:t>
      </w:r>
      <w:r>
        <w:rPr>
          <w:rStyle w:val="slitbdy"/>
          <w:rFonts w:eastAsia="Times New Roman"/>
        </w:rPr>
        <w:t>terenurile aflate în proprietate sau în folosinţă, identificate pe parcele, pe categorii de folosinţă, intravilan/extravilan;</w:t>
      </w:r>
    </w:p>
    <w:p w:rsidR="00000000" w:rsidRDefault="001159C3">
      <w:pPr>
        <w:autoSpaceDE/>
        <w:autoSpaceDN/>
        <w:jc w:val="both"/>
        <w:divId w:val="94137993"/>
        <w:rPr>
          <w:rFonts w:eastAsia="Times New Roman"/>
          <w:color w:val="000000"/>
          <w:sz w:val="20"/>
          <w:szCs w:val="20"/>
          <w:shd w:val="clear" w:color="auto" w:fill="FFFFFF"/>
        </w:rPr>
      </w:pPr>
      <w:r>
        <w:rPr>
          <w:rStyle w:val="slitttl1"/>
          <w:rFonts w:eastAsia="Times New Roman"/>
        </w:rPr>
        <w:t>c)</w:t>
      </w:r>
      <w:r>
        <w:rPr>
          <w:rStyle w:val="slitbdy"/>
          <w:rFonts w:eastAsia="Times New Roman"/>
        </w:rPr>
        <w:t>terenurile agricole aflate în folosinţă şi modul de deţinere a respectivelor suprafeţe agricole;</w:t>
      </w:r>
    </w:p>
    <w:p w:rsidR="00000000" w:rsidRDefault="001159C3">
      <w:pPr>
        <w:autoSpaceDE/>
        <w:autoSpaceDN/>
        <w:jc w:val="both"/>
        <w:divId w:val="380055017"/>
        <w:rPr>
          <w:rFonts w:eastAsia="Times New Roman"/>
          <w:color w:val="000000"/>
          <w:sz w:val="20"/>
          <w:szCs w:val="20"/>
          <w:shd w:val="clear" w:color="auto" w:fill="FFFFFF"/>
        </w:rPr>
      </w:pPr>
      <w:r>
        <w:rPr>
          <w:rStyle w:val="slitttl1"/>
          <w:rFonts w:eastAsia="Times New Roman"/>
        </w:rPr>
        <w:t>d)</w:t>
      </w:r>
      <w:r>
        <w:rPr>
          <w:rStyle w:val="slitbdy"/>
          <w:rFonts w:eastAsia="Times New Roman"/>
        </w:rPr>
        <w:t>modul de utilizare a suprafeţelor agricole, respectiv: suprafaţa arabilă cultivată cu principalele culturi, suprafeţele de teren necultivat, ogoarele, sup</w:t>
      </w:r>
      <w:r>
        <w:rPr>
          <w:rStyle w:val="slitbdy"/>
          <w:rFonts w:eastAsia="Times New Roman"/>
        </w:rPr>
        <w:t>rafaţa cultivată în sere, solare şi alte spaţii protejate, suprafaţa utilizată pentru culturi succesive în câmp, culturi intercalate, culturi modificate genetic pe raza localităţii şi suprafaţa cultivată cu legume şi cartofi în grădinile familiale, numărul</w:t>
      </w:r>
      <w:r>
        <w:rPr>
          <w:rStyle w:val="slitbdy"/>
          <w:rFonts w:eastAsia="Times New Roman"/>
        </w:rPr>
        <w:t xml:space="preserve"> pomilor răzleţi, suprafaţa plantaţiilor pomicole şi numărul pomilor, alte plantaţii pomicole aflate în teren agricol, viile, pepinierele viticole şi hameiştile, suprafeţele efectiv irigate în câmp;</w:t>
      </w:r>
    </w:p>
    <w:p w:rsidR="00000000" w:rsidRDefault="001159C3">
      <w:pPr>
        <w:autoSpaceDE/>
        <w:autoSpaceDN/>
        <w:jc w:val="both"/>
        <w:divId w:val="1525702825"/>
        <w:rPr>
          <w:rFonts w:eastAsia="Times New Roman"/>
          <w:color w:val="000000"/>
          <w:sz w:val="20"/>
          <w:szCs w:val="20"/>
          <w:shd w:val="clear" w:color="auto" w:fill="FFFFFF"/>
        </w:rPr>
      </w:pPr>
      <w:r>
        <w:rPr>
          <w:rStyle w:val="slitttl1"/>
          <w:rFonts w:eastAsia="Times New Roman"/>
        </w:rPr>
        <w:t>e)</w:t>
      </w:r>
      <w:r>
        <w:rPr>
          <w:rStyle w:val="slitbdy"/>
          <w:rFonts w:eastAsia="Times New Roman"/>
        </w:rPr>
        <w:t>animalele domestice şi/sau animalele sălbatice crescute</w:t>
      </w:r>
      <w:r>
        <w:rPr>
          <w:rStyle w:val="slitbdy"/>
          <w:rFonts w:eastAsia="Times New Roman"/>
        </w:rPr>
        <w:t xml:space="preserve"> în captivitate, respectiv: situaţia la începutul semestrului, evoluţia efectivelor de animale în cursul anului aflate în proprietatea gospodăriilor/exploataţiilor agricole fără personalitate juridică, cu domiciliul în localitate, şi/sau în proprietatea en</w:t>
      </w:r>
      <w:r>
        <w:rPr>
          <w:rStyle w:val="slitbdy"/>
          <w:rFonts w:eastAsia="Times New Roman"/>
        </w:rPr>
        <w:t>tităţilor cu personalitate juridică, care au activitate pe raza localităţii;</w:t>
      </w:r>
    </w:p>
    <w:p w:rsidR="00000000" w:rsidRDefault="001159C3">
      <w:pPr>
        <w:autoSpaceDE/>
        <w:autoSpaceDN/>
        <w:jc w:val="both"/>
        <w:divId w:val="1230263137"/>
        <w:rPr>
          <w:rFonts w:eastAsia="Times New Roman"/>
          <w:color w:val="000000"/>
          <w:sz w:val="20"/>
          <w:szCs w:val="20"/>
          <w:shd w:val="clear" w:color="auto" w:fill="FFFFFF"/>
        </w:rPr>
      </w:pPr>
      <w:r>
        <w:rPr>
          <w:rStyle w:val="slitttl1"/>
          <w:rFonts w:eastAsia="Times New Roman"/>
        </w:rPr>
        <w:t>f)</w:t>
      </w:r>
      <w:r>
        <w:rPr>
          <w:rStyle w:val="slitbdy"/>
          <w:rFonts w:eastAsia="Times New Roman"/>
        </w:rPr>
        <w:t>echipamentele, utilajele şi instalaţiile/agregatele pentru agricultură şi silvicultură, mijloacele de transport cu tracţiune animală şi mecanică existente la începutul anului;</w:t>
      </w:r>
    </w:p>
    <w:p w:rsidR="00000000" w:rsidRDefault="001159C3">
      <w:pPr>
        <w:autoSpaceDE/>
        <w:autoSpaceDN/>
        <w:jc w:val="both"/>
        <w:divId w:val="1421025779"/>
        <w:rPr>
          <w:rFonts w:eastAsia="Times New Roman"/>
          <w:color w:val="000000"/>
          <w:sz w:val="20"/>
          <w:szCs w:val="20"/>
          <w:shd w:val="clear" w:color="auto" w:fill="FFFFFF"/>
        </w:rPr>
      </w:pPr>
      <w:r>
        <w:rPr>
          <w:rStyle w:val="slitttl1"/>
          <w:rFonts w:eastAsia="Times New Roman"/>
        </w:rPr>
        <w:t>g</w:t>
      </w:r>
      <w:r>
        <w:rPr>
          <w:rStyle w:val="slitttl1"/>
          <w:rFonts w:eastAsia="Times New Roman"/>
        </w:rPr>
        <w:t>)</w:t>
      </w:r>
      <w:r>
        <w:rPr>
          <w:rStyle w:val="slitbdy"/>
          <w:rFonts w:eastAsia="Times New Roman"/>
        </w:rPr>
        <w:t>aplicarea îngrăşămintelor, amendamentelor şi produselor de protecţia plantelor, utilizarea îngrăşămintelor chimice la principalele culturi;</w:t>
      </w:r>
    </w:p>
    <w:p w:rsidR="00000000" w:rsidRDefault="001159C3">
      <w:pPr>
        <w:autoSpaceDE/>
        <w:autoSpaceDN/>
        <w:jc w:val="both"/>
        <w:divId w:val="142897617"/>
        <w:rPr>
          <w:rFonts w:eastAsia="Times New Roman"/>
          <w:color w:val="000000"/>
          <w:sz w:val="20"/>
          <w:szCs w:val="20"/>
          <w:shd w:val="clear" w:color="auto" w:fill="FFFFFF"/>
        </w:rPr>
      </w:pPr>
      <w:r>
        <w:rPr>
          <w:rStyle w:val="slitttl1"/>
          <w:rFonts w:eastAsia="Times New Roman"/>
        </w:rPr>
        <w:t>h)</w:t>
      </w:r>
      <w:r>
        <w:rPr>
          <w:rStyle w:val="slitbdy"/>
          <w:rFonts w:eastAsia="Times New Roman"/>
        </w:rPr>
        <w:t>clădirile existente la începutul anului pe raza localităţii;</w:t>
      </w:r>
    </w:p>
    <w:p w:rsidR="00000000" w:rsidRDefault="001159C3">
      <w:pPr>
        <w:autoSpaceDE/>
        <w:autoSpaceDN/>
        <w:jc w:val="both"/>
        <w:divId w:val="69542108"/>
        <w:rPr>
          <w:rFonts w:eastAsia="Times New Roman"/>
          <w:color w:val="000000"/>
          <w:sz w:val="20"/>
          <w:szCs w:val="20"/>
          <w:shd w:val="clear" w:color="auto" w:fill="FFFFFF"/>
        </w:rPr>
      </w:pPr>
      <w:r>
        <w:rPr>
          <w:rStyle w:val="slitttl1"/>
          <w:rFonts w:eastAsia="Times New Roman"/>
        </w:rPr>
        <w:t>i)</w:t>
      </w:r>
      <w:r>
        <w:rPr>
          <w:rStyle w:val="slitbdy"/>
          <w:rFonts w:eastAsia="Times New Roman"/>
        </w:rPr>
        <w:t>atestatele de producător şi carnetele de comercializare eliberate/vizate;</w:t>
      </w:r>
    </w:p>
    <w:p w:rsidR="00000000" w:rsidRDefault="001159C3">
      <w:pPr>
        <w:autoSpaceDE/>
        <w:autoSpaceDN/>
        <w:jc w:val="both"/>
        <w:divId w:val="653219808"/>
        <w:rPr>
          <w:rFonts w:eastAsia="Times New Roman"/>
          <w:color w:val="000000"/>
          <w:sz w:val="20"/>
          <w:szCs w:val="20"/>
          <w:shd w:val="clear" w:color="auto" w:fill="FFFFFF"/>
        </w:rPr>
      </w:pPr>
      <w:r>
        <w:rPr>
          <w:rStyle w:val="slitttl1"/>
          <w:rFonts w:eastAsia="Times New Roman"/>
        </w:rPr>
        <w:t>j)</w:t>
      </w:r>
      <w:r>
        <w:rPr>
          <w:rStyle w:val="slitbdy"/>
          <w:rFonts w:eastAsia="Times New Roman"/>
        </w:rPr>
        <w:t>menţiuni cu privire la sesizările/cererile pentru deschiderea procedurilor succesorale înaintate notarilor publici;</w:t>
      </w:r>
    </w:p>
    <w:p w:rsidR="00000000" w:rsidRDefault="001159C3">
      <w:pPr>
        <w:autoSpaceDE/>
        <w:autoSpaceDN/>
        <w:jc w:val="both"/>
        <w:divId w:val="1459372974"/>
        <w:rPr>
          <w:rFonts w:eastAsia="Times New Roman"/>
          <w:color w:val="000000"/>
          <w:sz w:val="20"/>
          <w:szCs w:val="20"/>
          <w:shd w:val="clear" w:color="auto" w:fill="FFFFFF"/>
        </w:rPr>
      </w:pPr>
      <w:r>
        <w:rPr>
          <w:rStyle w:val="slitttl1"/>
          <w:rFonts w:eastAsia="Times New Roman"/>
        </w:rPr>
        <w:t>k)</w:t>
      </w:r>
      <w:r>
        <w:rPr>
          <w:rStyle w:val="slitbdy"/>
          <w:rFonts w:eastAsia="Times New Roman"/>
        </w:rPr>
        <w:t>înregistrări privind exercitarea dreptului de preempţiune;</w:t>
      </w:r>
    </w:p>
    <w:p w:rsidR="00000000" w:rsidRDefault="001159C3">
      <w:pPr>
        <w:autoSpaceDE/>
        <w:autoSpaceDN/>
        <w:jc w:val="both"/>
        <w:divId w:val="1972009378"/>
        <w:rPr>
          <w:rFonts w:eastAsia="Times New Roman"/>
          <w:color w:val="000000"/>
          <w:sz w:val="20"/>
          <w:szCs w:val="20"/>
          <w:shd w:val="clear" w:color="auto" w:fill="FFFFFF"/>
        </w:rPr>
      </w:pPr>
      <w:r>
        <w:rPr>
          <w:rStyle w:val="slitttl1"/>
          <w:rFonts w:eastAsia="Times New Roman"/>
        </w:rPr>
        <w:lastRenderedPageBreak/>
        <w:t>l)</w:t>
      </w:r>
      <w:r>
        <w:rPr>
          <w:rStyle w:val="slitbdy"/>
          <w:rFonts w:eastAsia="Times New Roman"/>
        </w:rPr>
        <w:t>î</w:t>
      </w:r>
      <w:r>
        <w:rPr>
          <w:rStyle w:val="slitbdy"/>
          <w:rFonts w:eastAsia="Times New Roman"/>
        </w:rPr>
        <w:t>nregistrări privind contractele de arendare;</w:t>
      </w:r>
    </w:p>
    <w:p w:rsidR="00000000" w:rsidRDefault="001159C3">
      <w:pPr>
        <w:autoSpaceDE/>
        <w:autoSpaceDN/>
        <w:jc w:val="both"/>
        <w:divId w:val="1930455956"/>
        <w:rPr>
          <w:rFonts w:eastAsia="Times New Roman"/>
          <w:color w:val="000000"/>
          <w:sz w:val="20"/>
          <w:szCs w:val="20"/>
          <w:shd w:val="clear" w:color="auto" w:fill="FFFFFF"/>
        </w:rPr>
      </w:pPr>
      <w:r>
        <w:rPr>
          <w:rStyle w:val="slitttl1"/>
          <w:rFonts w:eastAsia="Times New Roman"/>
        </w:rPr>
        <w:t>m)</w:t>
      </w:r>
      <w:r>
        <w:rPr>
          <w:rStyle w:val="slitbdy"/>
          <w:rFonts w:eastAsia="Times New Roman"/>
        </w:rPr>
        <w:t>înregistrări privind contractele de concesiune/închiriere;</w:t>
      </w:r>
    </w:p>
    <w:p w:rsidR="00000000" w:rsidRDefault="001159C3">
      <w:pPr>
        <w:autoSpaceDE/>
        <w:autoSpaceDN/>
        <w:jc w:val="both"/>
        <w:divId w:val="704063951"/>
        <w:rPr>
          <w:rFonts w:eastAsia="Times New Roman"/>
          <w:color w:val="000000"/>
          <w:sz w:val="20"/>
          <w:szCs w:val="20"/>
          <w:shd w:val="clear" w:color="auto" w:fill="FFFFFF"/>
        </w:rPr>
      </w:pPr>
      <w:r>
        <w:rPr>
          <w:rStyle w:val="slitttl1"/>
          <w:rFonts w:eastAsia="Times New Roman"/>
        </w:rPr>
        <w:t>n)</w:t>
      </w:r>
      <w:r>
        <w:rPr>
          <w:rStyle w:val="slitbdy"/>
          <w:rFonts w:eastAsia="Times New Roman"/>
        </w:rPr>
        <w:t>alte menţiuni.</w:t>
      </w:r>
    </w:p>
    <w:p w:rsidR="00000000" w:rsidRDefault="001159C3">
      <w:pPr>
        <w:autoSpaceDE/>
        <w:autoSpaceDN/>
        <w:jc w:val="both"/>
        <w:divId w:val="131760692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Registrul agricol constituie sursă de date pentru elaborarea pe plan local a unor politici în domeniile: fiscal, agrar, protecţie </w:t>
      </w:r>
      <w:r>
        <w:rPr>
          <w:rStyle w:val="salnbdy"/>
          <w:rFonts w:eastAsia="Times New Roman"/>
        </w:rPr>
        <w:t>socială, cadastru, edilitar-urbanistic, sanitar, şcolar, servicii publice de interes local şi altele asemenea.</w:t>
      </w:r>
    </w:p>
    <w:p w:rsidR="00000000" w:rsidRDefault="001159C3">
      <w:pPr>
        <w:autoSpaceDE/>
        <w:autoSpaceDN/>
        <w:jc w:val="both"/>
        <w:divId w:val="1423837233"/>
        <w:rPr>
          <w:rStyle w:val="salnbdy"/>
        </w:rPr>
      </w:pPr>
      <w:r>
        <w:rPr>
          <w:rStyle w:val="salnttl1"/>
          <w:rFonts w:eastAsia="Times New Roman"/>
        </w:rPr>
        <w:t>(3)</w:t>
      </w:r>
      <w:r>
        <w:rPr>
          <w:rStyle w:val="salnbdy"/>
          <w:rFonts w:eastAsia="Times New Roman"/>
        </w:rPr>
        <w:t>Registrul agricol asigură baza de date pentru satisfacerea unor solicitări ale cetăţenilor, cum ar fi:</w:t>
      </w:r>
    </w:p>
    <w:p w:rsidR="00000000" w:rsidRDefault="001159C3">
      <w:pPr>
        <w:autoSpaceDE/>
        <w:autoSpaceDN/>
        <w:jc w:val="both"/>
        <w:divId w:val="1444615751"/>
      </w:pPr>
      <w:r>
        <w:rPr>
          <w:rStyle w:val="slitttl1"/>
          <w:rFonts w:eastAsia="Times New Roman"/>
        </w:rPr>
        <w:t>a)</w:t>
      </w:r>
      <w:r>
        <w:rPr>
          <w:rStyle w:val="slitbdy"/>
          <w:rFonts w:eastAsia="Times New Roman"/>
        </w:rPr>
        <w:t>eliberarea documentelor doveditoare referitoare la deţinerea parcelelor agricole, a animalelor şi a păsărilor;</w:t>
      </w:r>
    </w:p>
    <w:p w:rsidR="00000000" w:rsidRDefault="001159C3">
      <w:pPr>
        <w:autoSpaceDE/>
        <w:autoSpaceDN/>
        <w:jc w:val="both"/>
        <w:divId w:val="701398199"/>
        <w:rPr>
          <w:rFonts w:eastAsia="Times New Roman"/>
          <w:color w:val="000000"/>
          <w:sz w:val="20"/>
          <w:szCs w:val="20"/>
          <w:shd w:val="clear" w:color="auto" w:fill="FFFFFF"/>
        </w:rPr>
      </w:pPr>
      <w:r>
        <w:rPr>
          <w:rStyle w:val="slitttl1"/>
          <w:rFonts w:eastAsia="Times New Roman"/>
        </w:rPr>
        <w:t>b)</w:t>
      </w:r>
      <w:r>
        <w:rPr>
          <w:rStyle w:val="slitbdy"/>
          <w:rFonts w:eastAsia="Times New Roman"/>
        </w:rPr>
        <w:t>eliberarea/vizarea atestatelor de producător şi eliberarea carnetelor de comercializare, în vederea valorificării de către producătorii agricol</w:t>
      </w:r>
      <w:r>
        <w:rPr>
          <w:rStyle w:val="slitbdy"/>
          <w:rFonts w:eastAsia="Times New Roman"/>
        </w:rPr>
        <w:t>i, persoane fizice a produselor agricole proprii şi de exercitare a comerţului cu aceste produse;</w:t>
      </w:r>
    </w:p>
    <w:p w:rsidR="00000000" w:rsidRDefault="001159C3">
      <w:pPr>
        <w:autoSpaceDE/>
        <w:autoSpaceDN/>
        <w:jc w:val="both"/>
        <w:divId w:val="824474462"/>
        <w:rPr>
          <w:rFonts w:eastAsia="Times New Roman"/>
          <w:color w:val="000000"/>
          <w:sz w:val="20"/>
          <w:szCs w:val="20"/>
          <w:shd w:val="clear" w:color="auto" w:fill="FFFFFF"/>
        </w:rPr>
      </w:pPr>
      <w:r>
        <w:rPr>
          <w:rStyle w:val="slitttl1"/>
          <w:rFonts w:eastAsia="Times New Roman"/>
        </w:rPr>
        <w:t>c)</w:t>
      </w:r>
      <w:r>
        <w:rPr>
          <w:rStyle w:val="slitbdy"/>
          <w:rFonts w:eastAsia="Times New Roman"/>
        </w:rPr>
        <w:t>eliberarea adeverinţelor privind calitatea de producător agricol, în cazul celor care nu desfăşoară activitate economică pentru care se eliberează documente</w:t>
      </w:r>
      <w:r>
        <w:rPr>
          <w:rStyle w:val="slitbdy"/>
          <w:rFonts w:eastAsia="Times New Roman"/>
        </w:rPr>
        <w:t xml:space="preserve">le prevăzute la </w:t>
      </w:r>
      <w:r>
        <w:rPr>
          <w:rStyle w:val="slgi1"/>
          <w:rFonts w:eastAsia="Times New Roman"/>
        </w:rPr>
        <w:t>lit. b)</w:t>
      </w:r>
      <w:r>
        <w:rPr>
          <w:rStyle w:val="slitbdy"/>
          <w:rFonts w:eastAsia="Times New Roman"/>
        </w:rPr>
        <w:t>;</w:t>
      </w:r>
    </w:p>
    <w:p w:rsidR="00000000" w:rsidRDefault="001159C3">
      <w:pPr>
        <w:autoSpaceDE/>
        <w:autoSpaceDN/>
        <w:jc w:val="both"/>
        <w:divId w:val="1767336466"/>
        <w:rPr>
          <w:rFonts w:eastAsia="Times New Roman"/>
          <w:color w:val="000000"/>
          <w:sz w:val="20"/>
          <w:szCs w:val="20"/>
          <w:shd w:val="clear" w:color="auto" w:fill="FFFFFF"/>
        </w:rPr>
      </w:pPr>
      <w:r>
        <w:rPr>
          <w:rStyle w:val="slitttl1"/>
          <w:rFonts w:eastAsia="Times New Roman"/>
        </w:rPr>
        <w:t>d)</w:t>
      </w:r>
      <w:r>
        <w:rPr>
          <w:rStyle w:val="slitbdy"/>
          <w:rFonts w:eastAsia="Times New Roman"/>
        </w:rPr>
        <w:t>starea materială pentru situaţii de asistenţă/protecţie socială, pentru obţinerea unor beneficii/servicii sociale;</w:t>
      </w:r>
    </w:p>
    <w:p w:rsidR="00000000" w:rsidRDefault="001159C3">
      <w:pPr>
        <w:autoSpaceDE/>
        <w:autoSpaceDN/>
        <w:jc w:val="both"/>
        <w:divId w:val="1464303253"/>
        <w:rPr>
          <w:rFonts w:eastAsia="Times New Roman"/>
          <w:color w:val="000000"/>
          <w:sz w:val="20"/>
          <w:szCs w:val="20"/>
          <w:shd w:val="clear" w:color="auto" w:fill="FFFFFF"/>
        </w:rPr>
      </w:pPr>
      <w:r>
        <w:rPr>
          <w:rStyle w:val="slitttl1"/>
          <w:rFonts w:eastAsia="Times New Roman"/>
        </w:rPr>
        <w:t>e)</w:t>
      </w:r>
      <w:r>
        <w:rPr>
          <w:rStyle w:val="slitbdy"/>
          <w:rFonts w:eastAsia="Times New Roman"/>
        </w:rPr>
        <w:t>alte cazuri prevăzute de reglementările legale în vigoare.</w:t>
      </w:r>
    </w:p>
    <w:p w:rsidR="00000000" w:rsidRDefault="001159C3">
      <w:pPr>
        <w:autoSpaceDE/>
        <w:autoSpaceDN/>
        <w:jc w:val="both"/>
        <w:divId w:val="92707530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Registrul agricol constituie sursă administrativă </w:t>
      </w:r>
      <w:r>
        <w:rPr>
          <w:rStyle w:val="salnbdy"/>
          <w:rFonts w:eastAsia="Times New Roman"/>
        </w:rPr>
        <w:t xml:space="preserve">de date pentru sistemul informaţional statistic, respectiv: statistica oficială, pregătirea, organizarea şi producerea de statistici pentru recensământul clădirilor şi ale populaţiei, ale unor anchete-pilot, organizarea unui sistem de observări statistice </w:t>
      </w:r>
      <w:r>
        <w:rPr>
          <w:rStyle w:val="salnbdy"/>
          <w:rFonts w:eastAsia="Times New Roman"/>
        </w:rPr>
        <w:t>prin sondaj, pentru actualizarea Registrului Statistic al Exploataţiilor Agricole, şi altele asemenea.</w:t>
      </w:r>
    </w:p>
    <w:p w:rsidR="00000000" w:rsidRDefault="001159C3">
      <w:pPr>
        <w:autoSpaceDE/>
        <w:autoSpaceDN/>
        <w:jc w:val="both"/>
        <w:divId w:val="1932397441"/>
        <w:rPr>
          <w:rStyle w:val="salnbdy"/>
        </w:rPr>
      </w:pPr>
      <w:r>
        <w:rPr>
          <w:rStyle w:val="salnttl1"/>
          <w:rFonts w:eastAsia="Times New Roman"/>
        </w:rPr>
        <w:t>(5)</w:t>
      </w:r>
      <w:r>
        <w:rPr>
          <w:rStyle w:val="salnbdy"/>
          <w:rFonts w:eastAsia="Times New Roman"/>
        </w:rPr>
        <w:t>Registrul agricol asigura baza de date pentru realizarea cu ajutorul sistemelor electronice de calcul a verificărilor încrucişate între datele din reg</w:t>
      </w:r>
      <w:r>
        <w:rPr>
          <w:rStyle w:val="salnbdy"/>
          <w:rFonts w:eastAsia="Times New Roman"/>
        </w:rPr>
        <w:t>istrul agricol şi datele înscrise în registre specifice ţinute de alte instituţii. Cu titlu de exemplu, fără a se limita la acesta:</w:t>
      </w:r>
    </w:p>
    <w:p w:rsidR="00000000" w:rsidRDefault="001159C3">
      <w:pPr>
        <w:autoSpaceDE/>
        <w:autoSpaceDN/>
        <w:jc w:val="both"/>
        <w:divId w:val="1069578214"/>
      </w:pPr>
      <w:r>
        <w:rPr>
          <w:rStyle w:val="slitttl1"/>
          <w:rFonts w:eastAsia="Times New Roman"/>
        </w:rPr>
        <w:t>a)</w:t>
      </w:r>
      <w:r>
        <w:rPr>
          <w:rStyle w:val="slitbdy"/>
          <w:rFonts w:eastAsia="Times New Roman"/>
        </w:rPr>
        <w:t>Sistemul integrat de administrare şi control (IACS) de la Agenţia de Plăţi şi Intervenţie pentru Agricultură (APIA);</w:t>
      </w:r>
    </w:p>
    <w:p w:rsidR="00000000" w:rsidRDefault="001159C3">
      <w:pPr>
        <w:autoSpaceDE/>
        <w:autoSpaceDN/>
        <w:jc w:val="both"/>
        <w:divId w:val="1277058915"/>
        <w:rPr>
          <w:rFonts w:eastAsia="Times New Roman"/>
          <w:color w:val="000000"/>
          <w:sz w:val="20"/>
          <w:szCs w:val="20"/>
          <w:shd w:val="clear" w:color="auto" w:fill="FFFFFF"/>
        </w:rPr>
      </w:pPr>
      <w:r>
        <w:rPr>
          <w:rStyle w:val="slitttl1"/>
          <w:rFonts w:eastAsia="Times New Roman"/>
        </w:rPr>
        <w:t>b)</w:t>
      </w:r>
      <w:r>
        <w:rPr>
          <w:rStyle w:val="slitbdy"/>
          <w:rFonts w:eastAsia="Times New Roman"/>
        </w:rPr>
        <w:t>Reg</w:t>
      </w:r>
      <w:r>
        <w:rPr>
          <w:rStyle w:val="slitbdy"/>
          <w:rFonts w:eastAsia="Times New Roman"/>
        </w:rPr>
        <w:t>istrul naţional al exploataţiilor (RNE).</w:t>
      </w:r>
    </w:p>
    <w:p w:rsidR="00000000" w:rsidRDefault="001159C3">
      <w:pPr>
        <w:autoSpaceDE/>
        <w:autoSpaceDN/>
        <w:jc w:val="both"/>
        <w:divId w:val="1865946834"/>
        <w:rPr>
          <w:rFonts w:eastAsia="Times New Roman"/>
          <w:color w:val="000000"/>
          <w:sz w:val="20"/>
          <w:szCs w:val="20"/>
          <w:shd w:val="clear" w:color="auto" w:fill="FFFFFF"/>
        </w:rPr>
      </w:pPr>
      <w:r>
        <w:rPr>
          <w:rStyle w:val="salnttl1"/>
          <w:rFonts w:eastAsia="Times New Roman"/>
        </w:rPr>
        <w:t>(6)</w:t>
      </w:r>
      <w:r>
        <w:rPr>
          <w:rStyle w:val="salnbdy"/>
          <w:rFonts w:eastAsia="Times New Roman"/>
        </w:rPr>
        <w:t>Registrul agricol constituie bază de date pentru emiterea documentelor doveditoare privind utilizarea suprafeţelor de teren şi de evidenţă a efectivelor de animale, respectiv a familiilor de albine, în vederea so</w:t>
      </w:r>
      <w:r>
        <w:rPr>
          <w:rStyle w:val="salnbdy"/>
          <w:rFonts w:eastAsia="Times New Roman"/>
        </w:rPr>
        <w:t>licitării de plăţi în cadrul schemelor şi măsurilor de sprijin pentru fermieri - plăţi directe, ajutoare naţionale tranzitorii din domeniul vegetal şi zootehnic, inclusiv în sectorul apicol, sprijin pentru dezvoltare rurală, măsuri de piaţă, precum şi alte</w:t>
      </w:r>
      <w:r>
        <w:rPr>
          <w:rStyle w:val="salnbdy"/>
          <w:rFonts w:eastAsia="Times New Roman"/>
        </w:rPr>
        <w:t xml:space="preserve"> forme de sprijin finanţate din fonduri europene şi din bugetul naţional.</w:t>
      </w:r>
    </w:p>
    <w:p w:rsidR="00000000" w:rsidRDefault="001159C3">
      <w:pPr>
        <w:autoSpaceDE/>
        <w:autoSpaceDN/>
        <w:jc w:val="both"/>
        <w:divId w:val="70005587"/>
        <w:rPr>
          <w:rFonts w:eastAsia="Times New Roman"/>
          <w:color w:val="000000"/>
          <w:sz w:val="20"/>
          <w:szCs w:val="20"/>
          <w:shd w:val="clear" w:color="auto" w:fill="FFFFFF"/>
        </w:rPr>
      </w:pPr>
      <w:r>
        <w:rPr>
          <w:rStyle w:val="salnttl1"/>
          <w:rFonts w:eastAsia="Times New Roman"/>
        </w:rPr>
        <w:t>(7)</w:t>
      </w:r>
      <w:r>
        <w:rPr>
          <w:rStyle w:val="salnbdy"/>
          <w:rFonts w:eastAsia="Times New Roman"/>
        </w:rPr>
        <w:t>Toate entităţile implicate în completarea şi păstrarea registrului agricol, atât cel pe suport hârtie, cât şi cel în format electronic, implementat la nivelul unităţilor administr</w:t>
      </w:r>
      <w:r>
        <w:rPr>
          <w:rStyle w:val="salnbdy"/>
          <w:rFonts w:eastAsia="Times New Roman"/>
        </w:rPr>
        <w:t xml:space="preserve">ativ-teritoriale şi la nivel naţional, prelucrează date cu caracter personal cu respectarea prevederilor </w:t>
      </w:r>
      <w:r>
        <w:rPr>
          <w:rStyle w:val="salnbdy"/>
          <w:rFonts w:eastAsia="Times New Roman"/>
          <w:color w:val="0000FF"/>
          <w:u w:val="single"/>
        </w:rPr>
        <w:t>Regulamentului (UE) 2016/679</w:t>
      </w:r>
      <w:r>
        <w:rPr>
          <w:rStyle w:val="salnbdy"/>
          <w:rFonts w:eastAsia="Times New Roman"/>
        </w:rPr>
        <w:t xml:space="preserve"> al Parlamentului European şi al Consiliului din 27 aprilie 2016 privind protecţia persoanelor fizice în ceea ce priveşte p</w:t>
      </w:r>
      <w:r>
        <w:rPr>
          <w:rStyle w:val="salnbdy"/>
          <w:rFonts w:eastAsia="Times New Roman"/>
        </w:rPr>
        <w:t xml:space="preserve">relucrarea datelor cu caracter personal şi privind libera circulaţie a acestor date şi de abrogare a </w:t>
      </w:r>
      <w:r>
        <w:rPr>
          <w:rStyle w:val="salnbdy"/>
          <w:rFonts w:eastAsia="Times New Roman"/>
          <w:color w:val="0000FF"/>
          <w:u w:val="single"/>
        </w:rPr>
        <w:t>Directivei 95/46/CE</w:t>
      </w:r>
      <w:r>
        <w:rPr>
          <w:rStyle w:val="salnbdy"/>
          <w:rFonts w:eastAsia="Times New Roman"/>
        </w:rPr>
        <w:t xml:space="preserve"> (Regulamentul general privind protecţia datelor) şi a legislaţiei naţionale de aplicare a acestuia.</w:t>
      </w:r>
    </w:p>
    <w:p w:rsidR="00000000" w:rsidRDefault="001159C3">
      <w:pPr>
        <w:pStyle w:val="sartttl"/>
        <w:jc w:val="both"/>
        <w:divId w:val="1174995825"/>
        <w:rPr>
          <w:shd w:val="clear" w:color="auto" w:fill="FFFFFF"/>
        </w:rPr>
      </w:pPr>
      <w:r>
        <w:rPr>
          <w:shd w:val="clear" w:color="auto" w:fill="FFFFFF"/>
        </w:rPr>
        <w:t>Articolul 2</w:t>
      </w:r>
    </w:p>
    <w:p w:rsidR="00000000" w:rsidRDefault="001159C3">
      <w:pPr>
        <w:autoSpaceDE/>
        <w:autoSpaceDN/>
        <w:jc w:val="both"/>
        <w:divId w:val="148863046"/>
        <w:rPr>
          <w:rFonts w:eastAsia="Times New Roman"/>
          <w:color w:val="000000"/>
          <w:sz w:val="20"/>
          <w:szCs w:val="20"/>
          <w:shd w:val="clear" w:color="auto" w:fill="FFFFFF"/>
        </w:rPr>
      </w:pPr>
      <w:r>
        <w:rPr>
          <w:rStyle w:val="salnttl1"/>
          <w:rFonts w:eastAsia="Times New Roman"/>
        </w:rPr>
        <w:t>(1)</w:t>
      </w:r>
      <w:r>
        <w:rPr>
          <w:rStyle w:val="salnbdy"/>
          <w:rFonts w:eastAsia="Times New Roman"/>
        </w:rPr>
        <w:t>Întocmirea şi ţinere</w:t>
      </w:r>
      <w:r>
        <w:rPr>
          <w:rStyle w:val="salnbdy"/>
          <w:rFonts w:eastAsia="Times New Roman"/>
        </w:rPr>
        <w:t xml:space="preserve">a la zi a registrului agricol se organizează conform celor prevăzute la </w:t>
      </w:r>
      <w:r>
        <w:rPr>
          <w:rStyle w:val="salnbdy"/>
          <w:rFonts w:eastAsia="Times New Roman"/>
          <w:color w:val="0000FF"/>
          <w:u w:val="single"/>
        </w:rPr>
        <w:t>art. 6 alin. (1) din Ordonanţa Guvernului nr. 28/2008</w:t>
      </w:r>
      <w:r>
        <w:rPr>
          <w:rStyle w:val="salnbdy"/>
          <w:rFonts w:eastAsia="Times New Roman"/>
        </w:rPr>
        <w:t xml:space="preserve"> privind registrul agricol, aprobată cu modificări şi completări prin </w:t>
      </w:r>
      <w:r>
        <w:rPr>
          <w:rStyle w:val="salnbdy"/>
          <w:rFonts w:eastAsia="Times New Roman"/>
          <w:color w:val="0000FF"/>
          <w:u w:val="single"/>
        </w:rPr>
        <w:t>Legea nr. 98/2009</w:t>
      </w:r>
      <w:r>
        <w:rPr>
          <w:rStyle w:val="salnbdy"/>
          <w:rFonts w:eastAsia="Times New Roman"/>
        </w:rPr>
        <w:t>, cu modificările şi completările ulterioare</w:t>
      </w:r>
      <w:r>
        <w:rPr>
          <w:rStyle w:val="salnbdy"/>
          <w:rFonts w:eastAsia="Times New Roman"/>
        </w:rPr>
        <w:t xml:space="preserve">, denumită în continuare </w:t>
      </w:r>
      <w:r>
        <w:rPr>
          <w:rStyle w:val="salnbdy"/>
          <w:rFonts w:eastAsia="Times New Roman"/>
          <w:color w:val="0000FF"/>
          <w:u w:val="single"/>
        </w:rPr>
        <w:t>Ordonanţa Guvernului nr. 28/2008</w:t>
      </w:r>
      <w:r>
        <w:rPr>
          <w:rStyle w:val="salnbdy"/>
          <w:rFonts w:eastAsia="Times New Roman"/>
        </w:rPr>
        <w:t>.</w:t>
      </w:r>
    </w:p>
    <w:p w:rsidR="00000000" w:rsidRDefault="001159C3">
      <w:pPr>
        <w:autoSpaceDE/>
        <w:autoSpaceDN/>
        <w:jc w:val="both"/>
        <w:divId w:val="137326413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În cuprinsul prezentelor norme tehnice, orice trimitere la forma registrului agricol se referă la cea pe suport electronic, precum şi la cea pe suport hârtie în situaţia în care consiliul local </w:t>
      </w:r>
      <w:r>
        <w:rPr>
          <w:rStyle w:val="salnbdy"/>
          <w:rFonts w:eastAsia="Times New Roman"/>
        </w:rPr>
        <w:t>a hotărât întocmirea registrului agricol şi pe suport hârtie.</w:t>
      </w:r>
    </w:p>
    <w:p w:rsidR="00000000" w:rsidRDefault="001159C3">
      <w:pPr>
        <w:autoSpaceDE/>
        <w:autoSpaceDN/>
        <w:jc w:val="both"/>
        <w:divId w:val="472136330"/>
        <w:rPr>
          <w:rFonts w:eastAsia="Times New Roman"/>
          <w:color w:val="000000"/>
          <w:sz w:val="20"/>
          <w:szCs w:val="20"/>
          <w:shd w:val="clear" w:color="auto" w:fill="FFFFFF"/>
        </w:rPr>
      </w:pPr>
      <w:r>
        <w:rPr>
          <w:rStyle w:val="salnttl1"/>
          <w:rFonts w:eastAsia="Times New Roman"/>
        </w:rPr>
        <w:t>(3)</w:t>
      </w:r>
      <w:r>
        <w:rPr>
          <w:rStyle w:val="salnbdy"/>
          <w:rFonts w:eastAsia="Times New Roman"/>
        </w:rPr>
        <w:t>Registrul agricol se întocmeşte în format electronic, pe unităţi administrativ-teritoriale, cu obligaţia de a se interconecta cu Registrul agricol naţional (RAN), în vederea raportării unitar</w:t>
      </w:r>
      <w:r>
        <w:rPr>
          <w:rStyle w:val="salnbdy"/>
          <w:rFonts w:eastAsia="Times New Roman"/>
        </w:rPr>
        <w:t>e către instituţiile interesate a datelor gestionate de către acesta.</w:t>
      </w:r>
    </w:p>
    <w:p w:rsidR="00000000" w:rsidRDefault="001159C3">
      <w:pPr>
        <w:autoSpaceDE/>
        <w:autoSpaceDN/>
        <w:jc w:val="both"/>
        <w:divId w:val="2020545389"/>
        <w:rPr>
          <w:rStyle w:val="salnbdy"/>
        </w:rPr>
      </w:pPr>
      <w:r>
        <w:rPr>
          <w:rStyle w:val="salnttl1"/>
          <w:rFonts w:eastAsia="Times New Roman"/>
        </w:rPr>
        <w:t>(4)</w:t>
      </w:r>
      <w:r>
        <w:rPr>
          <w:rStyle w:val="salnbdy"/>
          <w:rFonts w:eastAsia="Times New Roman"/>
        </w:rPr>
        <w:t>Sistemul informatic RAN este prevăzut cu:</w:t>
      </w:r>
    </w:p>
    <w:p w:rsidR="00000000" w:rsidRDefault="001159C3">
      <w:pPr>
        <w:autoSpaceDE/>
        <w:autoSpaceDN/>
        <w:jc w:val="both"/>
        <w:divId w:val="1604339413"/>
      </w:pPr>
      <w:r>
        <w:rPr>
          <w:rStyle w:val="slitttl1"/>
          <w:rFonts w:eastAsia="Times New Roman"/>
        </w:rPr>
        <w:t>a)</w:t>
      </w:r>
      <w:r>
        <w:rPr>
          <w:rStyle w:val="slitbdy"/>
          <w:rFonts w:eastAsia="Times New Roman"/>
        </w:rPr>
        <w:t>interfaţă automată pentru situaţia în care primăriile au aplicaţie informatică conectată la server judeţean;</w:t>
      </w:r>
    </w:p>
    <w:p w:rsidR="00000000" w:rsidRDefault="001159C3">
      <w:pPr>
        <w:autoSpaceDE/>
        <w:autoSpaceDN/>
        <w:jc w:val="both"/>
        <w:divId w:val="1748728003"/>
        <w:rPr>
          <w:rFonts w:eastAsia="Times New Roman"/>
          <w:color w:val="000000"/>
          <w:sz w:val="20"/>
          <w:szCs w:val="20"/>
          <w:shd w:val="clear" w:color="auto" w:fill="FFFFFF"/>
        </w:rPr>
      </w:pPr>
      <w:r>
        <w:rPr>
          <w:rStyle w:val="slitttl1"/>
          <w:rFonts w:eastAsia="Times New Roman"/>
        </w:rPr>
        <w:lastRenderedPageBreak/>
        <w:t>b)</w:t>
      </w:r>
      <w:r>
        <w:rPr>
          <w:rStyle w:val="slitbdy"/>
          <w:rFonts w:eastAsia="Times New Roman"/>
        </w:rPr>
        <w:t xml:space="preserve">interfaţă semiautomată, caz </w:t>
      </w:r>
      <w:r>
        <w:rPr>
          <w:rStyle w:val="slitbdy"/>
          <w:rFonts w:eastAsia="Times New Roman"/>
        </w:rPr>
        <w:t>în care prin grija primăriilor, aplicaţiile proprii se pot conecta prin internet la RAN;</w:t>
      </w:r>
    </w:p>
    <w:p w:rsidR="00000000" w:rsidRDefault="001159C3">
      <w:pPr>
        <w:autoSpaceDE/>
        <w:autoSpaceDN/>
        <w:jc w:val="both"/>
        <w:divId w:val="2112048133"/>
        <w:rPr>
          <w:rFonts w:eastAsia="Times New Roman"/>
          <w:color w:val="000000"/>
          <w:sz w:val="20"/>
          <w:szCs w:val="20"/>
          <w:shd w:val="clear" w:color="auto" w:fill="FFFFFF"/>
        </w:rPr>
      </w:pPr>
      <w:r>
        <w:rPr>
          <w:rStyle w:val="slitttl1"/>
          <w:rFonts w:eastAsia="Times New Roman"/>
        </w:rPr>
        <w:t>c)</w:t>
      </w:r>
      <w:r>
        <w:rPr>
          <w:rStyle w:val="slitbdy"/>
          <w:rFonts w:eastAsia="Times New Roman"/>
        </w:rPr>
        <w:t>interfaţă manuală care are facilităţi de gestiune a datelor, pentru cazul în care primăriile nu au informatizat registrul agricol.</w:t>
      </w:r>
    </w:p>
    <w:p w:rsidR="00000000" w:rsidRDefault="001159C3">
      <w:pPr>
        <w:autoSpaceDE/>
        <w:autoSpaceDN/>
        <w:jc w:val="both"/>
        <w:divId w:val="953750092"/>
        <w:rPr>
          <w:rFonts w:eastAsia="Times New Roman"/>
          <w:color w:val="000000"/>
          <w:sz w:val="20"/>
          <w:szCs w:val="20"/>
          <w:shd w:val="clear" w:color="auto" w:fill="FFFFFF"/>
        </w:rPr>
      </w:pPr>
      <w:r>
        <w:rPr>
          <w:rStyle w:val="salnttl1"/>
          <w:rFonts w:eastAsia="Times New Roman"/>
        </w:rPr>
        <w:t>(5)</w:t>
      </w:r>
      <w:r>
        <w:rPr>
          <w:rStyle w:val="salnbdy"/>
          <w:rFonts w:eastAsia="Times New Roman"/>
        </w:rPr>
        <w:t>Pentru asigurarea unei evidenţe unitare cu privire la starea şi dezvoltarea agriculturii şi la buna utilizare a resurselor locale, autorităţile administraţiei publice locale ale comunelor, ale oraşelor, ale municipiilor şi ale sectoarelor municipiului Bucu</w:t>
      </w:r>
      <w:r>
        <w:rPr>
          <w:rStyle w:val="salnbdy"/>
          <w:rFonts w:eastAsia="Times New Roman"/>
        </w:rPr>
        <w:t xml:space="preserve">reşti organizează întocmirea şi ţinerea la zi a registrului agricol, conform formularelor registrului agricol prevăzute în </w:t>
      </w:r>
      <w:r>
        <w:rPr>
          <w:rStyle w:val="salnbdy"/>
          <w:rFonts w:eastAsia="Times New Roman"/>
          <w:color w:val="0000FF"/>
          <w:u w:val="single"/>
        </w:rPr>
        <w:t>anexele nr. 1</w:t>
      </w:r>
      <w:r>
        <w:rPr>
          <w:rStyle w:val="salnbdy"/>
          <w:rFonts w:eastAsia="Times New Roman"/>
        </w:rPr>
        <w:t xml:space="preserve"> şi </w:t>
      </w:r>
      <w:r>
        <w:rPr>
          <w:rStyle w:val="salnbdy"/>
          <w:rFonts w:eastAsia="Times New Roman"/>
          <w:color w:val="0000FF"/>
          <w:u w:val="single"/>
        </w:rPr>
        <w:t>2 la Hotărârea Guvernului nr. 985/2019</w:t>
      </w:r>
      <w:r>
        <w:rPr>
          <w:rStyle w:val="salnbdy"/>
          <w:rFonts w:eastAsia="Times New Roman"/>
        </w:rPr>
        <w:t xml:space="preserve"> privind registrul agricol pentru perioada 2020-2024, denumită în continuare </w:t>
      </w:r>
      <w:r>
        <w:rPr>
          <w:rStyle w:val="salnbdy"/>
          <w:rFonts w:eastAsia="Times New Roman"/>
          <w:color w:val="0000FF"/>
          <w:u w:val="single"/>
        </w:rPr>
        <w:t>H</w:t>
      </w:r>
      <w:r>
        <w:rPr>
          <w:rStyle w:val="salnbdy"/>
          <w:rFonts w:eastAsia="Times New Roman"/>
          <w:color w:val="0000FF"/>
          <w:u w:val="single"/>
        </w:rPr>
        <w:t>otărârea Guvernului nr. 985/2019</w:t>
      </w:r>
      <w:r>
        <w:rPr>
          <w:rStyle w:val="salnbdy"/>
          <w:rFonts w:eastAsia="Times New Roman"/>
        </w:rPr>
        <w:t>.</w:t>
      </w:r>
    </w:p>
    <w:p w:rsidR="00000000" w:rsidRDefault="001159C3">
      <w:pPr>
        <w:autoSpaceDE/>
        <w:autoSpaceDN/>
        <w:jc w:val="both"/>
        <w:divId w:val="79371770"/>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Dimensiunile registrului agricol şi ale tabelelor centralizatoare se stabilesc astfel încât rubricile să fie destul de mari, pentru a se putea încadra toate datele. În cazul în care numărul rândurilor este insuficient pentru înregistrarea informaţiilor pe </w:t>
      </w:r>
      <w:r>
        <w:rPr>
          <w:rStyle w:val="salnbdy"/>
          <w:rFonts w:eastAsia="Times New Roman"/>
        </w:rPr>
        <w:t>parcursul celor 5 ani, indiferent la ce capitol, se foloseşte o alonjă care să conţină aceleaşi coloane.</w:t>
      </w:r>
    </w:p>
    <w:p w:rsidR="00000000" w:rsidRDefault="001159C3">
      <w:pPr>
        <w:autoSpaceDE/>
        <w:autoSpaceDN/>
        <w:jc w:val="both"/>
        <w:divId w:val="2057584678"/>
        <w:rPr>
          <w:rStyle w:val="salnbdy"/>
        </w:rPr>
      </w:pPr>
      <w:r>
        <w:rPr>
          <w:rStyle w:val="salnttl1"/>
          <w:rFonts w:eastAsia="Times New Roman"/>
        </w:rPr>
        <w:t>(7)</w:t>
      </w:r>
      <w:r>
        <w:rPr>
          <w:rStyle w:val="salnbdy"/>
          <w:rFonts w:eastAsia="Times New Roman"/>
        </w:rPr>
        <w:t>În înţelesul prezentelor norme tehnice, termenii şi expresiile de mai jos se definesc după cum urmează:</w:t>
      </w:r>
    </w:p>
    <w:p w:rsidR="00000000" w:rsidRDefault="001159C3">
      <w:pPr>
        <w:autoSpaceDE/>
        <w:autoSpaceDN/>
        <w:jc w:val="both"/>
        <w:divId w:val="6493441"/>
      </w:pPr>
      <w:r>
        <w:rPr>
          <w:rStyle w:val="slitttl1"/>
          <w:rFonts w:eastAsia="Times New Roman"/>
        </w:rPr>
        <w:t>a)</w:t>
      </w:r>
      <w:r>
        <w:rPr>
          <w:rStyle w:val="slitbdy"/>
          <w:rFonts w:eastAsia="Times New Roman"/>
        </w:rPr>
        <w:t>bloc fizic - o suprafaţă de teren utilizat</w:t>
      </w:r>
      <w:r>
        <w:rPr>
          <w:rStyle w:val="slitbdy"/>
          <w:rFonts w:eastAsia="Times New Roman"/>
        </w:rPr>
        <w:t>ă în scopuri agricole de unul sau mai mulţi fermieri, delimitată de limite naturale ori artificiale stabile şi care poate include una sau mai multe parcele agricole;</w:t>
      </w:r>
    </w:p>
    <w:p w:rsidR="00000000" w:rsidRDefault="001159C3">
      <w:pPr>
        <w:autoSpaceDE/>
        <w:autoSpaceDN/>
        <w:jc w:val="both"/>
        <w:divId w:val="1485009298"/>
        <w:rPr>
          <w:rFonts w:eastAsia="Times New Roman"/>
          <w:color w:val="000000"/>
          <w:sz w:val="20"/>
          <w:szCs w:val="20"/>
          <w:shd w:val="clear" w:color="auto" w:fill="FFFFFF"/>
        </w:rPr>
      </w:pPr>
      <w:r>
        <w:rPr>
          <w:rStyle w:val="slitttl1"/>
          <w:rFonts w:eastAsia="Times New Roman"/>
        </w:rPr>
        <w:t>b)</w:t>
      </w:r>
      <w:r>
        <w:rPr>
          <w:rStyle w:val="slitbdy"/>
          <w:rFonts w:eastAsia="Times New Roman"/>
        </w:rPr>
        <w:t>bunuri - terenurile, animalele, clădirile/construcţiile, echipamentele, utilajele şi ins</w:t>
      </w:r>
      <w:r>
        <w:rPr>
          <w:rStyle w:val="slitbdy"/>
          <w:rFonts w:eastAsia="Times New Roman"/>
        </w:rPr>
        <w:t xml:space="preserve">talaţiile/ agregatele pentru agricultură şi silvicultură, mijloacele de transport cu tracţiune animală şi mecanică, astfel cum sunt detaliate la </w:t>
      </w:r>
      <w:r>
        <w:rPr>
          <w:rStyle w:val="slitbdy"/>
          <w:rFonts w:eastAsia="Times New Roman"/>
          <w:color w:val="0000FF"/>
          <w:u w:val="single"/>
        </w:rPr>
        <w:t>art. 3 alin. (1) lit. b)-g) din Ordonanţa Guvernului nr. 28/2008</w:t>
      </w:r>
      <w:r>
        <w:rPr>
          <w:rStyle w:val="slitbdy"/>
          <w:rFonts w:eastAsia="Times New Roman"/>
        </w:rPr>
        <w:t>;</w:t>
      </w:r>
    </w:p>
    <w:p w:rsidR="00000000" w:rsidRDefault="001159C3">
      <w:pPr>
        <w:autoSpaceDE/>
        <w:autoSpaceDN/>
        <w:jc w:val="both"/>
        <w:divId w:val="523056966"/>
        <w:rPr>
          <w:rFonts w:eastAsia="Times New Roman"/>
          <w:color w:val="000000"/>
          <w:sz w:val="20"/>
          <w:szCs w:val="20"/>
          <w:shd w:val="clear" w:color="auto" w:fill="FFFFFF"/>
        </w:rPr>
      </w:pPr>
      <w:r>
        <w:rPr>
          <w:rStyle w:val="slitttl1"/>
          <w:rFonts w:eastAsia="Times New Roman"/>
        </w:rPr>
        <w:t>c)</w:t>
      </w:r>
      <w:r>
        <w:rPr>
          <w:rStyle w:val="slitbdy"/>
          <w:rFonts w:eastAsia="Times New Roman"/>
        </w:rPr>
        <w:t>cod de identificare fiscală - codul numeric</w:t>
      </w:r>
      <w:r>
        <w:rPr>
          <w:rStyle w:val="slitbdy"/>
          <w:rFonts w:eastAsia="Times New Roman"/>
        </w:rPr>
        <w:t xml:space="preserve"> personal, numărul de identificare fiscală, codul de înregistrare fiscală şi codul unic de identificare; categoriile de persoane cărora li se atribuie aceste coduri sunt cele prevăzute la </w:t>
      </w:r>
      <w:r>
        <w:rPr>
          <w:rStyle w:val="slitbdy"/>
          <w:rFonts w:eastAsia="Times New Roman"/>
          <w:color w:val="0000FF"/>
          <w:u w:val="single"/>
        </w:rPr>
        <w:t>art. 82 din Legea nr. 207 din 20 iulie 2015 privind Codul de procedu</w:t>
      </w:r>
      <w:r>
        <w:rPr>
          <w:rStyle w:val="slitbdy"/>
          <w:rFonts w:eastAsia="Times New Roman"/>
          <w:color w:val="0000FF"/>
          <w:u w:val="single"/>
        </w:rPr>
        <w:t>ră fiscală</w:t>
      </w:r>
      <w:r>
        <w:rPr>
          <w:rStyle w:val="slitbdy"/>
          <w:rFonts w:eastAsia="Times New Roman"/>
        </w:rPr>
        <w:t>, cu modificările şi completările ulterioare;</w:t>
      </w:r>
    </w:p>
    <w:p w:rsidR="00000000" w:rsidRDefault="001159C3">
      <w:pPr>
        <w:autoSpaceDE/>
        <w:autoSpaceDN/>
        <w:jc w:val="both"/>
        <w:divId w:val="5835109"/>
        <w:rPr>
          <w:rFonts w:eastAsia="Times New Roman"/>
          <w:color w:val="000000"/>
          <w:sz w:val="20"/>
          <w:szCs w:val="20"/>
          <w:shd w:val="clear" w:color="auto" w:fill="FFFFFF"/>
        </w:rPr>
      </w:pPr>
      <w:r>
        <w:rPr>
          <w:rStyle w:val="slitttl1"/>
          <w:rFonts w:eastAsia="Times New Roman"/>
        </w:rPr>
        <w:t>d)</w:t>
      </w:r>
      <w:r>
        <w:rPr>
          <w:rStyle w:val="slitbdy"/>
          <w:rFonts w:eastAsia="Times New Roman"/>
        </w:rPr>
        <w:t>cod SIRUTA - Sistemul informatic al Registrului unităţilor administrativ-teritoriale reprezintă o clasificare ierarhică utilizată de Institutul Naţional de Statistică pentru a înregistra unităţile a</w:t>
      </w:r>
      <w:r>
        <w:rPr>
          <w:rStyle w:val="slitbdy"/>
          <w:rFonts w:eastAsia="Times New Roman"/>
        </w:rPr>
        <w:t>dministrativ-teritoriale (UAT). Fiecare unitate administrativ-teritorială este identificată printr-un cod numeric unic de nivel 3 - cod SIRUTA - format din 5 sau 6 cifre; în cazul localităţii al cărei cod cuprinde 5 cifre, acesta se înscrie aliniat la drea</w:t>
      </w:r>
      <w:r>
        <w:rPr>
          <w:rStyle w:val="slitbdy"/>
          <w:rFonts w:eastAsia="Times New Roman"/>
        </w:rPr>
        <w:t>pta în spaţiul rezervat, rămânând căsuţa din stânga goală. Codul SIRUTA de nivel 3, administrat la nivelul Institutului Naţional de Statistică, este publicat şi pe internet;</w:t>
      </w:r>
    </w:p>
    <w:p w:rsidR="00000000" w:rsidRDefault="001159C3">
      <w:pPr>
        <w:autoSpaceDE/>
        <w:autoSpaceDN/>
        <w:jc w:val="both"/>
        <w:divId w:val="1603104597"/>
        <w:rPr>
          <w:rFonts w:eastAsia="Times New Roman"/>
          <w:color w:val="000000"/>
          <w:sz w:val="20"/>
          <w:szCs w:val="20"/>
          <w:shd w:val="clear" w:color="auto" w:fill="FFFFFF"/>
        </w:rPr>
      </w:pPr>
      <w:r>
        <w:rPr>
          <w:rStyle w:val="slitttl1"/>
          <w:rFonts w:eastAsia="Times New Roman"/>
        </w:rPr>
        <w:t>e)</w:t>
      </w:r>
      <w:r>
        <w:rPr>
          <w:rStyle w:val="slitbdy"/>
          <w:rFonts w:eastAsia="Times New Roman"/>
        </w:rPr>
        <w:t>declaraţie - un act de voinţă a persoanei fizice care angajează răspunderea juri</w:t>
      </w:r>
      <w:r>
        <w:rPr>
          <w:rStyle w:val="slitbdy"/>
          <w:rFonts w:eastAsia="Times New Roman"/>
        </w:rPr>
        <w:t>dică a sa, inclusiv pe cea penală care sancţionează falsul în declaraţii, de regulă prin completarea unui formular-tip, prin care se aduce la cunoştinţa autorităţii executive a administraţiei publice locale datele care trebuie înscrise în registrul agricol</w:t>
      </w:r>
      <w:r>
        <w:rPr>
          <w:rStyle w:val="slitbdy"/>
          <w:rFonts w:eastAsia="Times New Roman"/>
        </w:rPr>
        <w:t xml:space="preserve">; poate avea şi denumirea de cerere-declaraţie, în cazul în care prin acelaşi document se solicită şi eliberarea unei adeverinţe ori a unui certificat, după caz, prin care se atestă un drept sau un fapt ori se confirmă exactitatea sau realitatea unui fapt </w:t>
      </w:r>
      <w:r>
        <w:rPr>
          <w:rStyle w:val="slitbdy"/>
          <w:rFonts w:eastAsia="Times New Roman"/>
        </w:rPr>
        <w:t xml:space="preserve">ori se atestă o anumită calitate în vederea valorificării anumitor drepturi de către persoana care solicită eliberarea unui astfel de document, potrivit prevederilor </w:t>
      </w:r>
      <w:r>
        <w:rPr>
          <w:rStyle w:val="slitbdy"/>
          <w:rFonts w:eastAsia="Times New Roman"/>
          <w:color w:val="0000FF"/>
          <w:u w:val="single"/>
        </w:rPr>
        <w:t>Ordonanţei Guvernului nr. 33/2002</w:t>
      </w:r>
      <w:r>
        <w:rPr>
          <w:rStyle w:val="slitbdy"/>
          <w:rFonts w:eastAsia="Times New Roman"/>
        </w:rPr>
        <w:t xml:space="preserve"> privind reglementarea eliberării certificatelor şi adeve</w:t>
      </w:r>
      <w:r>
        <w:rPr>
          <w:rStyle w:val="slitbdy"/>
          <w:rFonts w:eastAsia="Times New Roman"/>
        </w:rPr>
        <w:t xml:space="preserve">rinţelor de către autorităţile publice, aprobată cu modificări prin </w:t>
      </w:r>
      <w:r>
        <w:rPr>
          <w:rStyle w:val="slitbdy"/>
          <w:rFonts w:eastAsia="Times New Roman"/>
          <w:color w:val="0000FF"/>
          <w:u w:val="single"/>
        </w:rPr>
        <w:t>Legea nr. 223/2002</w:t>
      </w:r>
      <w:r>
        <w:rPr>
          <w:rStyle w:val="slitbdy"/>
          <w:rFonts w:eastAsia="Times New Roman"/>
        </w:rPr>
        <w:t>. Pe această declaraţie se înscrie sau se aplică parafa cu menţiunea: "Dată în faţa noastră pentru REGISTRUL AGRICOL, volumul ..., poziţia nr......", care cuprinde, lizib</w:t>
      </w:r>
      <w:r>
        <w:rPr>
          <w:rStyle w:val="slitbdy"/>
          <w:rFonts w:eastAsia="Times New Roman"/>
        </w:rPr>
        <w:t>il şi integral, numele şi prenumele persoanei în faţa căreia se semnează, data semnăturii, precum şi semnătura sa. Este obligatorie înregistrarea declaraţiei sau a cererii-declaraţie, după caz, în registrul de intrare-ieşire de la nivelul autorităţii execu</w:t>
      </w:r>
      <w:r>
        <w:rPr>
          <w:rStyle w:val="slitbdy"/>
          <w:rFonts w:eastAsia="Times New Roman"/>
        </w:rPr>
        <w:t>tive a administraţiei publice locale respective. Pentru operativitate în raporturile cu cetăţeanul, formularele tipizate ale declaraţiei sau ale cererii-declaraţie, după caz, pot fi elaborate la nivelul fiecărei primării, potrivit cerinţelor la nivel local</w:t>
      </w:r>
      <w:r>
        <w:rPr>
          <w:rStyle w:val="slitbdy"/>
          <w:rFonts w:eastAsia="Times New Roman"/>
        </w:rPr>
        <w:t>, asigurându-se publicarea acestora pe pagina de internet a localităţii respective;</w:t>
      </w:r>
    </w:p>
    <w:p w:rsidR="00000000" w:rsidRDefault="001159C3">
      <w:pPr>
        <w:autoSpaceDE/>
        <w:autoSpaceDN/>
        <w:jc w:val="both"/>
        <w:divId w:val="960651676"/>
        <w:rPr>
          <w:rFonts w:eastAsia="Times New Roman"/>
          <w:color w:val="000000"/>
          <w:sz w:val="20"/>
          <w:szCs w:val="20"/>
          <w:shd w:val="clear" w:color="auto" w:fill="FFFFFF"/>
        </w:rPr>
      </w:pPr>
      <w:r>
        <w:rPr>
          <w:rStyle w:val="slitttl1"/>
          <w:rFonts w:eastAsia="Times New Roman"/>
        </w:rPr>
        <w:t>f)</w:t>
      </w:r>
      <w:r>
        <w:rPr>
          <w:rStyle w:val="slitbdy"/>
          <w:rFonts w:eastAsia="Times New Roman"/>
        </w:rPr>
        <w:t>domiciliu fiscal - domiciliul persoanei fizice, reglementat potrivit dreptului comun, şi sediul social al persoanei juridice înregistrat, potrivit legii;</w:t>
      </w:r>
    </w:p>
    <w:p w:rsidR="00000000" w:rsidRDefault="001159C3">
      <w:pPr>
        <w:autoSpaceDE/>
        <w:autoSpaceDN/>
        <w:jc w:val="both"/>
        <w:divId w:val="1104035772"/>
        <w:rPr>
          <w:rFonts w:eastAsia="Times New Roman"/>
          <w:color w:val="000000"/>
          <w:sz w:val="20"/>
          <w:szCs w:val="20"/>
          <w:shd w:val="clear" w:color="auto" w:fill="FFFFFF"/>
        </w:rPr>
      </w:pPr>
      <w:r>
        <w:rPr>
          <w:rStyle w:val="slitttl1"/>
          <w:rFonts w:eastAsia="Times New Roman"/>
        </w:rPr>
        <w:t>g)</w:t>
      </w:r>
      <w:r>
        <w:rPr>
          <w:rStyle w:val="slitbdy"/>
          <w:rFonts w:eastAsia="Times New Roman"/>
        </w:rPr>
        <w:t>deţinător - pr</w:t>
      </w:r>
      <w:r>
        <w:rPr>
          <w:rStyle w:val="slitbdy"/>
          <w:rFonts w:eastAsia="Times New Roman"/>
        </w:rPr>
        <w:t>oprietarul şi/sau utilizatorul terenului, proprietarul de animale, proprietarul de echipamente, utilaje şi instalaţii/agregate pentru agricultură şi silvicultură, mijloace de transport cu tracţiune animală şi mecanică, proprietarul şi/sau utilizatorul clăd</w:t>
      </w:r>
      <w:r>
        <w:rPr>
          <w:rStyle w:val="slitbdy"/>
          <w:rFonts w:eastAsia="Times New Roman"/>
        </w:rPr>
        <w:t>irilor;</w:t>
      </w:r>
    </w:p>
    <w:p w:rsidR="00000000" w:rsidRDefault="001159C3">
      <w:pPr>
        <w:autoSpaceDE/>
        <w:autoSpaceDN/>
        <w:jc w:val="both"/>
        <w:divId w:val="685331919"/>
        <w:rPr>
          <w:rFonts w:eastAsia="Times New Roman"/>
          <w:color w:val="000000"/>
          <w:sz w:val="20"/>
          <w:szCs w:val="20"/>
          <w:shd w:val="clear" w:color="auto" w:fill="FFFFFF"/>
        </w:rPr>
      </w:pPr>
      <w:r>
        <w:rPr>
          <w:rStyle w:val="slitttl1"/>
          <w:rFonts w:eastAsia="Times New Roman"/>
        </w:rPr>
        <w:lastRenderedPageBreak/>
        <w:t>h)</w:t>
      </w:r>
      <w:r>
        <w:rPr>
          <w:rStyle w:val="slitbdy"/>
          <w:rFonts w:eastAsia="Times New Roman"/>
        </w:rPr>
        <w:t xml:space="preserve">gospodărie - totalitatea membrilor de familie, a rudelor sau a altor persoane care locuiesc şi gospodăresc împreună, având buget comun, şi care, după caz, lucrează împreună terenul ori întreţin animalele, consumă şi valorifică în comun produsele </w:t>
      </w:r>
      <w:r>
        <w:rPr>
          <w:rStyle w:val="slitbdy"/>
          <w:rFonts w:eastAsia="Times New Roman"/>
        </w:rPr>
        <w:t>agricole obţinute. Gospodăria poate fi formată şi dintr-un grup de două sau mai multe persoane între care nu există legături de rudenie, dar care declară că, prin înţelegere, locuiesc şi se gospodăresc împreună;</w:t>
      </w:r>
    </w:p>
    <w:p w:rsidR="00000000" w:rsidRDefault="001159C3">
      <w:pPr>
        <w:autoSpaceDE/>
        <w:autoSpaceDN/>
        <w:jc w:val="both"/>
        <w:divId w:val="152111205"/>
        <w:rPr>
          <w:rFonts w:eastAsia="Times New Roman"/>
          <w:color w:val="000000"/>
          <w:sz w:val="20"/>
          <w:szCs w:val="20"/>
          <w:shd w:val="clear" w:color="auto" w:fill="FFFFFF"/>
        </w:rPr>
      </w:pPr>
      <w:r>
        <w:rPr>
          <w:rStyle w:val="slitttl1"/>
          <w:rFonts w:eastAsia="Times New Roman"/>
        </w:rPr>
        <w:t>i)</w:t>
      </w:r>
      <w:r>
        <w:rPr>
          <w:rStyle w:val="slitbdy"/>
          <w:rFonts w:eastAsia="Times New Roman"/>
        </w:rPr>
        <w:t>grădină familială - suprafaţa de teren sit</w:t>
      </w:r>
      <w:r>
        <w:rPr>
          <w:rStyle w:val="slitbdy"/>
          <w:rFonts w:eastAsia="Times New Roman"/>
        </w:rPr>
        <w:t>uată în intravilan sau extravilan destinată obţinerii produselor agricole, în principal pentru consumul membri1or exploataţiei agricole, numai ocazional surplusul de produse agricole provenit de pe aceste suprafeţe fiind destinat vânzării. O grădină famili</w:t>
      </w:r>
      <w:r>
        <w:rPr>
          <w:rStyle w:val="slitbdy"/>
          <w:rFonts w:eastAsia="Times New Roman"/>
        </w:rPr>
        <w:t>ală poate fi alcătuită atât din teren arabil, cât şi din culturi permanente, suprafaţa acesteia fiind de cel mult 15,00 ari. Dacă suprafaţa destinată grădinii familiale este mai mare de 15,00 ari, diferenţa de suprafaţă, respectiv surplusul de suprafaţă, s</w:t>
      </w:r>
      <w:r>
        <w:rPr>
          <w:rStyle w:val="slitbdy"/>
          <w:rFonts w:eastAsia="Times New Roman"/>
        </w:rPr>
        <w:t>e înregistrează la culturile respective. Nu se admit suprafeţe cu grădini familiale la entităţile cu personalitate juridică;</w:t>
      </w:r>
    </w:p>
    <w:p w:rsidR="00000000" w:rsidRDefault="001159C3">
      <w:pPr>
        <w:autoSpaceDE/>
        <w:autoSpaceDN/>
        <w:jc w:val="both"/>
        <w:divId w:val="153108169"/>
        <w:rPr>
          <w:rFonts w:eastAsia="Times New Roman"/>
          <w:color w:val="000000"/>
          <w:sz w:val="20"/>
          <w:szCs w:val="20"/>
          <w:shd w:val="clear" w:color="auto" w:fill="FFFFFF"/>
        </w:rPr>
      </w:pPr>
      <w:r>
        <w:rPr>
          <w:rStyle w:val="slitttl1"/>
          <w:rFonts w:eastAsia="Times New Roman"/>
        </w:rPr>
        <w:t>j)</w:t>
      </w:r>
      <w:r>
        <w:rPr>
          <w:rStyle w:val="slitbdy"/>
          <w:rFonts w:eastAsia="Times New Roman"/>
        </w:rPr>
        <w:t>localitate - unităţile administrativ-teritoriale şi subdiviziunile administrativ-teritoriale ale municipiilor, astfel cum sunt pr</w:t>
      </w:r>
      <w:r>
        <w:rPr>
          <w:rStyle w:val="slitbdy"/>
          <w:rFonts w:eastAsia="Times New Roman"/>
        </w:rPr>
        <w:t xml:space="preserve">evăzute la </w:t>
      </w:r>
      <w:r>
        <w:rPr>
          <w:rStyle w:val="slitbdy"/>
          <w:rFonts w:eastAsia="Times New Roman"/>
          <w:color w:val="0000FF"/>
          <w:u w:val="single"/>
        </w:rPr>
        <w:t>art. 5 lit. mm)</w:t>
      </w:r>
      <w:r>
        <w:rPr>
          <w:rStyle w:val="slitbdy"/>
          <w:rFonts w:eastAsia="Times New Roman"/>
        </w:rPr>
        <w:t xml:space="preserve"> şi </w:t>
      </w:r>
      <w:r>
        <w:rPr>
          <w:rStyle w:val="slitbdy"/>
          <w:rFonts w:eastAsia="Times New Roman"/>
          <w:color w:val="0000FF"/>
          <w:u w:val="single"/>
        </w:rPr>
        <w:t>pp) din Ordonanţa de urgenţă nr. 57/2019</w:t>
      </w:r>
      <w:r>
        <w:rPr>
          <w:rStyle w:val="slitbdy"/>
          <w:rFonts w:eastAsia="Times New Roman"/>
        </w:rPr>
        <w:t xml:space="preserve"> privind Codul administrativ, cu modificările şi completările ulterioare;</w:t>
      </w:r>
    </w:p>
    <w:p w:rsidR="00000000" w:rsidRDefault="001159C3">
      <w:pPr>
        <w:autoSpaceDE/>
        <w:autoSpaceDN/>
        <w:jc w:val="both"/>
        <w:divId w:val="926768719"/>
        <w:rPr>
          <w:rFonts w:eastAsia="Times New Roman"/>
          <w:color w:val="000000"/>
          <w:sz w:val="20"/>
          <w:szCs w:val="20"/>
          <w:shd w:val="clear" w:color="auto" w:fill="FFFFFF"/>
        </w:rPr>
      </w:pPr>
      <w:r>
        <w:rPr>
          <w:rStyle w:val="slitttl1"/>
          <w:rFonts w:eastAsia="Times New Roman"/>
        </w:rPr>
        <w:t>k)</w:t>
      </w:r>
      <w:r>
        <w:rPr>
          <w:rStyle w:val="slitbdy"/>
          <w:rFonts w:eastAsia="Times New Roman"/>
        </w:rPr>
        <w:t>nomenclatură stradală - totalitatea elementelor de identificare cuprinzând denumirile de drumuri şi adrese adm</w:t>
      </w:r>
      <w:r>
        <w:rPr>
          <w:rStyle w:val="slitbdy"/>
          <w:rFonts w:eastAsia="Times New Roman"/>
        </w:rPr>
        <w:t>inistrative din România într-un mod standardizat, organizat pe fiecare unitate administrativ-teritorială şi care reprezintă evidenţa primară unitară care serveşte la identificarea domiciliului/reşedinţei persoanei fizice, a sediului persoanei juridice, a f</w:t>
      </w:r>
      <w:r>
        <w:rPr>
          <w:rStyle w:val="slitbdy"/>
          <w:rFonts w:eastAsia="Times New Roman"/>
        </w:rPr>
        <w:t>iecărui imobil - teren cu sau fără construcţii, precum şi a fiecărei clădiri;</w:t>
      </w:r>
    </w:p>
    <w:p w:rsidR="00000000" w:rsidRDefault="001159C3">
      <w:pPr>
        <w:autoSpaceDE/>
        <w:autoSpaceDN/>
        <w:jc w:val="both"/>
        <w:divId w:val="777603790"/>
        <w:rPr>
          <w:rFonts w:eastAsia="Times New Roman"/>
          <w:color w:val="000000"/>
          <w:sz w:val="20"/>
          <w:szCs w:val="20"/>
          <w:shd w:val="clear" w:color="auto" w:fill="FFFFFF"/>
        </w:rPr>
      </w:pPr>
      <w:r>
        <w:rPr>
          <w:rStyle w:val="slitttl1"/>
          <w:rFonts w:eastAsia="Times New Roman"/>
        </w:rPr>
        <w:t>l)</w:t>
      </w:r>
      <w:r>
        <w:rPr>
          <w:rStyle w:val="slitbdy"/>
          <w:rFonts w:eastAsia="Times New Roman"/>
        </w:rPr>
        <w:t>parcelă agricolă - suprafaţă continuă de teren agricol, care aparţine unui singur fermier, cu aceeaşi categorie de folosinţă, pe care se cultivă o singură grupă de culturi;</w:t>
      </w:r>
    </w:p>
    <w:p w:rsidR="00000000" w:rsidRDefault="001159C3">
      <w:pPr>
        <w:autoSpaceDE/>
        <w:autoSpaceDN/>
        <w:jc w:val="both"/>
        <w:divId w:val="1548835613"/>
        <w:rPr>
          <w:rFonts w:eastAsia="Times New Roman"/>
          <w:color w:val="000000"/>
          <w:sz w:val="20"/>
          <w:szCs w:val="20"/>
          <w:shd w:val="clear" w:color="auto" w:fill="FFFFFF"/>
        </w:rPr>
      </w:pPr>
      <w:r>
        <w:rPr>
          <w:rStyle w:val="slitttl1"/>
          <w:rFonts w:eastAsia="Times New Roman"/>
        </w:rPr>
        <w:t>m)</w:t>
      </w:r>
      <w:r>
        <w:rPr>
          <w:rStyle w:val="slitbdy"/>
          <w:rFonts w:eastAsia="Times New Roman"/>
        </w:rPr>
        <w:t>p</w:t>
      </w:r>
      <w:r>
        <w:rPr>
          <w:rStyle w:val="slitbdy"/>
          <w:rFonts w:eastAsia="Times New Roman"/>
        </w:rPr>
        <w:t>artidă - filele din registrul agricol afectate unei persoane fizice sau persoane juridice care face obiectul înscrierii în această evidenţă;</w:t>
      </w:r>
    </w:p>
    <w:p w:rsidR="00000000" w:rsidRDefault="001159C3">
      <w:pPr>
        <w:autoSpaceDE/>
        <w:autoSpaceDN/>
        <w:jc w:val="both"/>
        <w:divId w:val="165753185"/>
        <w:rPr>
          <w:rFonts w:eastAsia="Times New Roman"/>
          <w:color w:val="000000"/>
          <w:sz w:val="20"/>
          <w:szCs w:val="20"/>
          <w:shd w:val="clear" w:color="auto" w:fill="FFFFFF"/>
        </w:rPr>
      </w:pPr>
      <w:r>
        <w:rPr>
          <w:rStyle w:val="slitttl1"/>
          <w:rFonts w:eastAsia="Times New Roman"/>
        </w:rPr>
        <w:t>n)</w:t>
      </w:r>
      <w:r>
        <w:rPr>
          <w:rStyle w:val="slitbdy"/>
          <w:rFonts w:eastAsia="Times New Roman"/>
        </w:rPr>
        <w:t>persoane fizice - gospodăriile, exploataţiile agricole individuale, persoanele fizice autorizate, întreprinderile</w:t>
      </w:r>
      <w:r>
        <w:rPr>
          <w:rStyle w:val="slitbdy"/>
          <w:rFonts w:eastAsia="Times New Roman"/>
        </w:rPr>
        <w:t xml:space="preserve"> individuale, întreprinderile familiale, asociaţiile familiale, precum şi orice alte entităţi fără personalitate juridică;</w:t>
      </w:r>
    </w:p>
    <w:p w:rsidR="00000000" w:rsidRDefault="001159C3">
      <w:pPr>
        <w:autoSpaceDE/>
        <w:autoSpaceDN/>
        <w:jc w:val="both"/>
        <w:divId w:val="1516651038"/>
        <w:rPr>
          <w:rFonts w:eastAsia="Times New Roman"/>
          <w:color w:val="000000"/>
          <w:sz w:val="20"/>
          <w:szCs w:val="20"/>
          <w:shd w:val="clear" w:color="auto" w:fill="FFFFFF"/>
        </w:rPr>
      </w:pPr>
      <w:r>
        <w:rPr>
          <w:rStyle w:val="slitttl1"/>
          <w:rFonts w:eastAsia="Times New Roman"/>
        </w:rPr>
        <w:t>o)</w:t>
      </w:r>
      <w:r>
        <w:rPr>
          <w:rStyle w:val="slitbdy"/>
          <w:rFonts w:eastAsia="Times New Roman"/>
        </w:rPr>
        <w:t>persoane juridice - entităţile cu personalitate juridică, cum ar fi: societăţile comerciale, asociaţiile agricole, unităţile de înv</w:t>
      </w:r>
      <w:r>
        <w:rPr>
          <w:rStyle w:val="slitbdy"/>
          <w:rFonts w:eastAsia="Times New Roman"/>
        </w:rPr>
        <w:t>ăţământ, unităţile sanitare, unităţile de cercetare-dezvoltare din domeniul agriculturii, cultele recunoscute, precum şi părţile componente ale acestora cu personalitate juridică, unităţile de prestări de servicii, ocoalele silvice de stat şi cele private,</w:t>
      </w:r>
      <w:r>
        <w:rPr>
          <w:rStyle w:val="slitbdy"/>
          <w:rFonts w:eastAsia="Times New Roman"/>
        </w:rPr>
        <w:t xml:space="preserve"> formele asociative, conform prevederilor </w:t>
      </w:r>
      <w:r>
        <w:rPr>
          <w:rStyle w:val="slitbdy"/>
          <w:rFonts w:eastAsia="Times New Roman"/>
          <w:color w:val="0000FF"/>
          <w:u w:val="single"/>
        </w:rPr>
        <w:t>art. 95 din Legea nr. 46/2008 - Codul silvic, republicată</w:t>
      </w:r>
      <w:r>
        <w:rPr>
          <w:rStyle w:val="slitbdy"/>
          <w:rFonts w:eastAsia="Times New Roman"/>
        </w:rPr>
        <w:t>, cu modificările şi completările ulterioare, unităţile administrativ-teritoriale, alte instituţii/autorităţi publice de la orice nivel, local, judeţean, reg</w:t>
      </w:r>
      <w:r>
        <w:rPr>
          <w:rStyle w:val="slitbdy"/>
          <w:rFonts w:eastAsia="Times New Roman"/>
        </w:rPr>
        <w:t>ional sau central, după caz, precum şi orice alte entităţi cu personalitate juridică;</w:t>
      </w:r>
    </w:p>
    <w:p w:rsidR="00000000" w:rsidRDefault="001159C3">
      <w:pPr>
        <w:autoSpaceDE/>
        <w:autoSpaceDN/>
        <w:jc w:val="both"/>
        <w:divId w:val="392779112"/>
        <w:rPr>
          <w:rFonts w:eastAsia="Times New Roman"/>
          <w:color w:val="000000"/>
          <w:sz w:val="20"/>
          <w:szCs w:val="20"/>
          <w:shd w:val="clear" w:color="auto" w:fill="FFFFFF"/>
        </w:rPr>
      </w:pPr>
      <w:r>
        <w:rPr>
          <w:rStyle w:val="slitttl1"/>
          <w:rFonts w:eastAsia="Times New Roman"/>
        </w:rPr>
        <w:t>p)</w:t>
      </w:r>
      <w:r>
        <w:rPr>
          <w:rStyle w:val="slitbdy"/>
          <w:rFonts w:eastAsia="Times New Roman"/>
        </w:rPr>
        <w:t>poziţie - numărul de ordine din registrul agricol afectat unei partide;</w:t>
      </w:r>
    </w:p>
    <w:p w:rsidR="00000000" w:rsidRDefault="001159C3">
      <w:pPr>
        <w:autoSpaceDE/>
        <w:autoSpaceDN/>
        <w:jc w:val="both"/>
        <w:divId w:val="88039203"/>
        <w:rPr>
          <w:rFonts w:eastAsia="Times New Roman"/>
          <w:color w:val="000000"/>
          <w:sz w:val="20"/>
          <w:szCs w:val="20"/>
          <w:shd w:val="clear" w:color="auto" w:fill="FFFFFF"/>
        </w:rPr>
      </w:pPr>
      <w:r>
        <w:rPr>
          <w:rStyle w:val="slitttl1"/>
          <w:rFonts w:eastAsia="Times New Roman"/>
        </w:rPr>
        <w:t>q)</w:t>
      </w:r>
      <w:r>
        <w:rPr>
          <w:rStyle w:val="slitbdy"/>
          <w:rFonts w:eastAsia="Times New Roman"/>
        </w:rPr>
        <w:t>repertoriu general - listă alfabetică, sub formă de tabel, cuprinzând persoanele fizice şi jur</w:t>
      </w:r>
      <w:r>
        <w:rPr>
          <w:rStyle w:val="slitbdy"/>
          <w:rFonts w:eastAsia="Times New Roman"/>
        </w:rPr>
        <w:t>idice înscrise în registrul agricol la nivelul unei localităţi, având următoarele coloane: nr. crt., capul gospodăriei/capul exploataţiei agricole fără personalitate juridică/denumirea persoanei juridice, numele reprezentantului legal al persoanei juridice</w:t>
      </w:r>
      <w:r>
        <w:rPr>
          <w:rStyle w:val="slitbdy"/>
          <w:rFonts w:eastAsia="Times New Roman"/>
        </w:rPr>
        <w:t>, adresa, poziţia, volumul şi observaţii;</w:t>
      </w:r>
    </w:p>
    <w:p w:rsidR="00000000" w:rsidRDefault="001159C3">
      <w:pPr>
        <w:autoSpaceDE/>
        <w:autoSpaceDN/>
        <w:jc w:val="both"/>
        <w:divId w:val="1746681875"/>
        <w:rPr>
          <w:rFonts w:eastAsia="Times New Roman"/>
          <w:color w:val="000000"/>
          <w:sz w:val="20"/>
          <w:szCs w:val="20"/>
          <w:shd w:val="clear" w:color="auto" w:fill="FFFFFF"/>
        </w:rPr>
      </w:pPr>
      <w:r>
        <w:rPr>
          <w:rStyle w:val="slitttl1"/>
          <w:rFonts w:eastAsia="Times New Roman"/>
        </w:rPr>
        <w:t>r)</w:t>
      </w:r>
      <w:r>
        <w:rPr>
          <w:rStyle w:val="slitbdy"/>
          <w:rFonts w:eastAsia="Times New Roman"/>
        </w:rPr>
        <w:t>repertoriu de volum - pentru fiecare volum se întocmeşte o listă cuprinzând persoanele fizice/persoanele juridice înscrise în volumul respectiv, având următoarele coloane: nr. crt., capul gospodăriei/capul exploa</w:t>
      </w:r>
      <w:r>
        <w:rPr>
          <w:rStyle w:val="slitbdy"/>
          <w:rFonts w:eastAsia="Times New Roman"/>
        </w:rPr>
        <w:t>taţiei agricole fără personalitate juridică/denumirea persoanei juridice, numele reprezentantului legal al persoanei juridice, adresa, poziţia şi observaţii;</w:t>
      </w:r>
    </w:p>
    <w:p w:rsidR="00000000" w:rsidRDefault="001159C3">
      <w:pPr>
        <w:autoSpaceDE/>
        <w:autoSpaceDN/>
        <w:jc w:val="both"/>
        <w:divId w:val="723328948"/>
        <w:rPr>
          <w:rFonts w:eastAsia="Times New Roman"/>
          <w:color w:val="000000"/>
          <w:sz w:val="20"/>
          <w:szCs w:val="20"/>
          <w:shd w:val="clear" w:color="auto" w:fill="FFFFFF"/>
        </w:rPr>
      </w:pPr>
      <w:r>
        <w:rPr>
          <w:rStyle w:val="slitttl1"/>
          <w:rFonts w:eastAsia="Times New Roman"/>
        </w:rPr>
        <w:t>s)</w:t>
      </w:r>
      <w:r>
        <w:rPr>
          <w:rStyle w:val="slitbdy"/>
          <w:rFonts w:eastAsia="Times New Roman"/>
        </w:rPr>
        <w:t>Registrul agricol naţional (RAN) - sistemul informatic centralizat care gestionează conţinutul în format electronic al registrelor agricole de la nivelul unităţilor administrativ-teritoriale, fiind implementat, dezvoltat şi administrat de către Agenţia Naţ</w:t>
      </w:r>
      <w:r>
        <w:rPr>
          <w:rStyle w:val="slitbdy"/>
          <w:rFonts w:eastAsia="Times New Roman"/>
        </w:rPr>
        <w:t>ională de Cadastru şi Publicitate Imobiliară;</w:t>
      </w:r>
    </w:p>
    <w:p w:rsidR="00000000" w:rsidRDefault="001159C3">
      <w:pPr>
        <w:autoSpaceDE/>
        <w:autoSpaceDN/>
        <w:jc w:val="both"/>
        <w:divId w:val="1515337498"/>
        <w:rPr>
          <w:rFonts w:eastAsia="Times New Roman"/>
          <w:color w:val="000000"/>
          <w:sz w:val="20"/>
          <w:szCs w:val="20"/>
          <w:shd w:val="clear" w:color="auto" w:fill="FFFFFF"/>
        </w:rPr>
      </w:pPr>
      <w:r>
        <w:rPr>
          <w:rStyle w:val="slitttl1"/>
          <w:rFonts w:eastAsia="Times New Roman"/>
        </w:rPr>
        <w:t>t)</w:t>
      </w:r>
      <w:r>
        <w:rPr>
          <w:rStyle w:val="slitbdy"/>
          <w:rFonts w:eastAsia="Times New Roman"/>
        </w:rPr>
        <w:t>utilizatori SNIIA - persoane fizice, persoane fizice autorizate, întreprinderi individuale, întreprinderi familiale, persoane juridice sau asociaţii înregistrate legal, altele decât medicii veterinari de libe</w:t>
      </w:r>
      <w:r>
        <w:rPr>
          <w:rStyle w:val="slitbdy"/>
          <w:rFonts w:eastAsia="Times New Roman"/>
        </w:rPr>
        <w:t>ră practică împuterniciţi, care deţin dreptul de a utiliza Sistemul naţional de identificare şi înregistrare a animalelor (SNIIA) în baza căruia au acces şi drept de editare utilizând aplicaţiile electronice disponibile în SNIIA a datelor privind înregistr</w:t>
      </w:r>
      <w:r>
        <w:rPr>
          <w:rStyle w:val="slitbdy"/>
          <w:rFonts w:eastAsia="Times New Roman"/>
        </w:rPr>
        <w:t>area animalelor pe care le deţin sau pentru care au obţinut drepturile de operare de date de la deţinătorii animalelor.</w:t>
      </w:r>
    </w:p>
    <w:p w:rsidR="00000000" w:rsidRDefault="001159C3">
      <w:pPr>
        <w:autoSpaceDE/>
        <w:autoSpaceDN/>
        <w:jc w:val="both"/>
        <w:divId w:val="278149894"/>
        <w:rPr>
          <w:rStyle w:val="salnbdy"/>
        </w:rPr>
      </w:pPr>
      <w:r>
        <w:rPr>
          <w:rStyle w:val="salnttl1"/>
          <w:rFonts w:eastAsia="Times New Roman"/>
        </w:rPr>
        <w:t>(8)</w:t>
      </w:r>
      <w:r>
        <w:rPr>
          <w:rStyle w:val="salnbdy"/>
          <w:rFonts w:eastAsia="Times New Roman"/>
        </w:rPr>
        <w:t>În toate formularele ce fac obiectul prezentelor norme tehnice, suprafeţele se înscriu în coloana "ha" ca numere întregi, fără zecima</w:t>
      </w:r>
      <w:r>
        <w:rPr>
          <w:rStyle w:val="salnbdy"/>
          <w:rFonts w:eastAsia="Times New Roman"/>
        </w:rPr>
        <w:t xml:space="preserve">le, iar în coloana "ari" ca numere zecimale, formate din maximum </w:t>
      </w:r>
      <w:r>
        <w:rPr>
          <w:rStyle w:val="salnbdy"/>
          <w:rFonts w:eastAsia="Times New Roman"/>
        </w:rPr>
        <w:lastRenderedPageBreak/>
        <w:t>4 cifre, două cifre la partea întreagă şi două cifre la partea zecimală, despărţite prin virgulă, pentru a se putea identifica întinderea terenului la nivel de mp. Exemple de înscriere a supr</w:t>
      </w:r>
      <w:r>
        <w:rPr>
          <w:rStyle w:val="salnbdy"/>
          <w:rFonts w:eastAsia="Times New Roman"/>
        </w:rPr>
        <w:t>afeţelor:</w:t>
      </w:r>
    </w:p>
    <w:p w:rsidR="00000000" w:rsidRDefault="001159C3">
      <w:pPr>
        <w:autoSpaceDE/>
        <w:autoSpaceDN/>
        <w:jc w:val="both"/>
        <w:divId w:val="455754031"/>
      </w:pPr>
      <w:r>
        <w:rPr>
          <w:rStyle w:val="slitttl1"/>
          <w:rFonts w:eastAsia="Times New Roman"/>
        </w:rPr>
        <w:t>a)</w:t>
      </w:r>
      <w:r>
        <w:rPr>
          <w:rStyle w:val="slitbdy"/>
          <w:rFonts w:eastAsia="Times New Roman"/>
        </w:rPr>
        <w:t>suprafaţa de 1.000 mp se înscrie astfel: în coloana "ha" se înscrie "0", iar în coloana "ari" se înscrie "10,00";</w:t>
      </w:r>
    </w:p>
    <w:p w:rsidR="00000000" w:rsidRDefault="001159C3">
      <w:pPr>
        <w:autoSpaceDE/>
        <w:autoSpaceDN/>
        <w:jc w:val="both"/>
        <w:divId w:val="1131098752"/>
        <w:rPr>
          <w:rFonts w:eastAsia="Times New Roman"/>
          <w:color w:val="000000"/>
          <w:sz w:val="20"/>
          <w:szCs w:val="20"/>
          <w:shd w:val="clear" w:color="auto" w:fill="FFFFFF"/>
        </w:rPr>
      </w:pPr>
      <w:r>
        <w:rPr>
          <w:rStyle w:val="slitttl1"/>
          <w:rFonts w:eastAsia="Times New Roman"/>
        </w:rPr>
        <w:t>b)</w:t>
      </w:r>
      <w:r>
        <w:rPr>
          <w:rStyle w:val="slitbdy"/>
          <w:rFonts w:eastAsia="Times New Roman"/>
        </w:rPr>
        <w:t>suprafaţa de 9.917 mp se înscrie astfel: în coloana "ha" se înscrie "0", iar în coloana "ari" se înscrie "99,17";</w:t>
      </w:r>
    </w:p>
    <w:p w:rsidR="00000000" w:rsidRDefault="001159C3">
      <w:pPr>
        <w:autoSpaceDE/>
        <w:autoSpaceDN/>
        <w:jc w:val="both"/>
        <w:divId w:val="1721515479"/>
        <w:rPr>
          <w:rFonts w:eastAsia="Times New Roman"/>
          <w:color w:val="000000"/>
          <w:sz w:val="20"/>
          <w:szCs w:val="20"/>
          <w:shd w:val="clear" w:color="auto" w:fill="FFFFFF"/>
        </w:rPr>
      </w:pPr>
      <w:r>
        <w:rPr>
          <w:rStyle w:val="slitttl1"/>
          <w:rFonts w:eastAsia="Times New Roman"/>
        </w:rPr>
        <w:t>c)</w:t>
      </w:r>
      <w:r>
        <w:rPr>
          <w:rStyle w:val="slitbdy"/>
          <w:rFonts w:eastAsia="Times New Roman"/>
        </w:rPr>
        <w:t>suprafaţa de</w:t>
      </w:r>
      <w:r>
        <w:rPr>
          <w:rStyle w:val="slitbdy"/>
          <w:rFonts w:eastAsia="Times New Roman"/>
        </w:rPr>
        <w:t xml:space="preserve"> 100.000 mp se înscrie astfel: în coloana "ha" se înscrie "10", iar în coloana "ari" se înscrie "00,00";</w:t>
      </w:r>
    </w:p>
    <w:p w:rsidR="00000000" w:rsidRDefault="001159C3">
      <w:pPr>
        <w:autoSpaceDE/>
        <w:autoSpaceDN/>
        <w:jc w:val="both"/>
        <w:divId w:val="90319058"/>
        <w:rPr>
          <w:rFonts w:eastAsia="Times New Roman"/>
          <w:color w:val="000000"/>
          <w:sz w:val="20"/>
          <w:szCs w:val="20"/>
          <w:shd w:val="clear" w:color="auto" w:fill="FFFFFF"/>
        </w:rPr>
      </w:pPr>
      <w:r>
        <w:rPr>
          <w:rStyle w:val="slitttl1"/>
          <w:rFonts w:eastAsia="Times New Roman"/>
        </w:rPr>
        <w:t>d)</w:t>
      </w:r>
      <w:r>
        <w:rPr>
          <w:rStyle w:val="slitbdy"/>
          <w:rFonts w:eastAsia="Times New Roman"/>
        </w:rPr>
        <w:t>suprafaţa de 210.013 mp se înscrie astfel: în coloana "ha" se înscrie "21 ", iar în coloana "ari" se înscrie "00,13".</w:t>
      </w:r>
    </w:p>
    <w:p w:rsidR="00000000" w:rsidRDefault="001159C3">
      <w:pPr>
        <w:autoSpaceDE/>
        <w:autoSpaceDN/>
        <w:jc w:val="both"/>
        <w:divId w:val="1169368643"/>
        <w:rPr>
          <w:rStyle w:val="salnbdy"/>
        </w:rPr>
      </w:pPr>
      <w:r>
        <w:rPr>
          <w:rStyle w:val="salnttl1"/>
          <w:rFonts w:eastAsia="Times New Roman"/>
        </w:rPr>
        <w:t>(9)</w:t>
      </w:r>
      <w:r>
        <w:rPr>
          <w:rStyle w:val="salnbdy"/>
          <w:rFonts w:eastAsia="Times New Roman"/>
        </w:rPr>
        <w:t>În cazul în care într-o localitate se întrebuinţează alte unităţi de măsură decât hectarul, cum ar fi: jugărul, prăjina fălcească, pogonul etc, toate declaraţiile date în asemenea unităţi de măsură se transformă în hectare, ari şi mp, avându-se în vedere u</w:t>
      </w:r>
      <w:r>
        <w:rPr>
          <w:rStyle w:val="salnbdy"/>
          <w:rFonts w:eastAsia="Times New Roman"/>
        </w:rPr>
        <w:t>rmătoarele echivalenţe:</w:t>
      </w:r>
    </w:p>
    <w:p w:rsidR="00000000" w:rsidRDefault="001159C3">
      <w:pPr>
        <w:autoSpaceDE/>
        <w:autoSpaceDN/>
        <w:jc w:val="both"/>
        <w:divId w:val="19204768"/>
      </w:pPr>
      <w:r>
        <w:rPr>
          <w:rStyle w:val="slitttl1"/>
          <w:rFonts w:eastAsia="Times New Roman"/>
        </w:rPr>
        <w:t>a)</w:t>
      </w:r>
      <w:r>
        <w:rPr>
          <w:rStyle w:val="slitbdy"/>
          <w:rFonts w:eastAsia="Times New Roman"/>
        </w:rPr>
        <w:t>pogon = 0,50 ha = 50 ari = 5.000 mp;</w:t>
      </w:r>
    </w:p>
    <w:p w:rsidR="00000000" w:rsidRDefault="001159C3">
      <w:pPr>
        <w:autoSpaceDE/>
        <w:autoSpaceDN/>
        <w:jc w:val="both"/>
        <w:divId w:val="753360020"/>
        <w:rPr>
          <w:rFonts w:eastAsia="Times New Roman"/>
          <w:color w:val="000000"/>
          <w:sz w:val="20"/>
          <w:szCs w:val="20"/>
          <w:shd w:val="clear" w:color="auto" w:fill="FFFFFF"/>
        </w:rPr>
      </w:pPr>
      <w:r>
        <w:rPr>
          <w:rStyle w:val="slitttl1"/>
          <w:rFonts w:eastAsia="Times New Roman"/>
        </w:rPr>
        <w:t>b)</w:t>
      </w:r>
      <w:r>
        <w:rPr>
          <w:rStyle w:val="slitbdy"/>
          <w:rFonts w:eastAsia="Times New Roman"/>
        </w:rPr>
        <w:t>1 jugăr = 57,55 ari = 5.755 mp;</w:t>
      </w:r>
    </w:p>
    <w:p w:rsidR="00000000" w:rsidRDefault="001159C3">
      <w:pPr>
        <w:autoSpaceDE/>
        <w:autoSpaceDN/>
        <w:jc w:val="both"/>
        <w:divId w:val="881864436"/>
        <w:rPr>
          <w:rFonts w:eastAsia="Times New Roman"/>
          <w:color w:val="000000"/>
          <w:sz w:val="20"/>
          <w:szCs w:val="20"/>
          <w:shd w:val="clear" w:color="auto" w:fill="FFFFFF"/>
        </w:rPr>
      </w:pPr>
      <w:r>
        <w:rPr>
          <w:rStyle w:val="slitttl1"/>
          <w:rFonts w:eastAsia="Times New Roman"/>
        </w:rPr>
        <w:t>c)</w:t>
      </w:r>
      <w:r>
        <w:rPr>
          <w:rStyle w:val="slitbdy"/>
          <w:rFonts w:eastAsia="Times New Roman"/>
        </w:rPr>
        <w:t>1 lanţ = 5.800 mp</w:t>
      </w:r>
    </w:p>
    <w:p w:rsidR="00000000" w:rsidRDefault="001159C3">
      <w:pPr>
        <w:autoSpaceDE/>
        <w:autoSpaceDN/>
        <w:jc w:val="both"/>
        <w:divId w:val="1718698269"/>
        <w:rPr>
          <w:rFonts w:eastAsia="Times New Roman"/>
          <w:color w:val="000000"/>
          <w:sz w:val="20"/>
          <w:szCs w:val="20"/>
          <w:shd w:val="clear" w:color="auto" w:fill="FFFFFF"/>
        </w:rPr>
      </w:pPr>
      <w:r>
        <w:rPr>
          <w:rStyle w:val="slitttl1"/>
          <w:rFonts w:eastAsia="Times New Roman"/>
        </w:rPr>
        <w:t>d)</w:t>
      </w:r>
      <w:r>
        <w:rPr>
          <w:rStyle w:val="slitbdy"/>
          <w:rFonts w:eastAsia="Times New Roman"/>
        </w:rPr>
        <w:t>1 stânjen = 3,60 mp;</w:t>
      </w:r>
    </w:p>
    <w:p w:rsidR="00000000" w:rsidRDefault="001159C3">
      <w:pPr>
        <w:autoSpaceDE/>
        <w:autoSpaceDN/>
        <w:jc w:val="both"/>
        <w:divId w:val="572588750"/>
        <w:rPr>
          <w:rFonts w:eastAsia="Times New Roman"/>
          <w:color w:val="000000"/>
          <w:sz w:val="20"/>
          <w:szCs w:val="20"/>
          <w:shd w:val="clear" w:color="auto" w:fill="FFFFFF"/>
        </w:rPr>
      </w:pPr>
      <w:r>
        <w:rPr>
          <w:rStyle w:val="slitttl1"/>
          <w:rFonts w:eastAsia="Times New Roman"/>
        </w:rPr>
        <w:t>e)</w:t>
      </w:r>
      <w:r>
        <w:rPr>
          <w:rStyle w:val="slitbdy"/>
          <w:rFonts w:eastAsia="Times New Roman"/>
        </w:rPr>
        <w:t>1 prăjină fălcească = 1,80 ari = 180 mp;</w:t>
      </w:r>
    </w:p>
    <w:p w:rsidR="00000000" w:rsidRDefault="001159C3">
      <w:pPr>
        <w:autoSpaceDE/>
        <w:autoSpaceDN/>
        <w:jc w:val="both"/>
        <w:divId w:val="335574032"/>
        <w:rPr>
          <w:rFonts w:eastAsia="Times New Roman"/>
          <w:color w:val="000000"/>
          <w:sz w:val="20"/>
          <w:szCs w:val="20"/>
          <w:shd w:val="clear" w:color="auto" w:fill="FFFFFF"/>
        </w:rPr>
      </w:pPr>
      <w:r>
        <w:rPr>
          <w:rStyle w:val="slitttl1"/>
          <w:rFonts w:eastAsia="Times New Roman"/>
        </w:rPr>
        <w:t>f)</w:t>
      </w:r>
      <w:r>
        <w:rPr>
          <w:rStyle w:val="slitbdy"/>
          <w:rFonts w:eastAsia="Times New Roman"/>
        </w:rPr>
        <w:t>1 stânjen pătrat moldovenesc = 4,97 mp;</w:t>
      </w:r>
    </w:p>
    <w:p w:rsidR="00000000" w:rsidRDefault="001159C3">
      <w:pPr>
        <w:autoSpaceDE/>
        <w:autoSpaceDN/>
        <w:jc w:val="both"/>
        <w:divId w:val="597376133"/>
        <w:rPr>
          <w:rFonts w:eastAsia="Times New Roman"/>
          <w:color w:val="000000"/>
          <w:sz w:val="20"/>
          <w:szCs w:val="20"/>
          <w:shd w:val="clear" w:color="auto" w:fill="FFFFFF"/>
        </w:rPr>
      </w:pPr>
      <w:r>
        <w:rPr>
          <w:rStyle w:val="slitttl1"/>
          <w:rFonts w:eastAsia="Times New Roman"/>
        </w:rPr>
        <w:t>g)</w:t>
      </w:r>
      <w:r>
        <w:rPr>
          <w:rStyle w:val="slitbdy"/>
          <w:rFonts w:eastAsia="Times New Roman"/>
        </w:rPr>
        <w:t>1 acru = 50 ari = 5.000 mp.</w:t>
      </w:r>
    </w:p>
    <w:p w:rsidR="00000000" w:rsidRDefault="001159C3">
      <w:pPr>
        <w:autoSpaceDE/>
        <w:autoSpaceDN/>
        <w:jc w:val="both"/>
        <w:divId w:val="855849167"/>
        <w:rPr>
          <w:rStyle w:val="salnbdy"/>
        </w:rPr>
      </w:pPr>
      <w:r>
        <w:rPr>
          <w:rStyle w:val="salnttl1"/>
          <w:rFonts w:eastAsia="Times New Roman"/>
        </w:rPr>
        <w:t>(</w:t>
      </w:r>
      <w:r>
        <w:rPr>
          <w:rStyle w:val="salnttl1"/>
          <w:rFonts w:eastAsia="Times New Roman"/>
        </w:rPr>
        <w:t>10)</w:t>
      </w:r>
      <w:r>
        <w:rPr>
          <w:rStyle w:val="salnbdy"/>
          <w:rFonts w:eastAsia="Times New Roman"/>
        </w:rPr>
        <w:t>Datele privind producţia totală pentru producţia agricolă vegetală se înscriu în formulare în tone, cu 3 zecimale, pentru a avea reprezentativitate la nivel de kilogram. Exemple de înscriere a producţiilor totale:</w:t>
      </w:r>
    </w:p>
    <w:p w:rsidR="00000000" w:rsidRDefault="001159C3">
      <w:pPr>
        <w:autoSpaceDE/>
        <w:autoSpaceDN/>
        <w:jc w:val="both"/>
        <w:divId w:val="1898664795"/>
      </w:pPr>
      <w:r>
        <w:rPr>
          <w:rStyle w:val="slitttl1"/>
          <w:rFonts w:eastAsia="Times New Roman"/>
        </w:rPr>
        <w:t>a)</w:t>
      </w:r>
      <w:r>
        <w:rPr>
          <w:rStyle w:val="slitbdy"/>
          <w:rFonts w:eastAsia="Times New Roman"/>
        </w:rPr>
        <w:t>o producţie de 1.215 kg se înscrie "1</w:t>
      </w:r>
      <w:r>
        <w:rPr>
          <w:rStyle w:val="slitbdy"/>
          <w:rFonts w:eastAsia="Times New Roman"/>
        </w:rPr>
        <w:t>,215";</w:t>
      </w:r>
    </w:p>
    <w:p w:rsidR="00000000" w:rsidRDefault="001159C3">
      <w:pPr>
        <w:autoSpaceDE/>
        <w:autoSpaceDN/>
        <w:jc w:val="both"/>
        <w:divId w:val="1686008351"/>
        <w:rPr>
          <w:rFonts w:eastAsia="Times New Roman"/>
          <w:color w:val="000000"/>
          <w:sz w:val="20"/>
          <w:szCs w:val="20"/>
          <w:shd w:val="clear" w:color="auto" w:fill="FFFFFF"/>
        </w:rPr>
      </w:pPr>
      <w:r>
        <w:rPr>
          <w:rStyle w:val="slitttl1"/>
          <w:rFonts w:eastAsia="Times New Roman"/>
        </w:rPr>
        <w:t>b)</w:t>
      </w:r>
      <w:r>
        <w:rPr>
          <w:rStyle w:val="slitbdy"/>
          <w:rFonts w:eastAsia="Times New Roman"/>
        </w:rPr>
        <w:t>o producţie de 500 kg se înscrie "0,500";</w:t>
      </w:r>
    </w:p>
    <w:p w:rsidR="00000000" w:rsidRDefault="001159C3">
      <w:pPr>
        <w:autoSpaceDE/>
        <w:autoSpaceDN/>
        <w:jc w:val="both"/>
        <w:divId w:val="917131628"/>
        <w:rPr>
          <w:rFonts w:eastAsia="Times New Roman"/>
          <w:color w:val="000000"/>
          <w:sz w:val="20"/>
          <w:szCs w:val="20"/>
          <w:shd w:val="clear" w:color="auto" w:fill="FFFFFF"/>
        </w:rPr>
      </w:pPr>
      <w:r>
        <w:rPr>
          <w:rStyle w:val="slitttl1"/>
          <w:rFonts w:eastAsia="Times New Roman"/>
        </w:rPr>
        <w:t>c)</w:t>
      </w:r>
      <w:r>
        <w:rPr>
          <w:rStyle w:val="slitbdy"/>
          <w:rFonts w:eastAsia="Times New Roman"/>
        </w:rPr>
        <w:t>o producţie de 23.998 kg se înscrie "23,998", fără să se rotunjească.</w:t>
      </w:r>
    </w:p>
    <w:p w:rsidR="00000000" w:rsidRDefault="001159C3">
      <w:pPr>
        <w:autoSpaceDE/>
        <w:autoSpaceDN/>
        <w:jc w:val="both"/>
        <w:divId w:val="1363827924"/>
        <w:rPr>
          <w:rStyle w:val="salnbdy"/>
        </w:rPr>
      </w:pPr>
      <w:r>
        <w:rPr>
          <w:rStyle w:val="salnttl1"/>
          <w:rFonts w:eastAsia="Times New Roman"/>
        </w:rPr>
        <w:t>(11)</w:t>
      </w:r>
      <w:r>
        <w:rPr>
          <w:rStyle w:val="salnbdy"/>
          <w:rFonts w:eastAsia="Times New Roman"/>
        </w:rPr>
        <w:t xml:space="preserve">Acolo unde se utilizează pentru măsurarea cantităţilor altă unitate de măsură, precum: dublu-decalitrul, coşul pentru porumb, se </w:t>
      </w:r>
      <w:r>
        <w:rPr>
          <w:rStyle w:val="salnbdy"/>
          <w:rFonts w:eastAsia="Times New Roman"/>
        </w:rPr>
        <w:t>face conversia de către persoana care face înscrierea în registrul agricol, conform relaţiilor de transformare următoare:</w:t>
      </w:r>
    </w:p>
    <w:p w:rsidR="00000000" w:rsidRDefault="001159C3">
      <w:pPr>
        <w:autoSpaceDE/>
        <w:autoSpaceDN/>
        <w:jc w:val="both"/>
        <w:divId w:val="1774133435"/>
      </w:pPr>
      <w:r>
        <w:rPr>
          <w:rStyle w:val="slitttl1"/>
          <w:rFonts w:eastAsia="Times New Roman"/>
        </w:rPr>
        <w:t>a)</w:t>
      </w:r>
      <w:r>
        <w:rPr>
          <w:rStyle w:val="slitbdy"/>
          <w:rFonts w:eastAsia="Times New Roman"/>
        </w:rPr>
        <w:t>1 dublu-decalitru de porumb = 14 kg;</w:t>
      </w:r>
    </w:p>
    <w:p w:rsidR="00000000" w:rsidRDefault="001159C3">
      <w:pPr>
        <w:autoSpaceDE/>
        <w:autoSpaceDN/>
        <w:jc w:val="both"/>
        <w:divId w:val="717554495"/>
        <w:rPr>
          <w:rFonts w:eastAsia="Times New Roman"/>
          <w:color w:val="000000"/>
          <w:sz w:val="20"/>
          <w:szCs w:val="20"/>
          <w:shd w:val="clear" w:color="auto" w:fill="FFFFFF"/>
        </w:rPr>
      </w:pPr>
      <w:r>
        <w:rPr>
          <w:rStyle w:val="slitttl1"/>
          <w:rFonts w:eastAsia="Times New Roman"/>
        </w:rPr>
        <w:t>b)</w:t>
      </w:r>
      <w:r>
        <w:rPr>
          <w:rStyle w:val="slitbdy"/>
          <w:rFonts w:eastAsia="Times New Roman"/>
        </w:rPr>
        <w:t>1 dublu-decalitru de grâu = 15 kg;</w:t>
      </w:r>
    </w:p>
    <w:p w:rsidR="00000000" w:rsidRDefault="001159C3">
      <w:pPr>
        <w:autoSpaceDE/>
        <w:autoSpaceDN/>
        <w:jc w:val="both"/>
        <w:divId w:val="428624246"/>
        <w:rPr>
          <w:rFonts w:eastAsia="Times New Roman"/>
          <w:color w:val="000000"/>
          <w:sz w:val="20"/>
          <w:szCs w:val="20"/>
          <w:shd w:val="clear" w:color="auto" w:fill="FFFFFF"/>
        </w:rPr>
      </w:pPr>
      <w:r>
        <w:rPr>
          <w:rStyle w:val="slitttl1"/>
          <w:rFonts w:eastAsia="Times New Roman"/>
        </w:rPr>
        <w:t>c)</w:t>
      </w:r>
      <w:r>
        <w:rPr>
          <w:rStyle w:val="slitbdy"/>
          <w:rFonts w:eastAsia="Times New Roman"/>
        </w:rPr>
        <w:t>1 dublu-decalitru de orz = 13 kg;</w:t>
      </w:r>
    </w:p>
    <w:p w:rsidR="00000000" w:rsidRDefault="001159C3">
      <w:pPr>
        <w:autoSpaceDE/>
        <w:autoSpaceDN/>
        <w:jc w:val="both"/>
        <w:divId w:val="1424452097"/>
        <w:rPr>
          <w:rFonts w:eastAsia="Times New Roman"/>
          <w:color w:val="000000"/>
          <w:sz w:val="20"/>
          <w:szCs w:val="20"/>
          <w:shd w:val="clear" w:color="auto" w:fill="FFFFFF"/>
        </w:rPr>
      </w:pPr>
      <w:r>
        <w:rPr>
          <w:rStyle w:val="slitttl1"/>
          <w:rFonts w:eastAsia="Times New Roman"/>
        </w:rPr>
        <w:t>d)</w:t>
      </w:r>
      <w:r>
        <w:rPr>
          <w:rStyle w:val="slitbdy"/>
          <w:rFonts w:eastAsia="Times New Roman"/>
        </w:rPr>
        <w:t>100 kg porumb ştiule</w:t>
      </w:r>
      <w:r>
        <w:rPr>
          <w:rStyle w:val="slitbdy"/>
          <w:rFonts w:eastAsia="Times New Roman"/>
        </w:rPr>
        <w:t>ţi = 70 kg boabe.</w:t>
      </w:r>
    </w:p>
    <w:p w:rsidR="00000000" w:rsidRDefault="001159C3">
      <w:pPr>
        <w:pStyle w:val="sartttl"/>
        <w:jc w:val="both"/>
        <w:divId w:val="656421183"/>
        <w:rPr>
          <w:shd w:val="clear" w:color="auto" w:fill="FFFFFF"/>
        </w:rPr>
      </w:pPr>
      <w:r>
        <w:rPr>
          <w:shd w:val="clear" w:color="auto" w:fill="FFFFFF"/>
        </w:rPr>
        <w:t>Articolul 3</w:t>
      </w:r>
    </w:p>
    <w:p w:rsidR="00000000" w:rsidRDefault="001159C3">
      <w:pPr>
        <w:autoSpaceDE/>
        <w:autoSpaceDN/>
        <w:jc w:val="both"/>
        <w:divId w:val="271864834"/>
        <w:rPr>
          <w:rFonts w:eastAsia="Times New Roman"/>
          <w:color w:val="000000"/>
          <w:sz w:val="20"/>
          <w:szCs w:val="20"/>
          <w:shd w:val="clear" w:color="auto" w:fill="FFFFFF"/>
        </w:rPr>
      </w:pPr>
      <w:r>
        <w:rPr>
          <w:rStyle w:val="salnttl1"/>
          <w:rFonts w:eastAsia="Times New Roman"/>
        </w:rPr>
        <w:t>(1)</w:t>
      </w:r>
      <w:r>
        <w:rPr>
          <w:rStyle w:val="salnbdy"/>
          <w:rFonts w:eastAsia="Times New Roman"/>
        </w:rPr>
        <w:t>Registrul agricol pe suport hârtie, având caracterul unui document oficial care constituie o sursă importantă de informaţii, va fi numerotat, parafat, sigilat, paginile fiind legate corespunzător, evitându-se desprinderea f</w:t>
      </w:r>
      <w:r>
        <w:rPr>
          <w:rStyle w:val="salnbdy"/>
          <w:rFonts w:eastAsia="Times New Roman"/>
        </w:rPr>
        <w:t>ilelor din cauza utilizării îndelungate a registrului agricol, şi va fi înregistrat în registrul de intrare-ieşire deschis la nivelul unităţii administrativ-teritoriale respective.</w:t>
      </w:r>
    </w:p>
    <w:p w:rsidR="00000000" w:rsidRDefault="001159C3">
      <w:pPr>
        <w:autoSpaceDE/>
        <w:autoSpaceDN/>
        <w:jc w:val="both"/>
        <w:divId w:val="1914925670"/>
        <w:rPr>
          <w:rFonts w:eastAsia="Times New Roman"/>
          <w:color w:val="000000"/>
          <w:sz w:val="20"/>
          <w:szCs w:val="20"/>
          <w:shd w:val="clear" w:color="auto" w:fill="FFFFFF"/>
        </w:rPr>
      </w:pPr>
      <w:r>
        <w:rPr>
          <w:rStyle w:val="salnttl1"/>
          <w:rFonts w:eastAsia="Times New Roman"/>
        </w:rPr>
        <w:t>(2)</w:t>
      </w:r>
      <w:r>
        <w:rPr>
          <w:rStyle w:val="salnbdy"/>
          <w:rFonts w:eastAsia="Times New Roman"/>
        </w:rPr>
        <w:t>Registrul agricol, atât cel pe suport hârtie, cât şi cel în format elect</w:t>
      </w:r>
      <w:r>
        <w:rPr>
          <w:rStyle w:val="salnbdy"/>
          <w:rFonts w:eastAsia="Times New Roman"/>
        </w:rPr>
        <w:t xml:space="preserve">ronic, se deschide pe o perioadă de 5 ani, realizându-se în mod obligatoriu corespondenţa la nivelul aceleiaşi autorităţi a administraţiei publice locale atât cu poziţia din registrul agricol pentru perioada anterioară, cât şi cu numărul din rolul nominal </w:t>
      </w:r>
      <w:r>
        <w:rPr>
          <w:rStyle w:val="salnbdy"/>
          <w:rFonts w:eastAsia="Times New Roman"/>
        </w:rPr>
        <w:t>unic ce îl priveşte pe contribuabilul respectiv. În situaţia în care în perioada anterioară gospodăria în cauză nu a avut deschisă poziţie în registrul agricol, se face menţiunea "poziţie nouă". Aceste informaţii se înscriu în continuarea casetei care cupr</w:t>
      </w:r>
      <w:r>
        <w:rPr>
          <w:rStyle w:val="salnbdy"/>
          <w:rFonts w:eastAsia="Times New Roman"/>
        </w:rPr>
        <w:t>inde "Poziţia numărul".</w:t>
      </w:r>
    </w:p>
    <w:p w:rsidR="00000000" w:rsidRDefault="001159C3">
      <w:pPr>
        <w:autoSpaceDE/>
        <w:autoSpaceDN/>
        <w:jc w:val="both"/>
        <w:divId w:val="1692876312"/>
        <w:rPr>
          <w:rFonts w:eastAsia="Times New Roman"/>
          <w:color w:val="000000"/>
          <w:sz w:val="20"/>
          <w:szCs w:val="20"/>
          <w:shd w:val="clear" w:color="auto" w:fill="FFFFFF"/>
        </w:rPr>
      </w:pPr>
      <w:r>
        <w:rPr>
          <w:rStyle w:val="salnttl1"/>
          <w:rFonts w:eastAsia="Times New Roman"/>
        </w:rPr>
        <w:t>(3)</w:t>
      </w:r>
      <w:r>
        <w:rPr>
          <w:rStyle w:val="salnbdy"/>
          <w:rFonts w:eastAsia="Times New Roman"/>
        </w:rPr>
        <w:t>Toate datele din registrul agricol, atât pe suport hârtie, cât şi în format electronic, au caracter de interes public şi trebuie să fie corecte din punctul de vedere al proprietăţii termenilor utilizaţi, sub aspect gramatical, or</w:t>
      </w:r>
      <w:r>
        <w:rPr>
          <w:rStyle w:val="salnbdy"/>
          <w:rFonts w:eastAsia="Times New Roman"/>
        </w:rPr>
        <w:t xml:space="preserve">tografic, ortoepic şi, după caz, sub aspectul punctuaţiei, conform normelor academice în vigoare, potrivit prevederilor </w:t>
      </w:r>
      <w:r>
        <w:rPr>
          <w:rStyle w:val="salnbdy"/>
          <w:rFonts w:eastAsia="Times New Roman"/>
          <w:color w:val="0000FF"/>
          <w:u w:val="single"/>
        </w:rPr>
        <w:t>Legii nr. 500/2004</w:t>
      </w:r>
      <w:r>
        <w:rPr>
          <w:rStyle w:val="salnbdy"/>
          <w:rFonts w:eastAsia="Times New Roman"/>
        </w:rPr>
        <w:t xml:space="preserve"> privind folosirea limbii române în locuri, relaţii şi instituţii publice.</w:t>
      </w:r>
    </w:p>
    <w:p w:rsidR="00000000" w:rsidRDefault="001159C3">
      <w:pPr>
        <w:autoSpaceDE/>
        <w:autoSpaceDN/>
        <w:jc w:val="both"/>
        <w:divId w:val="96554308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Programul informatic pentru registrul agricol trebuie să respecte întocmai prevederile </w:t>
      </w:r>
      <w:r>
        <w:rPr>
          <w:rStyle w:val="salnbdy"/>
          <w:rFonts w:eastAsia="Times New Roman"/>
          <w:color w:val="0000FF"/>
          <w:u w:val="single"/>
        </w:rPr>
        <w:t>Legii nr. 183/2006</w:t>
      </w:r>
      <w:r>
        <w:rPr>
          <w:rStyle w:val="salnbdy"/>
          <w:rFonts w:eastAsia="Times New Roman"/>
        </w:rPr>
        <w:t xml:space="preserve"> privind utilizarea codificării standardizate a setului de caractere în documentele în formă electronică.</w:t>
      </w:r>
    </w:p>
    <w:p w:rsidR="00000000" w:rsidRDefault="001159C3">
      <w:pPr>
        <w:autoSpaceDE/>
        <w:autoSpaceDN/>
        <w:jc w:val="both"/>
        <w:divId w:val="460005172"/>
        <w:rPr>
          <w:rStyle w:val="salnbdy"/>
        </w:rPr>
      </w:pPr>
      <w:r>
        <w:rPr>
          <w:rStyle w:val="salnttl1"/>
          <w:rFonts w:eastAsia="Times New Roman"/>
        </w:rPr>
        <w:t>(5)</w:t>
      </w:r>
      <w:r>
        <w:rPr>
          <w:rStyle w:val="salnbdy"/>
          <w:rFonts w:eastAsia="Times New Roman"/>
        </w:rPr>
        <w:t>Furnizarea datelor cu caracter personal în</w:t>
      </w:r>
      <w:r>
        <w:rPr>
          <w:rStyle w:val="salnbdy"/>
          <w:rFonts w:eastAsia="Times New Roman"/>
        </w:rPr>
        <w:t xml:space="preserve"> cazul persoanelor fizice care fac obiectul înregistrării în registrul agricol se asigură prin grija serviciilor publice comunitare locale de evidenţă a persoanelor, la cererea primarilor, în scopul exercitării atribuţiilor legale, fără plata vreunei taxe </w:t>
      </w:r>
      <w:r>
        <w:rPr>
          <w:rStyle w:val="salnbdy"/>
          <w:rFonts w:eastAsia="Times New Roman"/>
        </w:rPr>
        <w:t xml:space="preserve">sau a vreunui </w:t>
      </w:r>
      <w:r>
        <w:rPr>
          <w:rStyle w:val="salnbdy"/>
          <w:rFonts w:eastAsia="Times New Roman"/>
        </w:rPr>
        <w:lastRenderedPageBreak/>
        <w:t>tarif, organizarea registrului agricol având caracterul unei acţiuni de interes public. În scopul evitării/corectării unor potenţiale erori de natură umană în procesul de introducere a datelor, programul informatic pentru registrul agricol as</w:t>
      </w:r>
      <w:r>
        <w:rPr>
          <w:rStyle w:val="salnbdy"/>
          <w:rFonts w:eastAsia="Times New Roman"/>
        </w:rPr>
        <w:t>igură compatibilitatea cu cel utilizat de către serviciile publice comunitare locale de evidenţă a persoanelor, astfel încât datele cu caracter personal:</w:t>
      </w:r>
    </w:p>
    <w:p w:rsidR="00000000" w:rsidRDefault="001159C3">
      <w:pPr>
        <w:autoSpaceDE/>
        <w:autoSpaceDN/>
        <w:jc w:val="both"/>
        <w:divId w:val="804930053"/>
      </w:pPr>
      <w:r>
        <w:rPr>
          <w:rStyle w:val="slitttl1"/>
          <w:rFonts w:eastAsia="Times New Roman"/>
        </w:rPr>
        <w:t>a)</w:t>
      </w:r>
      <w:r>
        <w:rPr>
          <w:rStyle w:val="slitbdy"/>
          <w:rFonts w:eastAsia="Times New Roman"/>
        </w:rPr>
        <w:t>să poată fi introduse ca atare în registrul agricol;</w:t>
      </w:r>
    </w:p>
    <w:p w:rsidR="00000000" w:rsidRDefault="001159C3">
      <w:pPr>
        <w:autoSpaceDE/>
        <w:autoSpaceDN/>
        <w:jc w:val="both"/>
        <w:divId w:val="1501894892"/>
        <w:rPr>
          <w:rFonts w:eastAsia="Times New Roman"/>
          <w:color w:val="000000"/>
          <w:sz w:val="20"/>
          <w:szCs w:val="20"/>
          <w:shd w:val="clear" w:color="auto" w:fill="FFFFFF"/>
        </w:rPr>
      </w:pPr>
      <w:r>
        <w:rPr>
          <w:rStyle w:val="slitttl1"/>
          <w:rFonts w:eastAsia="Times New Roman"/>
        </w:rPr>
        <w:t>b)</w:t>
      </w:r>
      <w:r>
        <w:rPr>
          <w:rStyle w:val="slitbdy"/>
          <w:rFonts w:eastAsia="Times New Roman"/>
        </w:rPr>
        <w:t>să poată fi confruntate cu datele declarate d</w:t>
      </w:r>
      <w:r>
        <w:rPr>
          <w:rStyle w:val="slitbdy"/>
          <w:rFonts w:eastAsia="Times New Roman"/>
        </w:rPr>
        <w:t>e persoanele fizice.</w:t>
      </w:r>
    </w:p>
    <w:p w:rsidR="00000000" w:rsidRDefault="001159C3">
      <w:pPr>
        <w:autoSpaceDE/>
        <w:autoSpaceDN/>
        <w:jc w:val="both"/>
        <w:divId w:val="487399664"/>
        <w:rPr>
          <w:rFonts w:eastAsia="Times New Roman"/>
          <w:color w:val="000000"/>
          <w:sz w:val="20"/>
          <w:szCs w:val="20"/>
          <w:shd w:val="clear" w:color="auto" w:fill="FFFFFF"/>
        </w:rPr>
      </w:pPr>
      <w:r>
        <w:rPr>
          <w:rStyle w:val="salnttl1"/>
          <w:rFonts w:eastAsia="Times New Roman"/>
        </w:rPr>
        <w:t>(6)</w:t>
      </w:r>
      <w:r>
        <w:rPr>
          <w:rStyle w:val="salnbdy"/>
          <w:rFonts w:eastAsia="Times New Roman"/>
        </w:rPr>
        <w:t>Prin dispoziţia primarului se stabilesc persoanele din aparatul de specialitate al acestuia care colaborează direct cu Agenţia Naţională de Cadastru şi Publicitate Imobiliară sau, după caz, cu oficiul teritorial, în condiţiile stabi</w:t>
      </w:r>
      <w:r>
        <w:rPr>
          <w:rStyle w:val="salnbdy"/>
          <w:rFonts w:eastAsia="Times New Roman"/>
        </w:rPr>
        <w:t>lite prin protocol de colaborare încheiat cu Agenţia Naţională de Cadastru şi Publicitate Imobiliară.</w:t>
      </w:r>
    </w:p>
    <w:p w:rsidR="00000000" w:rsidRDefault="001159C3">
      <w:pPr>
        <w:pStyle w:val="sartttl"/>
        <w:jc w:val="both"/>
        <w:divId w:val="966666568"/>
        <w:rPr>
          <w:shd w:val="clear" w:color="auto" w:fill="FFFFFF"/>
        </w:rPr>
      </w:pPr>
      <w:r>
        <w:rPr>
          <w:shd w:val="clear" w:color="auto" w:fill="FFFFFF"/>
        </w:rPr>
        <w:t>Articolul 4</w:t>
      </w:r>
    </w:p>
    <w:p w:rsidR="00000000" w:rsidRDefault="001159C3">
      <w:pPr>
        <w:autoSpaceDE/>
        <w:autoSpaceDN/>
        <w:jc w:val="both"/>
        <w:divId w:val="1507599481"/>
        <w:rPr>
          <w:rFonts w:eastAsia="Times New Roman"/>
          <w:color w:val="000000"/>
          <w:sz w:val="20"/>
          <w:szCs w:val="20"/>
          <w:shd w:val="clear" w:color="auto" w:fill="FFFFFF"/>
        </w:rPr>
      </w:pPr>
      <w:r>
        <w:rPr>
          <w:rStyle w:val="salnttl1"/>
          <w:rFonts w:eastAsia="Times New Roman"/>
        </w:rPr>
        <w:t>(1)</w:t>
      </w:r>
      <w:r>
        <w:rPr>
          <w:rStyle w:val="salnbdy"/>
          <w:rFonts w:eastAsia="Times New Roman"/>
        </w:rPr>
        <w:t>Conţinutul electronic al registrelor agricole care fac obiectul prezentelor norme tehnice este preluat de către Agenţia Naţională de Cadast</w:t>
      </w:r>
      <w:r>
        <w:rPr>
          <w:rStyle w:val="salnbdy"/>
          <w:rFonts w:eastAsia="Times New Roman"/>
        </w:rPr>
        <w:t>ru şi Publicitate Imobiliară în sistemul RAN, în format electronic, în vederea asigurării interoperabilităţii cu sistemul de cadastru şi publicitate imobiliară.</w:t>
      </w:r>
    </w:p>
    <w:p w:rsidR="00000000" w:rsidRDefault="001159C3">
      <w:pPr>
        <w:autoSpaceDE/>
        <w:autoSpaceDN/>
        <w:jc w:val="both"/>
        <w:divId w:val="1153761938"/>
        <w:rPr>
          <w:rFonts w:eastAsia="Times New Roman"/>
          <w:color w:val="000000"/>
          <w:sz w:val="20"/>
          <w:szCs w:val="20"/>
          <w:shd w:val="clear" w:color="auto" w:fill="FFFFFF"/>
        </w:rPr>
      </w:pPr>
      <w:r>
        <w:rPr>
          <w:rStyle w:val="salnttl1"/>
          <w:rFonts w:eastAsia="Times New Roman"/>
        </w:rPr>
        <w:t>(2)</w:t>
      </w:r>
      <w:r>
        <w:rPr>
          <w:rStyle w:val="salnbdy"/>
          <w:rFonts w:eastAsia="Times New Roman"/>
        </w:rPr>
        <w:t>Registrul agricol în format electronic furnizează date prin intermediul serviciilor web, în format Excel şi/sau în format text. Prin formatul text se înţelege un fişier ale cărui înregistrări conţin un număr fix de şiruri formate din una sau mai multe cifr</w:t>
      </w:r>
      <w:r>
        <w:rPr>
          <w:rStyle w:val="salnbdy"/>
          <w:rFonts w:eastAsia="Times New Roman"/>
        </w:rPr>
        <w:t>e şi putând conţine caracterul virgulă ca separator zecimal, şiruri despărţite între ele în cadrul înregistrării printr-un caracter numit delimitator de câmp, care poate fi unul dintre caracterele: punct şi virgulă - ";", două puncte - ":", spaţiu - " ", ş</w:t>
      </w:r>
      <w:r>
        <w:rPr>
          <w:rStyle w:val="salnbdy"/>
          <w:rFonts w:eastAsia="Times New Roman"/>
        </w:rPr>
        <w:t>i care se prestabileşte. Înregistrările fişierului sunt despărţite de caracterele standard carriage return - CR şi line feed - LF.</w:t>
      </w:r>
    </w:p>
    <w:p w:rsidR="00000000" w:rsidRDefault="001159C3">
      <w:pPr>
        <w:autoSpaceDE/>
        <w:autoSpaceDN/>
        <w:jc w:val="both"/>
        <w:divId w:val="884102305"/>
        <w:rPr>
          <w:rFonts w:eastAsia="Times New Roman"/>
          <w:color w:val="000000"/>
          <w:sz w:val="20"/>
          <w:szCs w:val="20"/>
          <w:shd w:val="clear" w:color="auto" w:fill="FFFFFF"/>
        </w:rPr>
      </w:pPr>
      <w:r>
        <w:rPr>
          <w:rStyle w:val="salnttl1"/>
          <w:rFonts w:eastAsia="Times New Roman"/>
        </w:rPr>
        <w:t>(3)</w:t>
      </w:r>
      <w:r>
        <w:rPr>
          <w:rStyle w:val="salnbdy"/>
          <w:rFonts w:eastAsia="Times New Roman"/>
        </w:rPr>
        <w:t>Registrul agricol în format electronic trebuie să furnizeze, la termenele stabilite sau la cerere, date ce pot caracteriza</w:t>
      </w:r>
      <w:r>
        <w:rPr>
          <w:rStyle w:val="salnbdy"/>
          <w:rFonts w:eastAsia="Times New Roman"/>
        </w:rPr>
        <w:t xml:space="preserve"> un rând de formular, un formular, o structură administrativ-teritorială, pentru unul sau mai mulţi ani, păstrând codurile de rând şi denumirile din cadrul formularelor registrului agricol pe suport hârtie.</w:t>
      </w:r>
    </w:p>
    <w:p w:rsidR="00000000" w:rsidRDefault="001159C3">
      <w:pPr>
        <w:autoSpaceDE/>
        <w:autoSpaceDN/>
        <w:jc w:val="both"/>
        <w:divId w:val="143755945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perioada implementării registrului agricol </w:t>
      </w:r>
      <w:r>
        <w:rPr>
          <w:rStyle w:val="salnbdy"/>
          <w:rFonts w:eastAsia="Times New Roman"/>
        </w:rPr>
        <w:t>în format electronic, acesta se ţine în paralel cu registrul agricol pe suport hârtie şi, cel puţin de două ori pe an, secretarul general al localităţii şi auditorii interni sau alte persoane din aparatul de specialitate al primarului, anume desemnate de a</w:t>
      </w:r>
      <w:r>
        <w:rPr>
          <w:rStyle w:val="salnbdy"/>
          <w:rFonts w:eastAsia="Times New Roman"/>
        </w:rPr>
        <w:t>cesta, verifică prin sondaj concordanţa dintre cele două forme de registru agricol. Aceste verificări se fac în mod corespunzător şi în ceea ce priveşte concordanţa dintre datele din registrul agricol şi datele din registrul de rol nominal unic.</w:t>
      </w:r>
    </w:p>
    <w:p w:rsidR="00000000" w:rsidRDefault="001159C3">
      <w:pPr>
        <w:pStyle w:val="sartttl"/>
        <w:jc w:val="both"/>
        <w:divId w:val="630357186"/>
        <w:rPr>
          <w:shd w:val="clear" w:color="auto" w:fill="FFFFFF"/>
        </w:rPr>
      </w:pPr>
      <w:r>
        <w:rPr>
          <w:shd w:val="clear" w:color="auto" w:fill="FFFFFF"/>
        </w:rPr>
        <w:t xml:space="preserve">Articolul </w:t>
      </w:r>
      <w:r>
        <w:rPr>
          <w:shd w:val="clear" w:color="auto" w:fill="FFFFFF"/>
        </w:rPr>
        <w:t>5</w:t>
      </w:r>
    </w:p>
    <w:p w:rsidR="00000000" w:rsidRDefault="001159C3">
      <w:pPr>
        <w:autoSpaceDE/>
        <w:autoSpaceDN/>
        <w:jc w:val="both"/>
        <w:divId w:val="927616473"/>
        <w:rPr>
          <w:rStyle w:val="salnbdy"/>
          <w:rFonts w:eastAsia="Times New Roman"/>
        </w:rPr>
      </w:pPr>
      <w:r>
        <w:rPr>
          <w:rStyle w:val="salnttl1"/>
          <w:rFonts w:eastAsia="Times New Roman"/>
        </w:rPr>
        <w:t>(1)</w:t>
      </w:r>
      <w:r>
        <w:rPr>
          <w:rStyle w:val="salnbdy"/>
          <w:rFonts w:eastAsia="Times New Roman"/>
        </w:rPr>
        <w:t>Se completează volume separate pentru următoarele categorii de deţinători de terenuri şi animale, astfel:</w:t>
      </w:r>
    </w:p>
    <w:p w:rsidR="00000000" w:rsidRDefault="001159C3">
      <w:pPr>
        <w:autoSpaceDE/>
        <w:autoSpaceDN/>
        <w:jc w:val="both"/>
        <w:divId w:val="1054891208"/>
      </w:pPr>
      <w:r>
        <w:rPr>
          <w:rStyle w:val="slitttl1"/>
          <w:rFonts w:eastAsia="Times New Roman"/>
        </w:rPr>
        <w:t>a)</w:t>
      </w:r>
      <w:r>
        <w:rPr>
          <w:rStyle w:val="slitbdy"/>
          <w:rFonts w:eastAsia="Times New Roman"/>
        </w:rPr>
        <w:t>tipul 1 - pentru persoanele fizice, persoanele fizice autorizate, întreprinderile individuale şi întreprinderile familiale cu domiciliul fiscal</w:t>
      </w:r>
      <w:r>
        <w:rPr>
          <w:rStyle w:val="slitbdy"/>
          <w:rFonts w:eastAsia="Times New Roman"/>
        </w:rPr>
        <w:t xml:space="preserve"> în localitate;</w:t>
      </w:r>
    </w:p>
    <w:p w:rsidR="00000000" w:rsidRDefault="001159C3">
      <w:pPr>
        <w:autoSpaceDE/>
        <w:autoSpaceDN/>
        <w:jc w:val="both"/>
        <w:divId w:val="200821899"/>
        <w:rPr>
          <w:rFonts w:eastAsia="Times New Roman"/>
          <w:color w:val="000000"/>
          <w:sz w:val="20"/>
          <w:szCs w:val="20"/>
          <w:shd w:val="clear" w:color="auto" w:fill="FFFFFF"/>
        </w:rPr>
      </w:pPr>
      <w:r>
        <w:rPr>
          <w:rStyle w:val="slitttl1"/>
          <w:rFonts w:eastAsia="Times New Roman"/>
        </w:rPr>
        <w:t>b)</w:t>
      </w:r>
      <w:r>
        <w:rPr>
          <w:rStyle w:val="slitbdy"/>
          <w:rFonts w:eastAsia="Times New Roman"/>
        </w:rPr>
        <w:t>tipul 2 - pentru persoanele fizice, persoanele fizice autorizate, întreprinderile individuale şi întreprinderile familiale cu domiciliul fiscal în alte localităţi decât cele unde deţin bunuri ce fac obiectul înscrierii în registrul agrico</w:t>
      </w:r>
      <w:r>
        <w:rPr>
          <w:rStyle w:val="slitbdy"/>
          <w:rFonts w:eastAsia="Times New Roman"/>
        </w:rPr>
        <w:t>l;</w:t>
      </w:r>
    </w:p>
    <w:p w:rsidR="00000000" w:rsidRDefault="001159C3">
      <w:pPr>
        <w:autoSpaceDE/>
        <w:autoSpaceDN/>
        <w:jc w:val="both"/>
        <w:divId w:val="570654378"/>
        <w:rPr>
          <w:rFonts w:eastAsia="Times New Roman"/>
          <w:color w:val="000000"/>
          <w:sz w:val="20"/>
          <w:szCs w:val="20"/>
          <w:shd w:val="clear" w:color="auto" w:fill="FFFFFF"/>
        </w:rPr>
      </w:pPr>
      <w:r>
        <w:rPr>
          <w:rStyle w:val="slitttl1"/>
          <w:rFonts w:eastAsia="Times New Roman"/>
        </w:rPr>
        <w:t>c)</w:t>
      </w:r>
      <w:r>
        <w:rPr>
          <w:rStyle w:val="slitbdy"/>
          <w:rFonts w:eastAsia="Times New Roman"/>
        </w:rPr>
        <w:t>tipul 3 - pentru persoanele juridice cu domiciliul fiscal în localitate. Nu se înscriu unităţile aparţinând Ministerului Apărării Naţionale, Ministerului Afacerilor Interne, Ministerului Justiţiei şi Serviciului Român de Informaţii;</w:t>
      </w:r>
    </w:p>
    <w:p w:rsidR="00000000" w:rsidRDefault="001159C3">
      <w:pPr>
        <w:autoSpaceDE/>
        <w:autoSpaceDN/>
        <w:jc w:val="both"/>
        <w:divId w:val="1781145660"/>
        <w:rPr>
          <w:rFonts w:eastAsia="Times New Roman"/>
          <w:color w:val="000000"/>
          <w:sz w:val="20"/>
          <w:szCs w:val="20"/>
          <w:shd w:val="clear" w:color="auto" w:fill="FFFFFF"/>
        </w:rPr>
      </w:pPr>
      <w:r>
        <w:rPr>
          <w:rStyle w:val="slitttl1"/>
          <w:rFonts w:eastAsia="Times New Roman"/>
        </w:rPr>
        <w:t>d)</w:t>
      </w:r>
      <w:r>
        <w:rPr>
          <w:rStyle w:val="slitbdy"/>
          <w:rFonts w:eastAsia="Times New Roman"/>
        </w:rPr>
        <w:t>tipul 4 - pentru</w:t>
      </w:r>
      <w:r>
        <w:rPr>
          <w:rStyle w:val="slitbdy"/>
          <w:rFonts w:eastAsia="Times New Roman"/>
        </w:rPr>
        <w:t xml:space="preserve"> persoanele juridice cu domiciliul fiscal în alte localităţi decât cele unde sunt bunurile ce fac obiectul înscrierii în registrul agricol.</w:t>
      </w:r>
    </w:p>
    <w:p w:rsidR="00000000" w:rsidRDefault="001159C3">
      <w:pPr>
        <w:autoSpaceDE/>
        <w:autoSpaceDN/>
        <w:jc w:val="both"/>
        <w:divId w:val="21096912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Ori de câte ori se înscrie o persoană fizică în registrul agricol, numele se înscrie cu toate literele mari, iar </w:t>
      </w:r>
      <w:r>
        <w:rPr>
          <w:rStyle w:val="salnbdy"/>
          <w:rFonts w:eastAsia="Times New Roman"/>
        </w:rPr>
        <w:t xml:space="preserve">prenumele numai cu prima literă mare, precum şi iniţiala tatălui cu literă mare. Potrivit prevederilor </w:t>
      </w:r>
      <w:r>
        <w:rPr>
          <w:rStyle w:val="salnbdy"/>
          <w:rFonts w:eastAsia="Times New Roman"/>
          <w:color w:val="0000FF"/>
          <w:u w:val="single"/>
        </w:rPr>
        <w:t>art. 66 alin. (2) din Legea nr. 119/1996</w:t>
      </w:r>
      <w:r>
        <w:rPr>
          <w:rStyle w:val="salnbdy"/>
          <w:rFonts w:eastAsia="Times New Roman"/>
        </w:rPr>
        <w:t xml:space="preserve"> cu privire la actele de stare civilă, republicată, cu modificările şi completările ulterioare, numele sau prenum</w:t>
      </w:r>
      <w:r>
        <w:rPr>
          <w:rStyle w:val="salnbdy"/>
          <w:rFonts w:eastAsia="Times New Roman"/>
        </w:rPr>
        <w:t>ele formate din două ori mai multe cuvinte se scriu cu cratimă. De exemplu: ION C. Vasile-Mihai, DAN E. Vasile-Dumitru, MARIN I. Ion, VASILESCU M. Vasile, VASILE F. Vasile, GHEORGHE V. Dumitru.</w:t>
      </w:r>
    </w:p>
    <w:p w:rsidR="00000000" w:rsidRDefault="001159C3">
      <w:pPr>
        <w:autoSpaceDE/>
        <w:autoSpaceDN/>
        <w:jc w:val="both"/>
        <w:divId w:val="1937712104"/>
        <w:rPr>
          <w:rStyle w:val="salnbdy"/>
        </w:rPr>
      </w:pPr>
      <w:r>
        <w:rPr>
          <w:rStyle w:val="salnttl1"/>
          <w:rFonts w:eastAsia="Times New Roman"/>
        </w:rPr>
        <w:t>(3)</w:t>
      </w:r>
      <w:r>
        <w:rPr>
          <w:rStyle w:val="salnbdy"/>
          <w:rFonts w:eastAsia="Times New Roman"/>
        </w:rPr>
        <w:t>Denumirea persoanei juridice se înscrie cu litere mari de t</w:t>
      </w:r>
      <w:r>
        <w:rPr>
          <w:rStyle w:val="salnbdy"/>
          <w:rFonts w:eastAsia="Times New Roman"/>
        </w:rPr>
        <w:t>ipar, fără prescurtări. Prescurtările permise sunt:</w:t>
      </w:r>
    </w:p>
    <w:p w:rsidR="00000000" w:rsidRDefault="001159C3">
      <w:pPr>
        <w:autoSpaceDE/>
        <w:autoSpaceDN/>
        <w:jc w:val="both"/>
        <w:divId w:val="1885676664"/>
      </w:pPr>
      <w:r>
        <w:rPr>
          <w:rStyle w:val="slitttl1"/>
          <w:rFonts w:eastAsia="Times New Roman"/>
        </w:rPr>
        <w:t>a)</w:t>
      </w:r>
      <w:r>
        <w:rPr>
          <w:rStyle w:val="slitbdy"/>
          <w:rFonts w:eastAsia="Times New Roman"/>
        </w:rPr>
        <w:t>SAG - societate agricolă;</w:t>
      </w:r>
    </w:p>
    <w:p w:rsidR="00000000" w:rsidRDefault="001159C3">
      <w:pPr>
        <w:autoSpaceDE/>
        <w:autoSpaceDN/>
        <w:jc w:val="both"/>
        <w:divId w:val="565452226"/>
        <w:rPr>
          <w:rFonts w:eastAsia="Times New Roman"/>
          <w:color w:val="000000"/>
          <w:sz w:val="20"/>
          <w:szCs w:val="20"/>
          <w:shd w:val="clear" w:color="auto" w:fill="FFFFFF"/>
        </w:rPr>
      </w:pPr>
      <w:r>
        <w:rPr>
          <w:rStyle w:val="slitttl1"/>
          <w:rFonts w:eastAsia="Times New Roman"/>
        </w:rPr>
        <w:t>b)</w:t>
      </w:r>
      <w:r>
        <w:rPr>
          <w:rStyle w:val="slitbdy"/>
          <w:rFonts w:eastAsia="Times New Roman"/>
        </w:rPr>
        <w:t>SA - societate pe acţiuni;</w:t>
      </w:r>
    </w:p>
    <w:p w:rsidR="00000000" w:rsidRDefault="001159C3">
      <w:pPr>
        <w:autoSpaceDE/>
        <w:autoSpaceDN/>
        <w:jc w:val="both"/>
        <w:divId w:val="826045870"/>
        <w:rPr>
          <w:rFonts w:eastAsia="Times New Roman"/>
          <w:color w:val="000000"/>
          <w:sz w:val="20"/>
          <w:szCs w:val="20"/>
          <w:shd w:val="clear" w:color="auto" w:fill="FFFFFF"/>
        </w:rPr>
      </w:pPr>
      <w:r>
        <w:rPr>
          <w:rStyle w:val="slitttl1"/>
          <w:rFonts w:eastAsia="Times New Roman"/>
        </w:rPr>
        <w:t>c)</w:t>
      </w:r>
      <w:r>
        <w:rPr>
          <w:rStyle w:val="slitbdy"/>
          <w:rFonts w:eastAsia="Times New Roman"/>
        </w:rPr>
        <w:t>SRL - societate cu răspundere limitată;</w:t>
      </w:r>
    </w:p>
    <w:p w:rsidR="00000000" w:rsidRDefault="001159C3">
      <w:pPr>
        <w:autoSpaceDE/>
        <w:autoSpaceDN/>
        <w:jc w:val="both"/>
        <w:divId w:val="1033727222"/>
        <w:rPr>
          <w:rFonts w:eastAsia="Times New Roman"/>
          <w:color w:val="000000"/>
          <w:sz w:val="20"/>
          <w:szCs w:val="20"/>
          <w:shd w:val="clear" w:color="auto" w:fill="FFFFFF"/>
        </w:rPr>
      </w:pPr>
      <w:r>
        <w:rPr>
          <w:rStyle w:val="slitttl1"/>
          <w:rFonts w:eastAsia="Times New Roman"/>
        </w:rPr>
        <w:t>d)</w:t>
      </w:r>
      <w:r>
        <w:rPr>
          <w:rStyle w:val="slitbdy"/>
          <w:rFonts w:eastAsia="Times New Roman"/>
        </w:rPr>
        <w:t>AA - asociaţie agricolă;</w:t>
      </w:r>
    </w:p>
    <w:p w:rsidR="00000000" w:rsidRDefault="001159C3">
      <w:pPr>
        <w:autoSpaceDE/>
        <w:autoSpaceDN/>
        <w:jc w:val="both"/>
        <w:divId w:val="1061059130"/>
        <w:rPr>
          <w:rFonts w:eastAsia="Times New Roman"/>
          <w:color w:val="000000"/>
          <w:sz w:val="20"/>
          <w:szCs w:val="20"/>
          <w:shd w:val="clear" w:color="auto" w:fill="FFFFFF"/>
        </w:rPr>
      </w:pPr>
      <w:r>
        <w:rPr>
          <w:rStyle w:val="slitttl1"/>
          <w:rFonts w:eastAsia="Times New Roman"/>
        </w:rPr>
        <w:lastRenderedPageBreak/>
        <w:t>e)</w:t>
      </w:r>
      <w:r>
        <w:rPr>
          <w:rStyle w:val="slitbdy"/>
          <w:rFonts w:eastAsia="Times New Roman"/>
        </w:rPr>
        <w:t>SCA - societate cooperativă agricolă;</w:t>
      </w:r>
    </w:p>
    <w:p w:rsidR="00000000" w:rsidRDefault="001159C3">
      <w:pPr>
        <w:autoSpaceDE/>
        <w:autoSpaceDN/>
        <w:jc w:val="both"/>
        <w:divId w:val="680083119"/>
        <w:rPr>
          <w:rFonts w:eastAsia="Times New Roman"/>
          <w:color w:val="000000"/>
          <w:sz w:val="20"/>
          <w:szCs w:val="20"/>
          <w:shd w:val="clear" w:color="auto" w:fill="FFFFFF"/>
        </w:rPr>
      </w:pPr>
      <w:r>
        <w:rPr>
          <w:rStyle w:val="slitttl1"/>
          <w:rFonts w:eastAsia="Times New Roman"/>
        </w:rPr>
        <w:t>f)</w:t>
      </w:r>
      <w:r>
        <w:rPr>
          <w:rStyle w:val="slitbdy"/>
          <w:rFonts w:eastAsia="Times New Roman"/>
        </w:rPr>
        <w:t>SNC - societate în nume colectiv;</w:t>
      </w:r>
    </w:p>
    <w:p w:rsidR="00000000" w:rsidRDefault="001159C3">
      <w:pPr>
        <w:autoSpaceDE/>
        <w:autoSpaceDN/>
        <w:jc w:val="both"/>
        <w:divId w:val="1740013436"/>
        <w:rPr>
          <w:rFonts w:eastAsia="Times New Roman"/>
          <w:color w:val="000000"/>
          <w:sz w:val="20"/>
          <w:szCs w:val="20"/>
          <w:shd w:val="clear" w:color="auto" w:fill="FFFFFF"/>
        </w:rPr>
      </w:pPr>
      <w:r>
        <w:rPr>
          <w:rStyle w:val="slitttl1"/>
          <w:rFonts w:eastAsia="Times New Roman"/>
        </w:rPr>
        <w:t>g)</w:t>
      </w:r>
      <w:r>
        <w:rPr>
          <w:rStyle w:val="slitbdy"/>
          <w:rFonts w:eastAsia="Times New Roman"/>
        </w:rPr>
        <w:t>SCS - societate în comandită simplă.</w:t>
      </w:r>
    </w:p>
    <w:p w:rsidR="00000000" w:rsidRDefault="001159C3">
      <w:pPr>
        <w:autoSpaceDE/>
        <w:autoSpaceDN/>
        <w:jc w:val="both"/>
        <w:divId w:val="365568333"/>
        <w:rPr>
          <w:rFonts w:eastAsia="Times New Roman"/>
          <w:color w:val="000000"/>
          <w:sz w:val="20"/>
          <w:szCs w:val="20"/>
          <w:shd w:val="clear" w:color="auto" w:fill="FFFFFF"/>
        </w:rPr>
      </w:pPr>
      <w:r>
        <w:rPr>
          <w:rStyle w:val="salnttl1"/>
          <w:rFonts w:eastAsia="Times New Roman"/>
        </w:rPr>
        <w:t>(4)</w:t>
      </w:r>
      <w:r>
        <w:rPr>
          <w:rStyle w:val="salnbdy"/>
          <w:rFonts w:eastAsia="Times New Roman"/>
        </w:rPr>
        <w:t>În contextul prezentelor norme tehnice, înscrierea unor nume este de strictă necesitate pentru înţelegerea textului, datele având caracter fictiv, neindicând informaţii care ar putea fi asociate cu o persoană identif</w:t>
      </w:r>
      <w:r>
        <w:rPr>
          <w:rStyle w:val="salnbdy"/>
          <w:rFonts w:eastAsia="Times New Roman"/>
        </w:rPr>
        <w:t>icată sau identificabilă.</w:t>
      </w:r>
    </w:p>
    <w:p w:rsidR="00000000" w:rsidRDefault="001159C3">
      <w:pPr>
        <w:pStyle w:val="sartttl"/>
        <w:jc w:val="both"/>
        <w:divId w:val="707802154"/>
        <w:rPr>
          <w:shd w:val="clear" w:color="auto" w:fill="FFFFFF"/>
        </w:rPr>
      </w:pPr>
      <w:r>
        <w:rPr>
          <w:shd w:val="clear" w:color="auto" w:fill="FFFFFF"/>
        </w:rPr>
        <w:t>Articolul 6</w:t>
      </w:r>
    </w:p>
    <w:p w:rsidR="00000000" w:rsidRDefault="001159C3">
      <w:pPr>
        <w:autoSpaceDE/>
        <w:autoSpaceDN/>
        <w:jc w:val="both"/>
        <w:divId w:val="125740247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La nivelul localităţilor se înscriu datele în registrul agricol în conformitate cu prevederile </w:t>
      </w:r>
      <w:r>
        <w:rPr>
          <w:rStyle w:val="salnbdy"/>
          <w:rFonts w:eastAsia="Times New Roman"/>
          <w:color w:val="0000FF"/>
          <w:u w:val="single"/>
        </w:rPr>
        <w:t>art. 5 din Ordonanţa Guvernului nr. 28/2008</w:t>
      </w:r>
      <w:r>
        <w:rPr>
          <w:rStyle w:val="salnbdy"/>
          <w:rFonts w:eastAsia="Times New Roman"/>
        </w:rPr>
        <w:t>.</w:t>
      </w:r>
    </w:p>
    <w:p w:rsidR="00000000" w:rsidRDefault="001159C3">
      <w:pPr>
        <w:autoSpaceDE/>
        <w:autoSpaceDN/>
        <w:jc w:val="both"/>
        <w:divId w:val="109327315"/>
        <w:rPr>
          <w:rStyle w:val="salnbdy"/>
        </w:rPr>
      </w:pPr>
      <w:r>
        <w:rPr>
          <w:rStyle w:val="salnttl1"/>
          <w:rFonts w:eastAsia="Times New Roman"/>
        </w:rPr>
        <w:t>(2)</w:t>
      </w:r>
      <w:r>
        <w:rPr>
          <w:rStyle w:val="salnbdy"/>
          <w:rFonts w:eastAsia="Times New Roman"/>
        </w:rPr>
        <w:t>Înscrierea în registrul agricol a datelor privind componenţa gospodăriei/exploataţiei agricole fără personalitate juridică se face pe baza declaraţiei date pe propria răspundere sau pe bază de documente de capul gospodăriei sau, în lipsa acestuia, de un al</w:t>
      </w:r>
      <w:r>
        <w:rPr>
          <w:rStyle w:val="salnbdy"/>
          <w:rFonts w:eastAsia="Times New Roman"/>
        </w:rPr>
        <w:t>t membru major al gospodăriei, care dispune de capacitate deplină de exerciţiu, după cum urmează:</w:t>
      </w:r>
    </w:p>
    <w:p w:rsidR="00000000" w:rsidRDefault="001159C3">
      <w:pPr>
        <w:autoSpaceDE/>
        <w:autoSpaceDN/>
        <w:jc w:val="both"/>
        <w:divId w:val="613286957"/>
      </w:pPr>
      <w:r>
        <w:rPr>
          <w:rStyle w:val="slitttl1"/>
          <w:rFonts w:eastAsia="Times New Roman"/>
        </w:rPr>
        <w:t>a)</w:t>
      </w:r>
      <w:r>
        <w:rPr>
          <w:rStyle w:val="slitbdy"/>
          <w:rFonts w:eastAsia="Times New Roman"/>
        </w:rPr>
        <w:t>prin vizitarea persoanelor fizice de către persoanele împuternicite cu completarea registrului agricol;</w:t>
      </w:r>
    </w:p>
    <w:p w:rsidR="00000000" w:rsidRDefault="001159C3">
      <w:pPr>
        <w:autoSpaceDE/>
        <w:autoSpaceDN/>
        <w:jc w:val="both"/>
        <w:divId w:val="686248557"/>
        <w:rPr>
          <w:rFonts w:eastAsia="Times New Roman"/>
          <w:color w:val="000000"/>
          <w:sz w:val="20"/>
          <w:szCs w:val="20"/>
          <w:shd w:val="clear" w:color="auto" w:fill="FFFFFF"/>
        </w:rPr>
      </w:pPr>
      <w:r>
        <w:rPr>
          <w:rStyle w:val="slitttl1"/>
          <w:rFonts w:eastAsia="Times New Roman"/>
        </w:rPr>
        <w:t>b)</w:t>
      </w:r>
      <w:r>
        <w:rPr>
          <w:rStyle w:val="slitbdy"/>
          <w:rFonts w:eastAsia="Times New Roman"/>
        </w:rPr>
        <w:t>la primărie, în cazul în care un reprezentant majo</w:t>
      </w:r>
      <w:r>
        <w:rPr>
          <w:rStyle w:val="slitbdy"/>
          <w:rFonts w:eastAsia="Times New Roman"/>
        </w:rPr>
        <w:t>r al persoanei fizice se prezintă din propria iniţiativă sau pentru rezolvarea altor probleme;</w:t>
      </w:r>
    </w:p>
    <w:p w:rsidR="00000000" w:rsidRDefault="001159C3">
      <w:pPr>
        <w:autoSpaceDE/>
        <w:autoSpaceDN/>
        <w:jc w:val="both"/>
        <w:divId w:val="936786841"/>
        <w:rPr>
          <w:rFonts w:eastAsia="Times New Roman"/>
          <w:color w:val="000000"/>
          <w:sz w:val="20"/>
          <w:szCs w:val="20"/>
          <w:shd w:val="clear" w:color="auto" w:fill="FFFFFF"/>
        </w:rPr>
      </w:pPr>
      <w:r>
        <w:rPr>
          <w:rStyle w:val="slitttl1"/>
          <w:rFonts w:eastAsia="Times New Roman"/>
        </w:rPr>
        <w:t>c)</w:t>
      </w:r>
      <w:r>
        <w:rPr>
          <w:rStyle w:val="slitbdy"/>
          <w:rFonts w:eastAsia="Times New Roman"/>
        </w:rPr>
        <w:t>pe baza declaraţiei trimise prin poştă, cu confirmare de primire, pe cheltuiala persoanei care are obligaţia de a fi înregistrată în registrul agricol;</w:t>
      </w:r>
    </w:p>
    <w:p w:rsidR="00000000" w:rsidRDefault="001159C3">
      <w:pPr>
        <w:autoSpaceDE/>
        <w:autoSpaceDN/>
        <w:jc w:val="both"/>
        <w:divId w:val="61368744"/>
        <w:rPr>
          <w:rFonts w:eastAsia="Times New Roman"/>
          <w:color w:val="000000"/>
          <w:sz w:val="20"/>
          <w:szCs w:val="20"/>
          <w:shd w:val="clear" w:color="auto" w:fill="FFFFFF"/>
        </w:rPr>
      </w:pPr>
      <w:r>
        <w:rPr>
          <w:rStyle w:val="slitttl1"/>
          <w:rFonts w:eastAsia="Times New Roman"/>
        </w:rPr>
        <w:t>d)</w:t>
      </w:r>
      <w:r>
        <w:rPr>
          <w:rStyle w:val="slitbdy"/>
          <w:rFonts w:eastAsia="Times New Roman"/>
        </w:rPr>
        <w:t>pe ba</w:t>
      </w:r>
      <w:r>
        <w:rPr>
          <w:rStyle w:val="slitbdy"/>
          <w:rFonts w:eastAsia="Times New Roman"/>
        </w:rPr>
        <w:t>za unei procuri notariale date de capul gospodăriei;</w:t>
      </w:r>
    </w:p>
    <w:p w:rsidR="00000000" w:rsidRDefault="001159C3">
      <w:pPr>
        <w:autoSpaceDE/>
        <w:autoSpaceDN/>
        <w:jc w:val="both"/>
        <w:divId w:val="1925609334"/>
        <w:rPr>
          <w:rFonts w:eastAsia="Times New Roman"/>
          <w:color w:val="000000"/>
          <w:sz w:val="20"/>
          <w:szCs w:val="20"/>
          <w:shd w:val="clear" w:color="auto" w:fill="FFFFFF"/>
        </w:rPr>
      </w:pPr>
      <w:r>
        <w:rPr>
          <w:rStyle w:val="slitttl1"/>
          <w:rFonts w:eastAsia="Times New Roman"/>
        </w:rPr>
        <w:t>e)</w:t>
      </w:r>
      <w:r>
        <w:rPr>
          <w:rStyle w:val="slitbdy"/>
          <w:rFonts w:eastAsia="Times New Roman"/>
        </w:rPr>
        <w:t>prin invitarea la primărie a persoanelor fizice care au obligaţia să efectueze declaraţiile pentru înscrierea datelor în registrul agricol.</w:t>
      </w:r>
    </w:p>
    <w:p w:rsidR="00000000" w:rsidRDefault="001159C3">
      <w:pPr>
        <w:autoSpaceDE/>
        <w:autoSpaceDN/>
        <w:jc w:val="both"/>
        <w:divId w:val="1782412771"/>
        <w:rPr>
          <w:rStyle w:val="salnbdy"/>
        </w:rPr>
      </w:pPr>
      <w:r>
        <w:rPr>
          <w:rStyle w:val="salnttl1"/>
          <w:rFonts w:eastAsia="Times New Roman"/>
        </w:rPr>
        <w:t>(3)</w:t>
      </w:r>
      <w:r>
        <w:rPr>
          <w:rStyle w:val="salnbdy"/>
          <w:rFonts w:eastAsia="Times New Roman"/>
        </w:rPr>
        <w:t>Înscrierea în registrul agricol a datelor privind clădiril</w:t>
      </w:r>
      <w:r>
        <w:rPr>
          <w:rStyle w:val="salnbdy"/>
          <w:rFonts w:eastAsia="Times New Roman"/>
        </w:rPr>
        <w:t>e şi terenurile, a titularului dreptului de proprietate asupra acestora, precum şi a schimbării categoriei de folosinţă se poate face numai pe bază de documente anexate la declaraţia făcută sub semnătura capului de gospodărie sau, în lipsa acestuia, a unui</w:t>
      </w:r>
      <w:r>
        <w:rPr>
          <w:rStyle w:val="salnbdy"/>
          <w:rFonts w:eastAsia="Times New Roman"/>
        </w:rPr>
        <w:t xml:space="preserve"> membru major al gospodăriei, sub sancţiunea nulităţii. În cazul în care nu există documente, înregistrarea în registrul agricol a datelor privind clădirile şi terenurile, a titularului dreptului de proprietate asupra acestora, precum şi a schimbării categ</w:t>
      </w:r>
      <w:r>
        <w:rPr>
          <w:rStyle w:val="salnbdy"/>
          <w:rFonts w:eastAsia="Times New Roman"/>
        </w:rPr>
        <w:t xml:space="preserve">oriei de folosinţă se poate face pe baza declaraţiei date sub semnătura capului gospodăriei sau, în lipsa acestuia, de un alt membru major al gospodăriei, sub sancţiunea nulităţii. Aceste declaraţii pot fi date, potrivit opţiunii persoanei fizice obligate </w:t>
      </w:r>
      <w:r>
        <w:rPr>
          <w:rStyle w:val="salnbdy"/>
          <w:rFonts w:eastAsia="Times New Roman"/>
        </w:rPr>
        <w:t>să declare în registrul agricol, după cum urmează:</w:t>
      </w:r>
    </w:p>
    <w:p w:rsidR="00000000" w:rsidRDefault="001159C3">
      <w:pPr>
        <w:autoSpaceDE/>
        <w:autoSpaceDN/>
        <w:jc w:val="both"/>
        <w:divId w:val="1159156697"/>
      </w:pPr>
      <w:r>
        <w:rPr>
          <w:rStyle w:val="slitttl1"/>
          <w:rFonts w:eastAsia="Times New Roman"/>
        </w:rPr>
        <w:t>a)</w:t>
      </w:r>
      <w:r>
        <w:rPr>
          <w:rStyle w:val="slitbdy"/>
          <w:rFonts w:eastAsia="Times New Roman"/>
        </w:rPr>
        <w:t>în faţa secretarului general al localităţii;</w:t>
      </w:r>
    </w:p>
    <w:p w:rsidR="00000000" w:rsidRDefault="001159C3">
      <w:pPr>
        <w:autoSpaceDE/>
        <w:autoSpaceDN/>
        <w:jc w:val="both"/>
        <w:divId w:val="1215392192"/>
        <w:rPr>
          <w:rFonts w:eastAsia="Times New Roman"/>
          <w:color w:val="000000"/>
          <w:sz w:val="20"/>
          <w:szCs w:val="20"/>
          <w:shd w:val="clear" w:color="auto" w:fill="FFFFFF"/>
        </w:rPr>
      </w:pPr>
      <w:r>
        <w:rPr>
          <w:rStyle w:val="slitttl1"/>
          <w:rFonts w:eastAsia="Times New Roman"/>
        </w:rPr>
        <w:t>b)</w:t>
      </w:r>
      <w:r>
        <w:rPr>
          <w:rStyle w:val="slitbdy"/>
          <w:rFonts w:eastAsia="Times New Roman"/>
        </w:rPr>
        <w:t>în faţa notarului public;</w:t>
      </w:r>
    </w:p>
    <w:p w:rsidR="00000000" w:rsidRDefault="001159C3">
      <w:pPr>
        <w:autoSpaceDE/>
        <w:autoSpaceDN/>
        <w:jc w:val="both"/>
        <w:divId w:val="298148487"/>
        <w:rPr>
          <w:rFonts w:eastAsia="Times New Roman"/>
          <w:color w:val="000000"/>
          <w:sz w:val="20"/>
          <w:szCs w:val="20"/>
          <w:shd w:val="clear" w:color="auto" w:fill="FFFFFF"/>
        </w:rPr>
      </w:pPr>
      <w:r>
        <w:rPr>
          <w:rStyle w:val="slitttl1"/>
          <w:rFonts w:eastAsia="Times New Roman"/>
        </w:rPr>
        <w:t>c)</w:t>
      </w:r>
      <w:r>
        <w:rPr>
          <w:rStyle w:val="slitbdy"/>
          <w:rFonts w:eastAsia="Times New Roman"/>
        </w:rPr>
        <w:t>la misiunile diplomatice şi oficiile consulare ale României.</w:t>
      </w:r>
    </w:p>
    <w:p w:rsidR="00000000" w:rsidRDefault="001159C3">
      <w:pPr>
        <w:autoSpaceDE/>
        <w:autoSpaceDN/>
        <w:jc w:val="both"/>
        <w:divId w:val="1114976827"/>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cazul indiviziunii, oricare dintre coindivizari poate da declaraţia în condiţiile </w:t>
      </w:r>
      <w:r>
        <w:rPr>
          <w:rStyle w:val="slgi1"/>
          <w:rFonts w:eastAsia="Times New Roman"/>
        </w:rPr>
        <w:t>alin. (1)</w:t>
      </w:r>
      <w:r>
        <w:rPr>
          <w:rStyle w:val="salnbdy"/>
          <w:rFonts w:eastAsia="Times New Roman"/>
        </w:rPr>
        <w:t>.</w:t>
      </w:r>
    </w:p>
    <w:p w:rsidR="00000000" w:rsidRDefault="001159C3">
      <w:pPr>
        <w:autoSpaceDE/>
        <w:autoSpaceDN/>
        <w:jc w:val="both"/>
        <w:divId w:val="242955474"/>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Pentru entităţile cu personalitate juridică, datele se înscriu în registrul agricol pe baza declaraţiei dată de reprezentantul legal al unităţii respective, </w:t>
      </w:r>
      <w:r>
        <w:rPr>
          <w:rStyle w:val="salnbdy"/>
          <w:rFonts w:eastAsia="Times New Roman"/>
        </w:rPr>
        <w:t>însoţită de documente care atestă dreptul de proprietate sau folosinţă.</w:t>
      </w:r>
    </w:p>
    <w:p w:rsidR="00000000" w:rsidRDefault="001159C3">
      <w:pPr>
        <w:autoSpaceDE/>
        <w:autoSpaceDN/>
        <w:jc w:val="both"/>
        <w:divId w:val="1990788316"/>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Pentru terenurile din fondul forestier naţional, astfel cum este definit la </w:t>
      </w:r>
      <w:r>
        <w:rPr>
          <w:rStyle w:val="salnbdy"/>
          <w:rFonts w:eastAsia="Times New Roman"/>
          <w:color w:val="0000FF"/>
          <w:u w:val="single"/>
        </w:rPr>
        <w:t>art. 1 alin. (2)</w:t>
      </w:r>
      <w:r>
        <w:rPr>
          <w:rStyle w:val="salnbdy"/>
          <w:rFonts w:eastAsia="Times New Roman"/>
        </w:rPr>
        <w:t xml:space="preserve"> şi </w:t>
      </w:r>
      <w:r>
        <w:rPr>
          <w:rStyle w:val="salnbdy"/>
          <w:rFonts w:eastAsia="Times New Roman"/>
          <w:color w:val="0000FF"/>
          <w:u w:val="single"/>
        </w:rPr>
        <w:t>art. 3 alin. (1) din Legea nr. 46/2008 privind Codul silvic, republicată</w:t>
      </w:r>
      <w:r>
        <w:rPr>
          <w:rStyle w:val="salnbdy"/>
          <w:rFonts w:eastAsia="Times New Roman"/>
        </w:rPr>
        <w:t>, care sunt a</w:t>
      </w:r>
      <w:r>
        <w:rPr>
          <w:rStyle w:val="salnbdy"/>
          <w:rFonts w:eastAsia="Times New Roman"/>
        </w:rPr>
        <w:t>dministrate prin ocoale silvice autorizate sau pentru care s-au încheiat contracte de prestări de servicii silvice cu ocoale silvice autorizate, după caz, datele se înscriu în registrul agricol pe baza declaraţiilor conducătorilor ocoalelor silvice care ad</w:t>
      </w:r>
      <w:r>
        <w:rPr>
          <w:rStyle w:val="salnbdy"/>
          <w:rFonts w:eastAsia="Times New Roman"/>
        </w:rPr>
        <w:t>ministrează terenurile forestiere situate în raza administrativ-teritorială a localităţii. Pentru celelalte terenuri cu destinaţie forestieră, declaraţia se face de titularul dreptului de proprietate ori de împuternicitul acestuia.</w:t>
      </w:r>
    </w:p>
    <w:p w:rsidR="00000000" w:rsidRDefault="001159C3">
      <w:pPr>
        <w:autoSpaceDE/>
        <w:autoSpaceDN/>
        <w:jc w:val="both"/>
        <w:divId w:val="2118256001"/>
        <w:rPr>
          <w:rStyle w:val="salnbdy"/>
        </w:rPr>
      </w:pPr>
      <w:r>
        <w:rPr>
          <w:rStyle w:val="salnttl1"/>
          <w:rFonts w:eastAsia="Times New Roman"/>
        </w:rPr>
        <w:t>(7)</w:t>
      </w:r>
      <w:r>
        <w:rPr>
          <w:rStyle w:val="salnbdy"/>
          <w:rFonts w:eastAsia="Times New Roman"/>
        </w:rPr>
        <w:t>Modalitatea prevăzută</w:t>
      </w:r>
      <w:r>
        <w:rPr>
          <w:rStyle w:val="salnbdy"/>
          <w:rFonts w:eastAsia="Times New Roman"/>
        </w:rPr>
        <w:t xml:space="preserve"> la </w:t>
      </w:r>
      <w:r>
        <w:rPr>
          <w:rStyle w:val="slgi1"/>
          <w:rFonts w:eastAsia="Times New Roman"/>
        </w:rPr>
        <w:t>alin. (2) lit. e)</w:t>
      </w:r>
      <w:r>
        <w:rPr>
          <w:rStyle w:val="salnbdy"/>
          <w:rFonts w:eastAsia="Times New Roman"/>
        </w:rPr>
        <w:t xml:space="preserve"> se poate utiliza numai dacă este aprobată prin hotărâre a consiliului local, la iniţiativa primarului. Formularul tipizat al invitaţiei, având ca emitent PRIMARUL comunei/oraşului/municipiului/sectorului ....*), elaborat la nivelul fi</w:t>
      </w:r>
      <w:r>
        <w:rPr>
          <w:rStyle w:val="salnbdy"/>
          <w:rFonts w:eastAsia="Times New Roman"/>
        </w:rPr>
        <w:t xml:space="preserve">ecărei primării, potrivit cerinţelor la nivel local, asigură, în mod obligatoriu, informaţia cu privire la data şi intervalul orar în care se poate prezenta persoana invitată sau, după caz, reprezentantul persoanei juridice, purtând semnătura secretarului </w:t>
      </w:r>
      <w:r>
        <w:rPr>
          <w:rStyle w:val="salnbdy"/>
          <w:rFonts w:eastAsia="Times New Roman"/>
        </w:rPr>
        <w:t>general al localităţii, precum şi pe cea a persoanei din aparatul de specialitate al primarului la care trebuie să se prezinte persoana invitată.</w:t>
      </w:r>
    </w:p>
    <w:p w:rsidR="00000000" w:rsidRDefault="001159C3">
      <w:pPr>
        <w:pStyle w:val="spar"/>
        <w:jc w:val="both"/>
        <w:divId w:val="2118256001"/>
      </w:pPr>
      <w:r>
        <w:rPr>
          <w:rFonts w:ascii="Verdana" w:hAnsi="Verdana"/>
          <w:color w:val="000000"/>
          <w:sz w:val="20"/>
          <w:szCs w:val="20"/>
          <w:shd w:val="clear" w:color="auto" w:fill="FFFFFF"/>
        </w:rPr>
        <w:t>*) în locul punctelor se înscrie denumirea localităţii.</w:t>
      </w:r>
    </w:p>
    <w:p w:rsidR="00000000" w:rsidRDefault="001159C3">
      <w:pPr>
        <w:pStyle w:val="sartttl"/>
        <w:jc w:val="both"/>
        <w:divId w:val="1957715041"/>
        <w:rPr>
          <w:shd w:val="clear" w:color="auto" w:fill="FFFFFF"/>
        </w:rPr>
      </w:pPr>
      <w:r>
        <w:rPr>
          <w:shd w:val="clear" w:color="auto" w:fill="FFFFFF"/>
        </w:rPr>
        <w:t>Articolul 7</w:t>
      </w:r>
    </w:p>
    <w:p w:rsidR="00000000" w:rsidRDefault="001159C3">
      <w:pPr>
        <w:autoSpaceDE/>
        <w:autoSpaceDN/>
        <w:jc w:val="both"/>
        <w:divId w:val="1413042863"/>
        <w:rPr>
          <w:rFonts w:eastAsia="Times New Roman"/>
          <w:color w:val="000000"/>
          <w:sz w:val="20"/>
          <w:szCs w:val="20"/>
          <w:shd w:val="clear" w:color="auto" w:fill="FFFFFF"/>
        </w:rPr>
      </w:pPr>
      <w:r>
        <w:rPr>
          <w:rStyle w:val="salnttl1"/>
          <w:rFonts w:eastAsia="Times New Roman"/>
        </w:rPr>
        <w:lastRenderedPageBreak/>
        <w:t>(1)</w:t>
      </w:r>
      <w:r>
        <w:rPr>
          <w:rStyle w:val="salnbdy"/>
          <w:rFonts w:eastAsia="Times New Roman"/>
        </w:rPr>
        <w:t>Înscrierea datelor în registrul agricol</w:t>
      </w:r>
      <w:r>
        <w:rPr>
          <w:rStyle w:val="salnbdy"/>
          <w:rFonts w:eastAsia="Times New Roman"/>
        </w:rPr>
        <w:t xml:space="preserve"> se face la comune, oraşe, municipii şi sectoare ale municipiului Bucureşti de către persoanele cărora le revine, prin dispoziţie a primarului respectiv, obligaţia completării, ţinerii la zi a registrului agricol atât pe suport hârtie, cât şi în format ele</w:t>
      </w:r>
      <w:r>
        <w:rPr>
          <w:rStyle w:val="salnbdy"/>
          <w:rFonts w:eastAsia="Times New Roman"/>
        </w:rPr>
        <w:t>ctronic, precum şi a centralizării şi transmiterii datelor către Registrul agricol naţional (RAN).</w:t>
      </w:r>
    </w:p>
    <w:p w:rsidR="00000000" w:rsidRDefault="001159C3">
      <w:pPr>
        <w:autoSpaceDE/>
        <w:autoSpaceDN/>
        <w:jc w:val="both"/>
        <w:divId w:val="800458254"/>
        <w:rPr>
          <w:rFonts w:eastAsia="Times New Roman"/>
          <w:color w:val="000000"/>
          <w:sz w:val="20"/>
          <w:szCs w:val="20"/>
          <w:shd w:val="clear" w:color="auto" w:fill="FFFFFF"/>
        </w:rPr>
      </w:pPr>
      <w:r>
        <w:rPr>
          <w:rStyle w:val="salnttl1"/>
          <w:rFonts w:eastAsia="Times New Roman"/>
        </w:rPr>
        <w:t>(2)</w:t>
      </w:r>
      <w:r>
        <w:rPr>
          <w:rStyle w:val="salnbdy"/>
          <w:rFonts w:eastAsia="Times New Roman"/>
        </w:rPr>
        <w:t>Secretarul general al localităţii coordonează, verifică şi răspunde de modul de completare şi ţinere la zi a registrului agricol şi de transmitere a datel</w:t>
      </w:r>
      <w:r>
        <w:rPr>
          <w:rStyle w:val="salnbdy"/>
          <w:rFonts w:eastAsia="Times New Roman"/>
        </w:rPr>
        <w:t>or către Registrul agricol naţional (RAN).</w:t>
      </w:r>
    </w:p>
    <w:p w:rsidR="00000000" w:rsidRDefault="001159C3">
      <w:pPr>
        <w:autoSpaceDE/>
        <w:autoSpaceDN/>
        <w:jc w:val="both"/>
        <w:divId w:val="1198931794"/>
        <w:rPr>
          <w:rFonts w:eastAsia="Times New Roman"/>
          <w:color w:val="000000"/>
          <w:sz w:val="20"/>
          <w:szCs w:val="20"/>
          <w:shd w:val="clear" w:color="auto" w:fill="FFFFFF"/>
        </w:rPr>
      </w:pPr>
      <w:r>
        <w:rPr>
          <w:rStyle w:val="salnttl1"/>
          <w:rFonts w:eastAsia="Times New Roman"/>
        </w:rPr>
        <w:t>(3)</w:t>
      </w:r>
      <w:r>
        <w:rPr>
          <w:rStyle w:val="salnbdy"/>
          <w:rFonts w:eastAsia="Times New Roman"/>
        </w:rPr>
        <w:t>Orice modificare a datelor înscrise în registrul agricol se face numai cu acordul scris al secretarului general al localităţii.</w:t>
      </w:r>
    </w:p>
    <w:p w:rsidR="00000000" w:rsidRDefault="001159C3">
      <w:pPr>
        <w:autoSpaceDE/>
        <w:autoSpaceDN/>
        <w:jc w:val="both"/>
        <w:divId w:val="1383596161"/>
        <w:rPr>
          <w:rFonts w:eastAsia="Times New Roman"/>
          <w:color w:val="000000"/>
          <w:sz w:val="20"/>
          <w:szCs w:val="20"/>
          <w:shd w:val="clear" w:color="auto" w:fill="FFFFFF"/>
        </w:rPr>
      </w:pPr>
      <w:r>
        <w:rPr>
          <w:rStyle w:val="salnttl1"/>
          <w:rFonts w:eastAsia="Times New Roman"/>
        </w:rPr>
        <w:t>(4)</w:t>
      </w:r>
      <w:r>
        <w:rPr>
          <w:rStyle w:val="salnbdy"/>
          <w:rFonts w:eastAsia="Times New Roman"/>
        </w:rPr>
        <w:t>Trimestrial, în şedinţa consiliului local, prin grija primarului, se face anali</w:t>
      </w:r>
      <w:r>
        <w:rPr>
          <w:rStyle w:val="salnbdy"/>
          <w:rFonts w:eastAsia="Times New Roman"/>
        </w:rPr>
        <w:t>za stadiului de înscriere a datelor în registrul agricol şi, prin hotărâre, se stabilesc măsuri pentru eficientizarea acestei activităţi, inclusiv pentru soluţionarea situaţiilor particulare identificate la nivelul localităţii pe linia completării registru</w:t>
      </w:r>
      <w:r>
        <w:rPr>
          <w:rStyle w:val="salnbdy"/>
          <w:rFonts w:eastAsia="Times New Roman"/>
        </w:rPr>
        <w:t>lui agricol şi care nu sunt reglementate prin prezentele norme.</w:t>
      </w:r>
    </w:p>
    <w:p w:rsidR="00000000" w:rsidRDefault="001159C3">
      <w:pPr>
        <w:autoSpaceDE/>
        <w:autoSpaceDN/>
        <w:jc w:val="both"/>
        <w:divId w:val="1392533898"/>
        <w:rPr>
          <w:rFonts w:eastAsia="Times New Roman"/>
          <w:color w:val="000000"/>
          <w:sz w:val="20"/>
          <w:szCs w:val="20"/>
          <w:shd w:val="clear" w:color="auto" w:fill="FFFFFF"/>
        </w:rPr>
      </w:pPr>
      <w:r>
        <w:rPr>
          <w:rStyle w:val="salnttl1"/>
          <w:rFonts w:eastAsia="Times New Roman"/>
        </w:rPr>
        <w:t>(5)</w:t>
      </w:r>
      <w:r>
        <w:rPr>
          <w:rStyle w:val="salnbdy"/>
          <w:rFonts w:eastAsia="Times New Roman"/>
        </w:rPr>
        <w:t>Ori de câte ori intervin modificări în registrul agricol referitoare la terenuri, la categoria de folosinţă a acestora, la clădiri, la mijloacele de transport sau la orice alte bunuri deţinute în proprietate ori în folosinţă, după caz, de natură să conducă</w:t>
      </w:r>
      <w:r>
        <w:rPr>
          <w:rStyle w:val="salnbdy"/>
          <w:rFonts w:eastAsia="Times New Roman"/>
        </w:rPr>
        <w:t xml:space="preserve"> la modificarea oricăror impozite şi taxe locale prevăzute de </w:t>
      </w:r>
      <w:r>
        <w:rPr>
          <w:rStyle w:val="salnbdy"/>
          <w:rFonts w:eastAsia="Times New Roman"/>
          <w:color w:val="0000FF"/>
          <w:u w:val="single"/>
        </w:rPr>
        <w:t>titlul IX din Legea nr. 227/2015 privind Codul fiscal</w:t>
      </w:r>
      <w:r>
        <w:rPr>
          <w:rStyle w:val="salnbdy"/>
          <w:rFonts w:eastAsia="Times New Roman"/>
        </w:rPr>
        <w:t>, cu modificările şi completările ulterioare, funcţionarii cu atribuţii privind completarea, ţinerea la zi şi centralizarea datelor din regis</w:t>
      </w:r>
      <w:r>
        <w:rPr>
          <w:rStyle w:val="salnbdy"/>
          <w:rFonts w:eastAsia="Times New Roman"/>
        </w:rPr>
        <w:t>trele agricole au obligaţia de a comunica aceste modificări funcţionarilor din compartimentele de resort din aparatul de specialitate al primarului, în termen de 3 zile lucrătoare de la data modificării.</w:t>
      </w:r>
    </w:p>
    <w:p w:rsidR="00000000" w:rsidRDefault="001159C3">
      <w:pPr>
        <w:autoSpaceDE/>
        <w:autoSpaceDN/>
        <w:jc w:val="both"/>
        <w:divId w:val="1840659627"/>
        <w:rPr>
          <w:rStyle w:val="salnbdy"/>
        </w:rPr>
      </w:pPr>
      <w:r>
        <w:rPr>
          <w:rStyle w:val="salnttl1"/>
          <w:rFonts w:eastAsia="Times New Roman"/>
        </w:rPr>
        <w:t>(6)</w:t>
      </w:r>
      <w:r>
        <w:rPr>
          <w:rStyle w:val="salnbdy"/>
          <w:rFonts w:eastAsia="Times New Roman"/>
        </w:rPr>
        <w:t>Datele instrumentate la nivelul oricăror comparti</w:t>
      </w:r>
      <w:r>
        <w:rPr>
          <w:rStyle w:val="salnbdy"/>
          <w:rFonts w:eastAsia="Times New Roman"/>
        </w:rPr>
        <w:t>mente de resort din aparatul de specialitate al primarului şi care fac obiectul înscrierii în registrul agricol se comunică compartimentului de resort cu atribuţii în acest sens, în termen de 3 zile lucrătoare de la data înregistrării lor, prin grija condu</w:t>
      </w:r>
      <w:r>
        <w:rPr>
          <w:rStyle w:val="salnbdy"/>
          <w:rFonts w:eastAsia="Times New Roman"/>
        </w:rPr>
        <w:t>cătorului compartimentului respectiv. Cu titlu de exemplu, fără a se limita la acestea, sunt compartimentele de resort din aparatul de specialitate al primarului cu atribuţii în domeniul:</w:t>
      </w:r>
    </w:p>
    <w:p w:rsidR="00000000" w:rsidRDefault="001159C3">
      <w:pPr>
        <w:autoSpaceDE/>
        <w:autoSpaceDN/>
        <w:jc w:val="both"/>
        <w:divId w:val="273293763"/>
      </w:pPr>
      <w:r>
        <w:rPr>
          <w:rStyle w:val="slitttl1"/>
          <w:rFonts w:eastAsia="Times New Roman"/>
        </w:rPr>
        <w:t>a)</w:t>
      </w:r>
      <w:r>
        <w:rPr>
          <w:rStyle w:val="slitbdy"/>
          <w:rFonts w:eastAsia="Times New Roman"/>
        </w:rPr>
        <w:t>administrării impozitelor şi taxelor locale;</w:t>
      </w:r>
    </w:p>
    <w:p w:rsidR="00000000" w:rsidRDefault="001159C3">
      <w:pPr>
        <w:autoSpaceDE/>
        <w:autoSpaceDN/>
        <w:jc w:val="both"/>
        <w:divId w:val="1296568981"/>
        <w:rPr>
          <w:rFonts w:eastAsia="Times New Roman"/>
          <w:color w:val="000000"/>
          <w:sz w:val="20"/>
          <w:szCs w:val="20"/>
          <w:shd w:val="clear" w:color="auto" w:fill="FFFFFF"/>
        </w:rPr>
      </w:pPr>
      <w:r>
        <w:rPr>
          <w:rStyle w:val="slitttl1"/>
          <w:rFonts w:eastAsia="Times New Roman"/>
        </w:rPr>
        <w:t>b)</w:t>
      </w:r>
      <w:r>
        <w:rPr>
          <w:rStyle w:val="slitbdy"/>
          <w:rFonts w:eastAsia="Times New Roman"/>
        </w:rPr>
        <w:t>amenajării teritori</w:t>
      </w:r>
      <w:r>
        <w:rPr>
          <w:rStyle w:val="slitbdy"/>
          <w:rFonts w:eastAsia="Times New Roman"/>
        </w:rPr>
        <w:t>ului, urbanismului şi al autorizării executării lucrărilor de construcţii.</w:t>
      </w:r>
    </w:p>
    <w:p w:rsidR="00000000" w:rsidRDefault="001159C3">
      <w:pPr>
        <w:pStyle w:val="sartttl"/>
        <w:jc w:val="both"/>
        <w:divId w:val="197475240"/>
        <w:rPr>
          <w:shd w:val="clear" w:color="auto" w:fill="FFFFFF"/>
        </w:rPr>
      </w:pPr>
      <w:r>
        <w:rPr>
          <w:shd w:val="clear" w:color="auto" w:fill="FFFFFF"/>
        </w:rPr>
        <w:t>Articolul 8</w:t>
      </w:r>
    </w:p>
    <w:p w:rsidR="00000000" w:rsidRDefault="001159C3">
      <w:pPr>
        <w:autoSpaceDE/>
        <w:autoSpaceDN/>
        <w:jc w:val="both"/>
        <w:divId w:val="441001397"/>
        <w:rPr>
          <w:rFonts w:eastAsia="Times New Roman"/>
          <w:color w:val="000000"/>
          <w:sz w:val="20"/>
          <w:szCs w:val="20"/>
          <w:shd w:val="clear" w:color="auto" w:fill="FFFFFF"/>
        </w:rPr>
      </w:pPr>
      <w:r>
        <w:rPr>
          <w:rStyle w:val="salnttl1"/>
          <w:rFonts w:eastAsia="Times New Roman"/>
        </w:rPr>
        <w:t>(1)</w:t>
      </w:r>
      <w:r>
        <w:rPr>
          <w:rStyle w:val="salnbdy"/>
          <w:rFonts w:eastAsia="Times New Roman"/>
        </w:rPr>
        <w:t>Înscrierea datelor în registrul agricol pe suport hârtie se va face numai cu cerneală/pastă albastră.</w:t>
      </w:r>
    </w:p>
    <w:p w:rsidR="00000000" w:rsidRDefault="001159C3">
      <w:pPr>
        <w:autoSpaceDE/>
        <w:autoSpaceDN/>
        <w:jc w:val="both"/>
        <w:divId w:val="403533076"/>
        <w:rPr>
          <w:rFonts w:eastAsia="Times New Roman"/>
          <w:color w:val="000000"/>
          <w:sz w:val="20"/>
          <w:szCs w:val="20"/>
          <w:shd w:val="clear" w:color="auto" w:fill="FFFFFF"/>
        </w:rPr>
      </w:pPr>
      <w:r>
        <w:rPr>
          <w:rStyle w:val="salnttl1"/>
          <w:rFonts w:eastAsia="Times New Roman"/>
        </w:rPr>
        <w:t>(2)</w:t>
      </w:r>
      <w:r>
        <w:rPr>
          <w:rStyle w:val="salnbdy"/>
          <w:rFonts w:eastAsia="Times New Roman"/>
        </w:rPr>
        <w:t>Orice modificare a datelor înscrise se face prin tăierea cu o</w:t>
      </w:r>
      <w:r>
        <w:rPr>
          <w:rStyle w:val="salnbdy"/>
          <w:rFonts w:eastAsia="Times New Roman"/>
        </w:rPr>
        <w:t xml:space="preserve"> linie orizontală cu cerneală/pastă roşie şi prin înscrierea datelor corecte de asemenea cu cerneală/pastă roşie, lăsându-se vizibilă înscrierea anterioară.</w:t>
      </w:r>
    </w:p>
    <w:p w:rsidR="00000000" w:rsidRDefault="001159C3">
      <w:pPr>
        <w:autoSpaceDE/>
        <w:autoSpaceDN/>
        <w:jc w:val="both"/>
        <w:divId w:val="1152328979"/>
        <w:rPr>
          <w:rFonts w:eastAsia="Times New Roman"/>
          <w:color w:val="000000"/>
          <w:sz w:val="20"/>
          <w:szCs w:val="20"/>
          <w:shd w:val="clear" w:color="auto" w:fill="FFFFFF"/>
        </w:rPr>
      </w:pPr>
      <w:r>
        <w:rPr>
          <w:rStyle w:val="salnttl1"/>
          <w:rFonts w:eastAsia="Times New Roman"/>
        </w:rPr>
        <w:t>(3)</w:t>
      </w:r>
      <w:r>
        <w:rPr>
          <w:rStyle w:val="salnbdy"/>
          <w:rFonts w:eastAsia="Times New Roman"/>
        </w:rPr>
        <w:t>Atât în cazul clădirilor, cât şi al terenurilor, dacă se constată diferenţe între suprafeţele în</w:t>
      </w:r>
      <w:r>
        <w:rPr>
          <w:rStyle w:val="salnbdy"/>
          <w:rFonts w:eastAsia="Times New Roman"/>
        </w:rPr>
        <w:t xml:space="preserve">scrise în actele de proprietate şi situaţia reală rezultată din măsurătorile executate în condiţiile </w:t>
      </w:r>
      <w:r>
        <w:rPr>
          <w:rStyle w:val="salnbdy"/>
          <w:rFonts w:eastAsia="Times New Roman"/>
          <w:color w:val="0000FF"/>
          <w:u w:val="single"/>
        </w:rPr>
        <w:t>Legii nr. 7/1996, republicată</w:t>
      </w:r>
      <w:r>
        <w:rPr>
          <w:rStyle w:val="salnbdy"/>
          <w:rFonts w:eastAsia="Times New Roman"/>
        </w:rPr>
        <w:t>, cu modificările şi completările ulterioare, în registrele agricole se înscriu suprafeţele rezultate din evidenţele de cadast</w:t>
      </w:r>
      <w:r>
        <w:rPr>
          <w:rStyle w:val="salnbdy"/>
          <w:rFonts w:eastAsia="Times New Roman"/>
        </w:rPr>
        <w:t xml:space="preserve">ru şi carte funciară, prevederile </w:t>
      </w:r>
      <w:r>
        <w:rPr>
          <w:rStyle w:val="slgi1"/>
          <w:rFonts w:eastAsia="Times New Roman"/>
        </w:rPr>
        <w:t>art. 7 alin. (3)</w:t>
      </w:r>
      <w:r>
        <w:rPr>
          <w:rStyle w:val="salnbdy"/>
          <w:rFonts w:eastAsia="Times New Roman"/>
        </w:rPr>
        <w:t xml:space="preserve"> aplicându-se în mod corespunzător.</w:t>
      </w:r>
    </w:p>
    <w:p w:rsidR="00000000" w:rsidRDefault="001159C3">
      <w:pPr>
        <w:autoSpaceDE/>
        <w:autoSpaceDN/>
        <w:jc w:val="both"/>
        <w:divId w:val="140923299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cazul în care, într-un act de proprietate, un teren are consemnată o altă categorie de folosinţă decât situaţia reală, în registrul agricol se înscrie categoria de </w:t>
      </w:r>
      <w:r>
        <w:rPr>
          <w:rStyle w:val="salnbdy"/>
          <w:rFonts w:eastAsia="Times New Roman"/>
        </w:rPr>
        <w:t xml:space="preserve">folosinţă care corespunde realităţii, pe baza declaraţiei depuse de persoana care are această obligaţie, în condiţiile </w:t>
      </w:r>
      <w:r>
        <w:rPr>
          <w:rStyle w:val="salnbdy"/>
          <w:rFonts w:eastAsia="Times New Roman"/>
          <w:color w:val="0000FF"/>
          <w:u w:val="single"/>
        </w:rPr>
        <w:t>Ordonanţei Guvernului nr. 28/2008</w:t>
      </w:r>
      <w:r>
        <w:rPr>
          <w:rStyle w:val="salnbdy"/>
          <w:rFonts w:eastAsia="Times New Roman"/>
        </w:rPr>
        <w:t xml:space="preserve">. În mod similar se procedează şi în cazul în care, într-un act de proprietate, un teren este consemnat </w:t>
      </w:r>
      <w:r>
        <w:rPr>
          <w:rStyle w:val="salnbdy"/>
          <w:rFonts w:eastAsia="Times New Roman"/>
        </w:rPr>
        <w:t>că figurează în intravilan/extravilan, iar acesta, potrivit planurilor urbanistice generale ori planurilor urbanistice zonale, este situat în extravilan/intravilan.</w:t>
      </w:r>
    </w:p>
    <w:p w:rsidR="00000000" w:rsidRDefault="001159C3">
      <w:pPr>
        <w:pStyle w:val="sartttl"/>
        <w:jc w:val="both"/>
        <w:divId w:val="2105683820"/>
        <w:rPr>
          <w:shd w:val="clear" w:color="auto" w:fill="FFFFFF"/>
        </w:rPr>
      </w:pPr>
      <w:r>
        <w:rPr>
          <w:shd w:val="clear" w:color="auto" w:fill="FFFFFF"/>
        </w:rPr>
        <w:t>Articolul 9</w:t>
      </w:r>
    </w:p>
    <w:p w:rsidR="00000000" w:rsidRDefault="001159C3">
      <w:pPr>
        <w:autoSpaceDE/>
        <w:autoSpaceDN/>
        <w:jc w:val="both"/>
        <w:divId w:val="680937117"/>
        <w:rPr>
          <w:rFonts w:eastAsia="Times New Roman"/>
          <w:color w:val="000000"/>
          <w:sz w:val="20"/>
          <w:szCs w:val="20"/>
          <w:shd w:val="clear" w:color="auto" w:fill="FFFFFF"/>
        </w:rPr>
      </w:pPr>
      <w:r>
        <w:rPr>
          <w:rStyle w:val="salnttl1"/>
          <w:rFonts w:eastAsia="Times New Roman"/>
        </w:rPr>
        <w:t>(1)</w:t>
      </w:r>
      <w:r>
        <w:rPr>
          <w:rStyle w:val="salnbdy"/>
          <w:rFonts w:eastAsia="Times New Roman"/>
        </w:rPr>
        <w:t>Pentru gospodăriile populaţiei, înscrierea datelor se face în ordinea alfabe</w:t>
      </w:r>
      <w:r>
        <w:rPr>
          <w:rStyle w:val="salnbdy"/>
          <w:rFonts w:eastAsia="Times New Roman"/>
        </w:rPr>
        <w:t xml:space="preserve">tică a străzilor şi în ordinea crescătoare a numărului stradal, în registre separate pe sate, astfel încât să rămână, după apreciere, şi un număr suficient de file libere la fiecare sat, care vor servi pentru înscrierea gospodăriilor ce se vor înfiinţa în </w:t>
      </w:r>
      <w:r>
        <w:rPr>
          <w:rStyle w:val="salnbdy"/>
          <w:rFonts w:eastAsia="Times New Roman"/>
        </w:rPr>
        <w:t>perioada 2020-2024. Dacă satele sunt formate dintr-un număr redus de gospodării, se pot înscrie într-un registru gospodăriile din două sau mai multe sate, lăsându-se între filele afectate fiecărui sat un număr suficient de file libere pentru eventualele no</w:t>
      </w:r>
      <w:r>
        <w:rPr>
          <w:rStyle w:val="salnbdy"/>
          <w:rFonts w:eastAsia="Times New Roman"/>
        </w:rPr>
        <w:t>i gospodării ce se vor înfiinţa până la finele anului 2024.</w:t>
      </w:r>
    </w:p>
    <w:p w:rsidR="00000000" w:rsidRDefault="001159C3">
      <w:pPr>
        <w:autoSpaceDE/>
        <w:autoSpaceDN/>
        <w:jc w:val="both"/>
        <w:divId w:val="2133353296"/>
        <w:rPr>
          <w:rFonts w:eastAsia="Times New Roman"/>
          <w:color w:val="000000"/>
          <w:sz w:val="20"/>
          <w:szCs w:val="20"/>
          <w:shd w:val="clear" w:color="auto" w:fill="FFFFFF"/>
        </w:rPr>
      </w:pPr>
      <w:r>
        <w:rPr>
          <w:rStyle w:val="salnttl1"/>
          <w:rFonts w:eastAsia="Times New Roman"/>
        </w:rPr>
        <w:t>(2)</w:t>
      </w:r>
      <w:r>
        <w:rPr>
          <w:rStyle w:val="salnbdy"/>
          <w:rFonts w:eastAsia="Times New Roman"/>
        </w:rPr>
        <w:t>Nu se lasă file libere între gospodării pentru terenurile virane, chiar dacă sunt numerotate.</w:t>
      </w:r>
    </w:p>
    <w:p w:rsidR="00000000" w:rsidRDefault="001159C3">
      <w:pPr>
        <w:autoSpaceDE/>
        <w:autoSpaceDN/>
        <w:jc w:val="both"/>
        <w:divId w:val="709840008"/>
        <w:rPr>
          <w:rFonts w:eastAsia="Times New Roman"/>
          <w:color w:val="000000"/>
          <w:sz w:val="20"/>
          <w:szCs w:val="20"/>
          <w:shd w:val="clear" w:color="auto" w:fill="FFFFFF"/>
        </w:rPr>
      </w:pPr>
      <w:r>
        <w:rPr>
          <w:rStyle w:val="salnttl1"/>
          <w:rFonts w:eastAsia="Times New Roman"/>
        </w:rPr>
        <w:t>(3)</w:t>
      </w:r>
      <w:r>
        <w:rPr>
          <w:rStyle w:val="salnbdy"/>
          <w:rFonts w:eastAsia="Times New Roman"/>
        </w:rPr>
        <w:t>Gospodăriile izolate se înscriu în satul de care aparţine terenul respectiv.</w:t>
      </w:r>
    </w:p>
    <w:p w:rsidR="00000000" w:rsidRDefault="001159C3">
      <w:pPr>
        <w:autoSpaceDE/>
        <w:autoSpaceDN/>
        <w:jc w:val="both"/>
        <w:divId w:val="486626983"/>
        <w:rPr>
          <w:rFonts w:eastAsia="Times New Roman"/>
          <w:color w:val="000000"/>
          <w:sz w:val="20"/>
          <w:szCs w:val="20"/>
          <w:shd w:val="clear" w:color="auto" w:fill="FFFFFF"/>
        </w:rPr>
      </w:pPr>
      <w:r>
        <w:rPr>
          <w:rStyle w:val="salnttl1"/>
          <w:rFonts w:eastAsia="Times New Roman"/>
        </w:rPr>
        <w:t>(4)</w:t>
      </w:r>
      <w:r>
        <w:rPr>
          <w:rStyle w:val="salnbdy"/>
          <w:rFonts w:eastAsia="Times New Roman"/>
        </w:rPr>
        <w:t>La oraşe, munici</w:t>
      </w:r>
      <w:r>
        <w:rPr>
          <w:rStyle w:val="salnbdy"/>
          <w:rFonts w:eastAsia="Times New Roman"/>
        </w:rPr>
        <w:t>pii şi sectoare ale municipiului Bucureşti, registrul agricol se completează pe străzi/cartiere/zone.</w:t>
      </w:r>
    </w:p>
    <w:p w:rsidR="00000000" w:rsidRDefault="001159C3">
      <w:pPr>
        <w:autoSpaceDE/>
        <w:autoSpaceDN/>
        <w:jc w:val="both"/>
        <w:divId w:val="1447383418"/>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Atât în cazul persoanelor fizice, cât şi în cel al persoanelor juridice, pentru identificarea adresei domiciliului fiscal şi a imobilelor situate în intravilanul localităţilor rurale şi urbane se utilizează nomenclatura stradală aprobată şi actualizată con</w:t>
      </w:r>
      <w:r>
        <w:rPr>
          <w:rStyle w:val="salnbdy"/>
          <w:rFonts w:eastAsia="Times New Roman"/>
        </w:rPr>
        <w:t xml:space="preserve">form dispoziţiilor </w:t>
      </w:r>
      <w:r>
        <w:rPr>
          <w:rStyle w:val="salnbdy"/>
          <w:rFonts w:eastAsia="Times New Roman"/>
          <w:color w:val="0000FF"/>
          <w:u w:val="single"/>
        </w:rPr>
        <w:t>Hotărârii Guvernului nr. 777/2016</w:t>
      </w:r>
      <w:r>
        <w:rPr>
          <w:rStyle w:val="salnbdy"/>
          <w:rFonts w:eastAsia="Times New Roman"/>
        </w:rPr>
        <w:t xml:space="preserve"> privind structura, organizarea şi funcţionarea Registrului electronic naţional al nomenclaturilor stradale. În absenţa informaţiilor privind adresa domiciliului care să cuprindă denumirile potrivit nomen</w:t>
      </w:r>
      <w:r>
        <w:rPr>
          <w:rStyle w:val="salnbdy"/>
          <w:rFonts w:eastAsia="Times New Roman"/>
        </w:rPr>
        <w:t>claturii stradale, astfel aprobate şi actualizate, poziţia respectivă se consideră ca fiind eronat completată.</w:t>
      </w:r>
    </w:p>
    <w:p w:rsidR="00000000" w:rsidRDefault="001159C3">
      <w:pPr>
        <w:autoSpaceDE/>
        <w:autoSpaceDN/>
        <w:jc w:val="both"/>
        <w:divId w:val="1216237241"/>
        <w:rPr>
          <w:rFonts w:eastAsia="Times New Roman"/>
          <w:color w:val="000000"/>
          <w:sz w:val="20"/>
          <w:szCs w:val="20"/>
          <w:shd w:val="clear" w:color="auto" w:fill="FFFFFF"/>
        </w:rPr>
      </w:pPr>
      <w:r>
        <w:rPr>
          <w:rStyle w:val="salnttl1"/>
          <w:rFonts w:eastAsia="Times New Roman"/>
        </w:rPr>
        <w:t>(6)</w:t>
      </w:r>
      <w:r>
        <w:rPr>
          <w:rStyle w:val="salnbdy"/>
          <w:rFonts w:eastAsia="Times New Roman"/>
        </w:rPr>
        <w:t>Nomenclatura stradală se publică pe pagina de internet a localităţii, cu caracter permanent, prin grija primarului.</w:t>
      </w:r>
    </w:p>
    <w:p w:rsidR="00000000" w:rsidRDefault="001159C3">
      <w:pPr>
        <w:autoSpaceDE/>
        <w:autoSpaceDN/>
        <w:jc w:val="both"/>
        <w:divId w:val="908657021"/>
        <w:rPr>
          <w:rFonts w:eastAsia="Times New Roman"/>
          <w:color w:val="000000"/>
          <w:sz w:val="20"/>
          <w:szCs w:val="20"/>
          <w:shd w:val="clear" w:color="auto" w:fill="FFFFFF"/>
        </w:rPr>
      </w:pPr>
      <w:r>
        <w:rPr>
          <w:rStyle w:val="salnttl1"/>
          <w:rFonts w:eastAsia="Times New Roman"/>
        </w:rPr>
        <w:t>(7)</w:t>
      </w:r>
      <w:r>
        <w:rPr>
          <w:rStyle w:val="salnbdy"/>
          <w:rFonts w:eastAsia="Times New Roman"/>
        </w:rPr>
        <w:t>În cazul în care denumi</w:t>
      </w:r>
      <w:r>
        <w:rPr>
          <w:rStyle w:val="salnbdy"/>
          <w:rFonts w:eastAsia="Times New Roman"/>
        </w:rPr>
        <w:t xml:space="preserve">rile unor străzi se schimbă, potrivit </w:t>
      </w:r>
      <w:r>
        <w:rPr>
          <w:rStyle w:val="salnbdy"/>
          <w:rFonts w:eastAsia="Times New Roman"/>
          <w:color w:val="0000FF"/>
          <w:u w:val="single"/>
        </w:rPr>
        <w:t>Ordonanţei Guvernului nr. 63/2002</w:t>
      </w:r>
      <w:r>
        <w:rPr>
          <w:rStyle w:val="salnbdy"/>
          <w:rFonts w:eastAsia="Times New Roman"/>
        </w:rPr>
        <w:t xml:space="preserve"> privind atribuirea sau schimbarea de denumiri, aprobată cu modificări prin </w:t>
      </w:r>
      <w:r>
        <w:rPr>
          <w:rStyle w:val="salnbdy"/>
          <w:rFonts w:eastAsia="Times New Roman"/>
          <w:color w:val="0000FF"/>
          <w:u w:val="single"/>
        </w:rPr>
        <w:t>Legea nr. 48/2003</w:t>
      </w:r>
      <w:r>
        <w:rPr>
          <w:rStyle w:val="salnbdy"/>
          <w:rFonts w:eastAsia="Times New Roman"/>
        </w:rPr>
        <w:t>, cu modificările şi completările interioare, noile denumiri se înscriu în registrul agricol</w:t>
      </w:r>
      <w:r>
        <w:rPr>
          <w:rStyle w:val="salnbdy"/>
          <w:rFonts w:eastAsia="Times New Roman"/>
        </w:rPr>
        <w:t xml:space="preserve"> aplicându-se în mod corespunzător prevederile </w:t>
      </w:r>
      <w:r>
        <w:rPr>
          <w:rStyle w:val="slgi1"/>
          <w:rFonts w:eastAsia="Times New Roman"/>
        </w:rPr>
        <w:t>art. 7 alin. (3)</w:t>
      </w:r>
      <w:r>
        <w:rPr>
          <w:rStyle w:val="salnbdy"/>
          <w:rFonts w:eastAsia="Times New Roman"/>
        </w:rPr>
        <w:t>.</w:t>
      </w:r>
    </w:p>
    <w:p w:rsidR="00000000" w:rsidRDefault="001159C3">
      <w:pPr>
        <w:autoSpaceDE/>
        <w:autoSpaceDN/>
        <w:jc w:val="both"/>
        <w:divId w:val="802887021"/>
        <w:rPr>
          <w:rFonts w:eastAsia="Times New Roman"/>
          <w:color w:val="000000"/>
          <w:sz w:val="20"/>
          <w:szCs w:val="20"/>
          <w:shd w:val="clear" w:color="auto" w:fill="FFFFFF"/>
        </w:rPr>
      </w:pPr>
      <w:r>
        <w:rPr>
          <w:rStyle w:val="salnttl1"/>
          <w:rFonts w:eastAsia="Times New Roman"/>
        </w:rPr>
        <w:t>(8)</w:t>
      </w:r>
      <w:r>
        <w:rPr>
          <w:rStyle w:val="salnbdy"/>
          <w:rFonts w:eastAsia="Times New Roman"/>
        </w:rPr>
        <w:t>În orice document care se eliberează şi cuprinde date din registrul agricol este obligatorie înscrierea adresei imobilului din intravilan, atât în cazul persoanei fizice, cât şi al persoan</w:t>
      </w:r>
      <w:r>
        <w:rPr>
          <w:rStyle w:val="salnbdy"/>
          <w:rFonts w:eastAsia="Times New Roman"/>
        </w:rPr>
        <w:t>ei juridice, precum şi a domiciliului fiscal sau a reşedinţei ori a punctului de lucru, după caz, potrivit nomenclaturii stradale.</w:t>
      </w:r>
    </w:p>
    <w:p w:rsidR="00000000" w:rsidRDefault="001159C3">
      <w:pPr>
        <w:pStyle w:val="sartttl"/>
        <w:jc w:val="both"/>
        <w:divId w:val="995913128"/>
        <w:rPr>
          <w:shd w:val="clear" w:color="auto" w:fill="FFFFFF"/>
        </w:rPr>
      </w:pPr>
      <w:r>
        <w:rPr>
          <w:shd w:val="clear" w:color="auto" w:fill="FFFFFF"/>
        </w:rPr>
        <w:t>Articolul 10</w:t>
      </w:r>
    </w:p>
    <w:p w:rsidR="00000000" w:rsidRDefault="001159C3">
      <w:pPr>
        <w:autoSpaceDE/>
        <w:autoSpaceDN/>
        <w:jc w:val="both"/>
        <w:divId w:val="1237589356"/>
        <w:rPr>
          <w:rFonts w:eastAsia="Times New Roman"/>
          <w:color w:val="000000"/>
          <w:sz w:val="20"/>
          <w:szCs w:val="20"/>
          <w:shd w:val="clear" w:color="auto" w:fill="FFFFFF"/>
        </w:rPr>
      </w:pPr>
      <w:r>
        <w:rPr>
          <w:rStyle w:val="salnttl1"/>
          <w:rFonts w:eastAsia="Times New Roman"/>
        </w:rPr>
        <w:t>(1)</w:t>
      </w:r>
      <w:r>
        <w:rPr>
          <w:rStyle w:val="salnbdy"/>
          <w:rFonts w:eastAsia="Times New Roman"/>
        </w:rPr>
        <w:t>În registrul agricol se deschide separat câte o partidă pentru fiecare persoană fizică şi pentru fiecare pers</w:t>
      </w:r>
      <w:r>
        <w:rPr>
          <w:rStyle w:val="salnbdy"/>
          <w:rFonts w:eastAsia="Times New Roman"/>
        </w:rPr>
        <w:t>oană juridică.</w:t>
      </w:r>
    </w:p>
    <w:p w:rsidR="00000000" w:rsidRDefault="001159C3">
      <w:pPr>
        <w:autoSpaceDE/>
        <w:autoSpaceDN/>
        <w:jc w:val="both"/>
        <w:divId w:val="1110391010"/>
        <w:rPr>
          <w:rFonts w:eastAsia="Times New Roman"/>
          <w:color w:val="000000"/>
          <w:sz w:val="20"/>
          <w:szCs w:val="20"/>
          <w:shd w:val="clear" w:color="auto" w:fill="FFFFFF"/>
        </w:rPr>
      </w:pPr>
      <w:r>
        <w:rPr>
          <w:rStyle w:val="salnttl1"/>
          <w:rFonts w:eastAsia="Times New Roman"/>
        </w:rPr>
        <w:t>(2)</w:t>
      </w:r>
      <w:r>
        <w:rPr>
          <w:rStyle w:val="salnbdy"/>
          <w:rFonts w:eastAsia="Times New Roman"/>
        </w:rPr>
        <w:t>Persoanele care declară că locuiesc şi se gospodăresc singure, nefăcând parte din altă gospodărie, se consideră tot ca o gospodărie, dar alcătuită dintr-o singură persoană.</w:t>
      </w:r>
    </w:p>
    <w:p w:rsidR="00000000" w:rsidRDefault="001159C3">
      <w:pPr>
        <w:autoSpaceDE/>
        <w:autoSpaceDN/>
        <w:jc w:val="both"/>
        <w:divId w:val="1462185777"/>
        <w:rPr>
          <w:rFonts w:eastAsia="Times New Roman"/>
          <w:color w:val="000000"/>
          <w:sz w:val="20"/>
          <w:szCs w:val="20"/>
          <w:shd w:val="clear" w:color="auto" w:fill="FFFFFF"/>
        </w:rPr>
      </w:pPr>
      <w:r>
        <w:rPr>
          <w:rStyle w:val="salnttl1"/>
          <w:rFonts w:eastAsia="Times New Roman"/>
        </w:rPr>
        <w:t>(3)</w:t>
      </w:r>
      <w:r>
        <w:rPr>
          <w:rStyle w:val="salnbdy"/>
          <w:rFonts w:eastAsia="Times New Roman"/>
        </w:rPr>
        <w:t>Se consideră membri ai gospodăriei atât cei prezenţi, cât şi c</w:t>
      </w:r>
      <w:r>
        <w:rPr>
          <w:rStyle w:val="salnbdy"/>
          <w:rFonts w:eastAsia="Times New Roman"/>
        </w:rPr>
        <w:t>ei care absentează din gospodărie, indiferent de perioadă, cum sunt cei care urmează studiile în altă localitate sau sunt plecaţi pentru orice alte situaţii, dar pe care gospodăria îi consideră membri ai săi, şi care nu au domiciliul în altă localitate.</w:t>
      </w:r>
    </w:p>
    <w:p w:rsidR="00000000" w:rsidRDefault="001159C3">
      <w:pPr>
        <w:autoSpaceDE/>
        <w:autoSpaceDN/>
        <w:jc w:val="both"/>
        <w:divId w:val="98566569"/>
        <w:rPr>
          <w:rFonts w:eastAsia="Times New Roman"/>
          <w:color w:val="000000"/>
          <w:sz w:val="20"/>
          <w:szCs w:val="20"/>
          <w:shd w:val="clear" w:color="auto" w:fill="FFFFFF"/>
        </w:rPr>
      </w:pPr>
      <w:r>
        <w:rPr>
          <w:rStyle w:val="salnttl1"/>
          <w:rFonts w:eastAsia="Times New Roman"/>
        </w:rPr>
        <w:t>(4)</w:t>
      </w:r>
      <w:r>
        <w:rPr>
          <w:rStyle w:val="salnbdy"/>
          <w:rFonts w:eastAsia="Times New Roman"/>
        </w:rPr>
        <w:t>Dacă la acelaşi număr de imobil sunt două sau mai multe gospodării distincte, fiecare dintre acestea se înscrie separat în registrul agricol.</w:t>
      </w:r>
    </w:p>
    <w:p w:rsidR="00000000" w:rsidRDefault="001159C3">
      <w:pPr>
        <w:autoSpaceDE/>
        <w:autoSpaceDN/>
        <w:jc w:val="both"/>
        <w:divId w:val="1147554551"/>
        <w:rPr>
          <w:rFonts w:eastAsia="Times New Roman"/>
          <w:color w:val="000000"/>
          <w:sz w:val="20"/>
          <w:szCs w:val="20"/>
          <w:shd w:val="clear" w:color="auto" w:fill="FFFFFF"/>
        </w:rPr>
      </w:pPr>
      <w:r>
        <w:rPr>
          <w:rStyle w:val="salnttl1"/>
          <w:rFonts w:eastAsia="Times New Roman"/>
        </w:rPr>
        <w:t>(5)</w:t>
      </w:r>
      <w:r>
        <w:rPr>
          <w:rStyle w:val="salnbdy"/>
          <w:rFonts w:eastAsia="Times New Roman"/>
        </w:rPr>
        <w:t>În cazul decesului unui membru al gospodăriei proprietar al unor bunuri care fac obiectul înscrierii în regi</w:t>
      </w:r>
      <w:r>
        <w:rPr>
          <w:rStyle w:val="salnbdy"/>
          <w:rFonts w:eastAsia="Times New Roman"/>
        </w:rPr>
        <w:t>strul agricol, în cel mult 30 de zile calendaristice de la data decesului, la poziţia corespunzătoare acestuia, prin grija secretarului general al unităţii administrativ-teritoriale, respectiv al sectorului municipiului Bucureşti, după caz, se înscriu numă</w:t>
      </w:r>
      <w:r>
        <w:rPr>
          <w:rStyle w:val="salnbdy"/>
          <w:rFonts w:eastAsia="Times New Roman"/>
        </w:rPr>
        <w:t xml:space="preserve">rul de înregistrare a sesizării pentru deschiderea procedurii succesorale în registrul de intrare-ieşire de la nivelul autorităţilor administraţiei publice locale respective, precum şi numărul de înregistrare la notarul public care ţine opisul de evidenţă </w:t>
      </w:r>
      <w:r>
        <w:rPr>
          <w:rStyle w:val="salnbdy"/>
          <w:rFonts w:eastAsia="Times New Roman"/>
        </w:rPr>
        <w:t xml:space="preserve">a acestora. În cazul decesului unui membru al gospodăriei care nu are înscrise în registrul agricol bunuri ce fac obiectul moştenirii, se face menţiunea "fără bunuri imobile". Aceste date se complinesc cu cele prevăzute la </w:t>
      </w:r>
      <w:r>
        <w:rPr>
          <w:rStyle w:val="salnbdy"/>
          <w:rFonts w:eastAsia="Times New Roman"/>
          <w:color w:val="0000FF"/>
          <w:u w:val="single"/>
        </w:rPr>
        <w:t>art. 243 alin. 3)-(7) din Ordonan</w:t>
      </w:r>
      <w:r>
        <w:rPr>
          <w:rStyle w:val="salnbdy"/>
          <w:rFonts w:eastAsia="Times New Roman"/>
          <w:color w:val="0000FF"/>
          <w:u w:val="single"/>
        </w:rPr>
        <w:t>ţa de urgenţă nr. 57/2019</w:t>
      </w:r>
      <w:r>
        <w:rPr>
          <w:rStyle w:val="salnbdy"/>
          <w:rFonts w:eastAsia="Times New Roman"/>
        </w:rPr>
        <w:t xml:space="preserve"> privind Codul administrativ, cu modificările şi completările ulterioare, precum şi cu cele ale </w:t>
      </w:r>
      <w:r>
        <w:rPr>
          <w:rStyle w:val="slgi1"/>
          <w:rFonts w:eastAsia="Times New Roman"/>
        </w:rPr>
        <w:t>art. 42</w:t>
      </w:r>
      <w:r>
        <w:rPr>
          <w:rStyle w:val="salnbdy"/>
          <w:rFonts w:eastAsia="Times New Roman"/>
        </w:rPr>
        <w:t xml:space="preserve"> din prezentele norme tehnice.</w:t>
      </w:r>
    </w:p>
    <w:p w:rsidR="00000000" w:rsidRDefault="001159C3">
      <w:pPr>
        <w:autoSpaceDE/>
        <w:autoSpaceDN/>
        <w:jc w:val="both"/>
        <w:divId w:val="347872176"/>
        <w:rPr>
          <w:rFonts w:eastAsia="Times New Roman"/>
          <w:color w:val="000000"/>
          <w:sz w:val="20"/>
          <w:szCs w:val="20"/>
          <w:shd w:val="clear" w:color="auto" w:fill="FFFFFF"/>
        </w:rPr>
      </w:pPr>
      <w:r>
        <w:rPr>
          <w:rStyle w:val="salnttl1"/>
          <w:rFonts w:eastAsia="Times New Roman"/>
        </w:rPr>
        <w:t>(6)</w:t>
      </w:r>
      <w:r>
        <w:rPr>
          <w:rStyle w:val="salnbdy"/>
          <w:rFonts w:eastAsia="Times New Roman"/>
        </w:rPr>
        <w:t>Menţiunea decesului unui membru al gospodăriei în registrul agricol se face prin tăierea numel</w:t>
      </w:r>
      <w:r>
        <w:rPr>
          <w:rStyle w:val="salnbdy"/>
          <w:rFonts w:eastAsia="Times New Roman"/>
        </w:rPr>
        <w:t>ui şi a prenumelui acestuia cu o linie orizontală, astfel încât să rămână lizibilă identitatea sa, înscriindu-se data decesului şi numărul actului de deces.</w:t>
      </w:r>
    </w:p>
    <w:p w:rsidR="00000000" w:rsidRDefault="001159C3">
      <w:pPr>
        <w:pStyle w:val="sartttl"/>
        <w:jc w:val="both"/>
        <w:divId w:val="1733188664"/>
        <w:rPr>
          <w:shd w:val="clear" w:color="auto" w:fill="FFFFFF"/>
        </w:rPr>
      </w:pPr>
      <w:r>
        <w:rPr>
          <w:shd w:val="clear" w:color="auto" w:fill="FFFFFF"/>
        </w:rPr>
        <w:t>Articolul 11</w:t>
      </w:r>
    </w:p>
    <w:p w:rsidR="00000000" w:rsidRDefault="001159C3">
      <w:pPr>
        <w:pStyle w:val="spar"/>
        <w:jc w:val="both"/>
        <w:divId w:val="1733188664"/>
        <w:rPr>
          <w:rFonts w:ascii="Verdana" w:hAnsi="Verdana"/>
          <w:color w:val="000000"/>
          <w:sz w:val="20"/>
          <w:szCs w:val="20"/>
          <w:shd w:val="clear" w:color="auto" w:fill="FFFFFF"/>
        </w:rPr>
      </w:pPr>
      <w:r>
        <w:rPr>
          <w:rFonts w:ascii="Verdana" w:hAnsi="Verdana"/>
          <w:color w:val="000000"/>
          <w:sz w:val="20"/>
          <w:szCs w:val="20"/>
          <w:shd w:val="clear" w:color="auto" w:fill="FFFFFF"/>
        </w:rPr>
        <w:t>La defalcarea unei gospodării, la vechea poziţie se menţine gospodăria care îşi păstre</w:t>
      </w:r>
      <w:r>
        <w:rPr>
          <w:rFonts w:ascii="Verdana" w:hAnsi="Verdana"/>
          <w:color w:val="000000"/>
          <w:sz w:val="20"/>
          <w:szCs w:val="20"/>
          <w:shd w:val="clear" w:color="auto" w:fill="FFFFFF"/>
        </w:rPr>
        <w:t>ază vechiul număr, corectându-se rubricile în mod corespunzător, iar pentru gospodăria care s-a înfiinţat se va deschide o nouă partidă, menţionându-se la vechea poziţie numărul la care i s-a deschis noua partidă.</w:t>
      </w:r>
    </w:p>
    <w:p w:rsidR="00000000" w:rsidRDefault="001159C3">
      <w:pPr>
        <w:pStyle w:val="sartttl"/>
        <w:jc w:val="both"/>
        <w:divId w:val="934173752"/>
        <w:rPr>
          <w:shd w:val="clear" w:color="auto" w:fill="FFFFFF"/>
        </w:rPr>
      </w:pPr>
      <w:r>
        <w:rPr>
          <w:shd w:val="clear" w:color="auto" w:fill="FFFFFF"/>
        </w:rPr>
        <w:t>Articolul 12</w:t>
      </w:r>
    </w:p>
    <w:p w:rsidR="00000000" w:rsidRDefault="001159C3">
      <w:pPr>
        <w:autoSpaceDE/>
        <w:autoSpaceDN/>
        <w:jc w:val="both"/>
        <w:divId w:val="1818305916"/>
        <w:rPr>
          <w:rFonts w:eastAsia="Times New Roman"/>
          <w:color w:val="000000"/>
          <w:sz w:val="20"/>
          <w:szCs w:val="20"/>
          <w:shd w:val="clear" w:color="auto" w:fill="FFFFFF"/>
        </w:rPr>
      </w:pPr>
      <w:r>
        <w:rPr>
          <w:rStyle w:val="salnttl1"/>
          <w:rFonts w:eastAsia="Times New Roman"/>
        </w:rPr>
        <w:t>(1)</w:t>
      </w:r>
      <w:r>
        <w:rPr>
          <w:rStyle w:val="salnbdy"/>
          <w:rFonts w:eastAsia="Times New Roman"/>
        </w:rPr>
        <w:t>Dacă două sau mai multe go</w:t>
      </w:r>
      <w:r>
        <w:rPr>
          <w:rStyle w:val="salnbdy"/>
          <w:rFonts w:eastAsia="Times New Roman"/>
        </w:rPr>
        <w:t>spodării se unesc în una singură, toate partidele corespunzătoare se închid cu menţiunea "unificat cu gospodăria de la numărul ..... şi deschis partida la numărul ........".</w:t>
      </w:r>
    </w:p>
    <w:p w:rsidR="00000000" w:rsidRDefault="001159C3">
      <w:pPr>
        <w:autoSpaceDE/>
        <w:autoSpaceDN/>
        <w:jc w:val="both"/>
        <w:divId w:val="34537611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La efectuarea modificărilor prevăzute la </w:t>
      </w:r>
      <w:r>
        <w:rPr>
          <w:rStyle w:val="slgi1"/>
          <w:rFonts w:eastAsia="Times New Roman"/>
        </w:rPr>
        <w:t>alin. (1)</w:t>
      </w:r>
      <w:r>
        <w:rPr>
          <w:rStyle w:val="salnbdy"/>
          <w:rFonts w:eastAsia="Times New Roman"/>
        </w:rPr>
        <w:t xml:space="preserve"> se au în vedere elementele d</w:t>
      </w:r>
      <w:r>
        <w:rPr>
          <w:rStyle w:val="salnbdy"/>
          <w:rFonts w:eastAsia="Times New Roman"/>
        </w:rPr>
        <w:t xml:space="preserve">efinitorii ale gospodăriei prevăzute la </w:t>
      </w:r>
      <w:r>
        <w:rPr>
          <w:rStyle w:val="slgi1"/>
          <w:rFonts w:eastAsia="Times New Roman"/>
        </w:rPr>
        <w:t>art. 2 alin. (7) lit. h)</w:t>
      </w:r>
      <w:r>
        <w:rPr>
          <w:rStyle w:val="salnbdy"/>
          <w:rFonts w:eastAsia="Times New Roman"/>
        </w:rPr>
        <w:t xml:space="preserve"> şi la </w:t>
      </w:r>
      <w:r>
        <w:rPr>
          <w:rStyle w:val="slgi1"/>
          <w:rFonts w:eastAsia="Times New Roman"/>
        </w:rPr>
        <w:t>art. 10</w:t>
      </w:r>
      <w:r>
        <w:rPr>
          <w:rStyle w:val="salnbdy"/>
          <w:rFonts w:eastAsia="Times New Roman"/>
        </w:rPr>
        <w:t>.</w:t>
      </w:r>
    </w:p>
    <w:p w:rsidR="00000000" w:rsidRDefault="001159C3">
      <w:pPr>
        <w:pStyle w:val="sartttl"/>
        <w:jc w:val="both"/>
        <w:divId w:val="819465738"/>
        <w:rPr>
          <w:shd w:val="clear" w:color="auto" w:fill="FFFFFF"/>
        </w:rPr>
      </w:pPr>
      <w:r>
        <w:rPr>
          <w:shd w:val="clear" w:color="auto" w:fill="FFFFFF"/>
        </w:rPr>
        <w:t>Articolul 13</w:t>
      </w:r>
    </w:p>
    <w:p w:rsidR="00000000" w:rsidRDefault="001159C3">
      <w:pPr>
        <w:autoSpaceDE/>
        <w:autoSpaceDN/>
        <w:jc w:val="both"/>
        <w:divId w:val="2005549283"/>
        <w:rPr>
          <w:rFonts w:eastAsia="Times New Roman"/>
          <w:color w:val="000000"/>
          <w:sz w:val="20"/>
          <w:szCs w:val="20"/>
          <w:shd w:val="clear" w:color="auto" w:fill="FFFFFF"/>
        </w:rPr>
      </w:pPr>
      <w:r>
        <w:rPr>
          <w:rStyle w:val="salnttl1"/>
          <w:rFonts w:eastAsia="Times New Roman"/>
        </w:rPr>
        <w:t>(1)</w:t>
      </w:r>
      <w:r>
        <w:rPr>
          <w:rStyle w:val="salnbdy"/>
          <w:rFonts w:eastAsia="Times New Roman"/>
        </w:rPr>
        <w:t>În cazul în care persoanele din cadrul gospodăriei îşi schimbă domiciliul dintr-un sat în altul, respectiv dintr-o localitate componentă a oraşului sau a munici</w:t>
      </w:r>
      <w:r>
        <w:rPr>
          <w:rStyle w:val="salnbdy"/>
          <w:rFonts w:eastAsia="Times New Roman"/>
        </w:rPr>
        <w:t xml:space="preserve">piului în alta, dar în limitele aceleiaşi </w:t>
      </w:r>
      <w:r>
        <w:rPr>
          <w:rStyle w:val="salnbdy"/>
          <w:rFonts w:eastAsia="Times New Roman"/>
        </w:rPr>
        <w:lastRenderedPageBreak/>
        <w:t>comune, aceluiaşi oraş ori municipiu, se va face transferarea datelor gospodăriei la satul sau la localitatea componentă, închizându-se vechea partidă cu menţiunea "transferat datele în ...........".</w:t>
      </w:r>
    </w:p>
    <w:p w:rsidR="00000000" w:rsidRDefault="001159C3">
      <w:pPr>
        <w:autoSpaceDE/>
        <w:autoSpaceDN/>
        <w:jc w:val="both"/>
        <w:divId w:val="1610357534"/>
        <w:rPr>
          <w:rFonts w:eastAsia="Times New Roman"/>
          <w:color w:val="000000"/>
          <w:sz w:val="20"/>
          <w:szCs w:val="20"/>
          <w:shd w:val="clear" w:color="auto" w:fill="FFFFFF"/>
        </w:rPr>
      </w:pPr>
      <w:r>
        <w:rPr>
          <w:rStyle w:val="salnttl1"/>
          <w:rFonts w:eastAsia="Times New Roman"/>
        </w:rPr>
        <w:t>(2)</w:t>
      </w:r>
      <w:r>
        <w:rPr>
          <w:rStyle w:val="salnbdy"/>
          <w:rFonts w:eastAsia="Times New Roman"/>
        </w:rPr>
        <w:t>În cazul în</w:t>
      </w:r>
      <w:r>
        <w:rPr>
          <w:rStyle w:val="salnbdy"/>
          <w:rFonts w:eastAsia="Times New Roman"/>
        </w:rPr>
        <w:t xml:space="preserve"> care persoanele din cadrul gospodăriei îşi schimbă domiciliul în altă localitate, se va închide partida, înscriindu-se data şi noua adresă, şi, după caz, se va trece în volumul registrului agricol tipul 2.</w:t>
      </w:r>
    </w:p>
    <w:p w:rsidR="00000000" w:rsidRDefault="001159C3">
      <w:pPr>
        <w:autoSpaceDE/>
        <w:autoSpaceDN/>
        <w:jc w:val="both"/>
        <w:divId w:val="1699964713"/>
        <w:rPr>
          <w:rFonts w:eastAsia="Times New Roman"/>
          <w:color w:val="000000"/>
          <w:sz w:val="20"/>
          <w:szCs w:val="20"/>
          <w:shd w:val="clear" w:color="auto" w:fill="FFFFFF"/>
        </w:rPr>
      </w:pPr>
      <w:r>
        <w:rPr>
          <w:rStyle w:val="salnttl1"/>
          <w:rFonts w:eastAsia="Times New Roman"/>
        </w:rPr>
        <w:t>(3)</w:t>
      </w:r>
      <w:r>
        <w:rPr>
          <w:rStyle w:val="salnbdy"/>
          <w:rFonts w:eastAsia="Times New Roman"/>
        </w:rPr>
        <w:t>În cazul în care se înlocuieşte capul gospodăr</w:t>
      </w:r>
      <w:r>
        <w:rPr>
          <w:rStyle w:val="salnbdy"/>
          <w:rFonts w:eastAsia="Times New Roman"/>
        </w:rPr>
        <w:t>iei cu un alt membru din cadrul gospodăriei, ca urmare a decesului, a schimbării domiciliului sau a oricărei altei situaţii, nu se deschide altă partidă, ci se operează modificările respective.</w:t>
      </w:r>
    </w:p>
    <w:p w:rsidR="00000000" w:rsidRDefault="001159C3">
      <w:pPr>
        <w:pStyle w:val="sartttl"/>
        <w:jc w:val="both"/>
        <w:divId w:val="312835100"/>
        <w:rPr>
          <w:shd w:val="clear" w:color="auto" w:fill="FFFFFF"/>
        </w:rPr>
      </w:pPr>
      <w:r>
        <w:rPr>
          <w:shd w:val="clear" w:color="auto" w:fill="FFFFFF"/>
        </w:rPr>
        <w:t>Articolul 14</w:t>
      </w:r>
    </w:p>
    <w:p w:rsidR="00000000" w:rsidRDefault="001159C3">
      <w:pPr>
        <w:pStyle w:val="sartden"/>
        <w:jc w:val="both"/>
        <w:divId w:val="312835100"/>
        <w:rPr>
          <w:shd w:val="clear" w:color="auto" w:fill="FFFFFF"/>
        </w:rPr>
      </w:pPr>
      <w:r>
        <w:rPr>
          <w:rStyle w:val="spar3"/>
          <w:b w:val="0"/>
          <w:bCs w:val="0"/>
        </w:rPr>
        <w:t>Pentru identificarea gospodăriilor înscrise în re</w:t>
      </w:r>
      <w:r>
        <w:rPr>
          <w:rStyle w:val="spar3"/>
          <w:b w:val="0"/>
          <w:bCs w:val="0"/>
        </w:rPr>
        <w:t xml:space="preserve">gistrul agricol se întocmesc repertoriul general şi repertoriul de volum. Conţinutul acestor repertorii este definit la </w:t>
      </w:r>
      <w:r>
        <w:rPr>
          <w:rStyle w:val="slgi1"/>
          <w:b w:val="0"/>
          <w:bCs w:val="0"/>
        </w:rPr>
        <w:t>art. 2 alin. (7) lit. q)</w:t>
      </w:r>
      <w:r>
        <w:rPr>
          <w:rStyle w:val="spar3"/>
          <w:b w:val="0"/>
          <w:bCs w:val="0"/>
        </w:rPr>
        <w:t xml:space="preserve">, respectiv </w:t>
      </w:r>
      <w:r>
        <w:rPr>
          <w:rStyle w:val="slgi1"/>
          <w:b w:val="0"/>
          <w:bCs w:val="0"/>
        </w:rPr>
        <w:t>lit. r)</w:t>
      </w:r>
      <w:r>
        <w:rPr>
          <w:rStyle w:val="spar3"/>
          <w:b w:val="0"/>
          <w:bCs w:val="0"/>
        </w:rPr>
        <w:t>.</w:t>
      </w:r>
    </w:p>
    <w:p w:rsidR="00000000" w:rsidRDefault="001159C3">
      <w:pPr>
        <w:pStyle w:val="sartttl"/>
        <w:jc w:val="both"/>
        <w:divId w:val="1496452875"/>
        <w:rPr>
          <w:shd w:val="clear" w:color="auto" w:fill="FFFFFF"/>
        </w:rPr>
      </w:pPr>
      <w:r>
        <w:rPr>
          <w:shd w:val="clear" w:color="auto" w:fill="FFFFFF"/>
        </w:rPr>
        <w:t>Articolul 15</w:t>
      </w:r>
    </w:p>
    <w:p w:rsidR="00000000" w:rsidRDefault="001159C3">
      <w:pPr>
        <w:autoSpaceDE/>
        <w:autoSpaceDN/>
        <w:jc w:val="both"/>
        <w:divId w:val="1790853489"/>
        <w:rPr>
          <w:rFonts w:eastAsia="Times New Roman"/>
          <w:color w:val="000000"/>
          <w:sz w:val="20"/>
          <w:szCs w:val="20"/>
          <w:shd w:val="clear" w:color="auto" w:fill="FFFFFF"/>
        </w:rPr>
      </w:pPr>
      <w:r>
        <w:rPr>
          <w:rStyle w:val="salnttl1"/>
          <w:rFonts w:eastAsia="Times New Roman"/>
        </w:rPr>
        <w:t>(1)</w:t>
      </w:r>
      <w:r>
        <w:rPr>
          <w:rStyle w:val="salnbdy"/>
          <w:rFonts w:eastAsia="Times New Roman"/>
        </w:rPr>
        <w:t>Perioadele în care persoanele fizice şi juridice au obligaţia să declare da</w:t>
      </w:r>
      <w:r>
        <w:rPr>
          <w:rStyle w:val="salnbdy"/>
          <w:rFonts w:eastAsia="Times New Roman"/>
        </w:rPr>
        <w:t xml:space="preserve">tele pentru înscrierea în registrul agricol sunt cele prevăzute la </w:t>
      </w:r>
      <w:r>
        <w:rPr>
          <w:rStyle w:val="salnbdy"/>
          <w:rFonts w:eastAsia="Times New Roman"/>
          <w:color w:val="0000FF"/>
          <w:u w:val="single"/>
        </w:rPr>
        <w:t>art. 11 din Ordonanţa Guvernului nr. 28/2008</w:t>
      </w:r>
      <w:r>
        <w:rPr>
          <w:rStyle w:val="salnbdy"/>
          <w:rFonts w:eastAsia="Times New Roman"/>
        </w:rPr>
        <w:t>.</w:t>
      </w:r>
    </w:p>
    <w:p w:rsidR="00000000" w:rsidRDefault="001159C3">
      <w:pPr>
        <w:autoSpaceDE/>
        <w:autoSpaceDN/>
        <w:jc w:val="both"/>
        <w:divId w:val="38125231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În cazul în care persoanele fizice sau cele juridice nu fac declaraţiile la termenele prevăzute la </w:t>
      </w:r>
      <w:r>
        <w:rPr>
          <w:rStyle w:val="slgi1"/>
          <w:rFonts w:eastAsia="Times New Roman"/>
        </w:rPr>
        <w:t>alin. (1)</w:t>
      </w:r>
      <w:r>
        <w:rPr>
          <w:rStyle w:val="salnbdy"/>
          <w:rFonts w:eastAsia="Times New Roman"/>
        </w:rPr>
        <w:t>, se consideră că nu au interven</w:t>
      </w:r>
      <w:r>
        <w:rPr>
          <w:rStyle w:val="salnbdy"/>
          <w:rFonts w:eastAsia="Times New Roman"/>
        </w:rPr>
        <w:t>it niciun fel de modificări, fapt pentru care în registrul agricol se reportează din oficiu datele din anul precedent, cu menţiunea «report din oficiu» la rubrica «semnătura declarantului».</w:t>
      </w:r>
    </w:p>
    <w:p w:rsidR="00000000" w:rsidRDefault="001159C3">
      <w:pPr>
        <w:autoSpaceDE/>
        <w:autoSpaceDN/>
        <w:jc w:val="both"/>
        <w:divId w:val="1047408884"/>
        <w:rPr>
          <w:rFonts w:eastAsia="Times New Roman"/>
          <w:color w:val="000000"/>
          <w:sz w:val="20"/>
          <w:szCs w:val="20"/>
          <w:shd w:val="clear" w:color="auto" w:fill="FFFFFF"/>
        </w:rPr>
      </w:pPr>
      <w:r>
        <w:rPr>
          <w:rStyle w:val="salnttl1"/>
          <w:rFonts w:eastAsia="Times New Roman"/>
        </w:rPr>
        <w:t>(3)</w:t>
      </w:r>
      <w:r>
        <w:rPr>
          <w:rStyle w:val="salnbdy"/>
          <w:rFonts w:eastAsia="Times New Roman"/>
        </w:rPr>
        <w:t>Modelul declaraţiei privind înregistrarea/modificarea datelor î</w:t>
      </w:r>
      <w:r>
        <w:rPr>
          <w:rStyle w:val="salnbdy"/>
          <w:rFonts w:eastAsia="Times New Roman"/>
        </w:rPr>
        <w:t xml:space="preserve">n registrul agricol este prevăzut în </w:t>
      </w:r>
      <w:r>
        <w:rPr>
          <w:rStyle w:val="slgi1"/>
          <w:rFonts w:eastAsia="Times New Roman"/>
        </w:rPr>
        <w:t>anexa nr. 1</w:t>
      </w:r>
      <w:r>
        <w:rPr>
          <w:rStyle w:val="salnbdy"/>
          <w:rFonts w:eastAsia="Times New Roman"/>
        </w:rPr>
        <w:t xml:space="preserve"> la prezentele norme tehnice.</w:t>
      </w:r>
    </w:p>
    <w:p w:rsidR="00000000" w:rsidRDefault="001159C3">
      <w:pPr>
        <w:autoSpaceDE/>
        <w:autoSpaceDN/>
        <w:jc w:val="both"/>
        <w:divId w:val="143932172"/>
        <w:rPr>
          <w:rFonts w:eastAsia="Times New Roman"/>
          <w:color w:val="000000"/>
          <w:sz w:val="20"/>
          <w:szCs w:val="20"/>
          <w:shd w:val="clear" w:color="auto" w:fill="FFFFFF"/>
        </w:rPr>
      </w:pPr>
      <w:r>
        <w:rPr>
          <w:rStyle w:val="salnttl1"/>
          <w:rFonts w:eastAsia="Times New Roman"/>
        </w:rPr>
        <w:t>(4)</w:t>
      </w:r>
      <w:r>
        <w:rPr>
          <w:rStyle w:val="salnbdy"/>
          <w:rFonts w:eastAsia="Times New Roman"/>
        </w:rPr>
        <w:t>Modelul notei de constatare întocmite de către persoanele responsabile cu completarea şi ţinerea la zi a registrului agricol cu prilejul verificărilor privind situaţia reală e</w:t>
      </w:r>
      <w:r>
        <w:rPr>
          <w:rStyle w:val="salnbdy"/>
          <w:rFonts w:eastAsia="Times New Roman"/>
        </w:rPr>
        <w:t xml:space="preserve">ste prevăzut în </w:t>
      </w:r>
      <w:r>
        <w:rPr>
          <w:rStyle w:val="slgi1"/>
          <w:rFonts w:eastAsia="Times New Roman"/>
        </w:rPr>
        <w:t>anexa nr. 2</w:t>
      </w:r>
      <w:r>
        <w:rPr>
          <w:rStyle w:val="salnbdy"/>
          <w:rFonts w:eastAsia="Times New Roman"/>
        </w:rPr>
        <w:t xml:space="preserve"> la prezentele norme tehnice.</w:t>
      </w:r>
    </w:p>
    <w:p w:rsidR="00000000" w:rsidRDefault="001159C3">
      <w:pPr>
        <w:pStyle w:val="sttlttl"/>
        <w:divId w:val="903837538"/>
        <w:rPr>
          <w:shd w:val="clear" w:color="auto" w:fill="FFFFFF"/>
        </w:rPr>
      </w:pPr>
      <w:r>
        <w:rPr>
          <w:shd w:val="clear" w:color="auto" w:fill="FFFFFF"/>
        </w:rPr>
        <w:t>Titlul II</w:t>
      </w:r>
    </w:p>
    <w:p w:rsidR="00000000" w:rsidRDefault="001159C3">
      <w:pPr>
        <w:pStyle w:val="sttlden"/>
        <w:divId w:val="903837538"/>
        <w:rPr>
          <w:shd w:val="clear" w:color="auto" w:fill="FFFFFF"/>
        </w:rPr>
      </w:pPr>
      <w:r>
        <w:rPr>
          <w:shd w:val="clear" w:color="auto" w:fill="FFFFFF"/>
        </w:rPr>
        <w:t>Completarea registrului agricol</w:t>
      </w:r>
    </w:p>
    <w:p w:rsidR="00000000" w:rsidRDefault="001159C3">
      <w:pPr>
        <w:pStyle w:val="scapttl"/>
        <w:divId w:val="53361114"/>
        <w:rPr>
          <w:shd w:val="clear" w:color="auto" w:fill="FFFFFF"/>
        </w:rPr>
      </w:pPr>
      <w:r>
        <w:rPr>
          <w:shd w:val="clear" w:color="auto" w:fill="FFFFFF"/>
        </w:rPr>
        <w:t>Capitolul I</w:t>
      </w:r>
    </w:p>
    <w:p w:rsidR="00000000" w:rsidRDefault="001159C3">
      <w:pPr>
        <w:pStyle w:val="scapden"/>
        <w:divId w:val="53361114"/>
        <w:rPr>
          <w:shd w:val="clear" w:color="auto" w:fill="FFFFFF"/>
        </w:rPr>
      </w:pPr>
      <w:r>
        <w:rPr>
          <w:shd w:val="clear" w:color="auto" w:fill="FFFFFF"/>
        </w:rPr>
        <w:t>Modul de completare a părţii "Tabele individuale la nivel de gospodărie/exploataţie agricolă individuală/persoană fizică autorizată/întreprindere individuală/întreprindere familială şi entităţi cu personalitate juridică" din registrul agricol</w:t>
      </w:r>
    </w:p>
    <w:p w:rsidR="00000000" w:rsidRDefault="001159C3">
      <w:pPr>
        <w:pStyle w:val="sartttl"/>
        <w:jc w:val="both"/>
        <w:divId w:val="896742805"/>
        <w:rPr>
          <w:shd w:val="clear" w:color="auto" w:fill="FFFFFF"/>
        </w:rPr>
      </w:pPr>
      <w:r>
        <w:rPr>
          <w:shd w:val="clear" w:color="auto" w:fill="FFFFFF"/>
        </w:rPr>
        <w:t>Articolul 16</w:t>
      </w:r>
    </w:p>
    <w:p w:rsidR="00000000" w:rsidRDefault="001159C3">
      <w:pPr>
        <w:pStyle w:val="sartden"/>
        <w:ind w:left="225"/>
        <w:jc w:val="both"/>
        <w:divId w:val="896742805"/>
        <w:rPr>
          <w:rStyle w:val="spar3"/>
          <w:b w:val="0"/>
          <w:bCs w:val="0"/>
        </w:rPr>
      </w:pPr>
      <w:r>
        <w:rPr>
          <w:rStyle w:val="spar3"/>
          <w:b w:val="0"/>
          <w:bCs w:val="0"/>
        </w:rPr>
        <w:t xml:space="preserve">Pe coperta 1 a registrului agricol se aplică o etichetă cu datele de identificare a localităţii, pe tipurile prevăzute la </w:t>
      </w:r>
      <w:r>
        <w:rPr>
          <w:rStyle w:val="slgi1"/>
          <w:b w:val="0"/>
          <w:bCs w:val="0"/>
        </w:rPr>
        <w:t>art. 5 alin. (1)</w:t>
      </w:r>
      <w:r>
        <w:rPr>
          <w:rStyle w:val="spar3"/>
          <w:b w:val="0"/>
          <w:bCs w:val="0"/>
        </w:rPr>
        <w:t>, astfel:</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948"/>
      </w:tblGrid>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ROMÂNIA</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JUDEŢUL ...............................*1)</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.................................................*2)</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.................................................*3)</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CODUL SIRUTA [][][][][][] *4)</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TIPUL .....................................*5)</w:t>
            </w:r>
          </w:p>
        </w:tc>
      </w:tr>
      <w:tr w:rsidR="00000000">
        <w:trPr>
          <w:divId w:val="89674280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VOLUMUL.............................*6)</w:t>
            </w:r>
          </w:p>
        </w:tc>
      </w:tr>
    </w:tbl>
    <w:p w:rsidR="00000000" w:rsidRDefault="001159C3">
      <w:pPr>
        <w:autoSpaceDE/>
        <w:autoSpaceDN/>
        <w:ind w:left="225"/>
        <w:jc w:val="both"/>
        <w:divId w:val="1154756083"/>
        <w:rPr>
          <w:rFonts w:eastAsia="Times New Roman"/>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Se înscrie denumir</w:t>
      </w:r>
      <w:r>
        <w:rPr>
          <w:rStyle w:val="spctbdy"/>
          <w:rFonts w:eastAsia="Times New Roman"/>
        </w:rPr>
        <w:t>ea judeţului; în cazul sectoarelor municipiului Bucureşti nu se înscrie judeţul.</w:t>
      </w:r>
    </w:p>
    <w:p w:rsidR="00000000" w:rsidRDefault="001159C3">
      <w:pPr>
        <w:autoSpaceDE/>
        <w:autoSpaceDN/>
        <w:ind w:left="225"/>
        <w:jc w:val="both"/>
        <w:divId w:val="1424380845"/>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Se înscrie denumirea localităţii.</w:t>
      </w:r>
    </w:p>
    <w:p w:rsidR="00000000" w:rsidRDefault="001159C3">
      <w:pPr>
        <w:autoSpaceDE/>
        <w:autoSpaceDN/>
        <w:ind w:left="225"/>
        <w:jc w:val="both"/>
        <w:divId w:val="814418151"/>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Se înscrie denumirea satului sau a localităţii componente.</w:t>
      </w:r>
    </w:p>
    <w:p w:rsidR="00000000" w:rsidRDefault="001159C3">
      <w:pPr>
        <w:autoSpaceDE/>
        <w:autoSpaceDN/>
        <w:ind w:left="225"/>
        <w:jc w:val="both"/>
        <w:divId w:val="220529081"/>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 xml:space="preserve">Se înscrie codul SIRUTA de nivel 3 al localităţii format din 5 sau 6 cifre, aşa cum este prevăzut la </w:t>
      </w:r>
      <w:r>
        <w:rPr>
          <w:rStyle w:val="slgi1"/>
          <w:rFonts w:eastAsia="Times New Roman"/>
        </w:rPr>
        <w:t>art. 2 alin. (7) lit. d)</w:t>
      </w:r>
      <w:r>
        <w:rPr>
          <w:rStyle w:val="spctbdy"/>
          <w:rFonts w:eastAsia="Times New Roman"/>
        </w:rPr>
        <w:t>.</w:t>
      </w:r>
    </w:p>
    <w:p w:rsidR="00000000" w:rsidRDefault="001159C3">
      <w:pPr>
        <w:autoSpaceDE/>
        <w:autoSpaceDN/>
        <w:ind w:left="225"/>
        <w:jc w:val="both"/>
        <w:divId w:val="584457824"/>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Se înscrie: 1, 2, 3 sau 4, după caz.</w:t>
      </w:r>
    </w:p>
    <w:p w:rsidR="00000000" w:rsidRDefault="001159C3">
      <w:pPr>
        <w:autoSpaceDE/>
        <w:autoSpaceDN/>
        <w:ind w:left="225"/>
        <w:jc w:val="both"/>
        <w:divId w:val="1548759702"/>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Se înscrie numărul volumului.</w:t>
      </w:r>
    </w:p>
    <w:p w:rsidR="00000000" w:rsidRDefault="001159C3">
      <w:pPr>
        <w:pStyle w:val="sartttl"/>
        <w:jc w:val="both"/>
        <w:divId w:val="2108845696"/>
        <w:rPr>
          <w:shd w:val="clear" w:color="auto" w:fill="FFFFFF"/>
        </w:rPr>
      </w:pPr>
      <w:r>
        <w:rPr>
          <w:shd w:val="clear" w:color="auto" w:fill="FFFFFF"/>
        </w:rPr>
        <w:t>Articolul 17</w:t>
      </w:r>
    </w:p>
    <w:p w:rsidR="00000000" w:rsidRDefault="001159C3">
      <w:pPr>
        <w:autoSpaceDE/>
        <w:autoSpaceDN/>
        <w:jc w:val="both"/>
        <w:divId w:val="966664253"/>
        <w:rPr>
          <w:rFonts w:eastAsia="Times New Roman"/>
          <w:color w:val="000000"/>
          <w:sz w:val="20"/>
          <w:szCs w:val="20"/>
          <w:shd w:val="clear" w:color="auto" w:fill="FFFFFF"/>
        </w:rPr>
      </w:pPr>
      <w:r>
        <w:rPr>
          <w:rStyle w:val="salnttl1"/>
          <w:rFonts w:eastAsia="Times New Roman"/>
        </w:rPr>
        <w:t>(1)</w:t>
      </w:r>
      <w:r>
        <w:rPr>
          <w:rStyle w:val="salnbdy"/>
          <w:rFonts w:eastAsia="Times New Roman"/>
        </w:rPr>
        <w:t>La fiecare partidă se completează datele</w:t>
      </w:r>
      <w:r>
        <w:rPr>
          <w:rStyle w:val="salnbdy"/>
          <w:rFonts w:eastAsia="Times New Roman"/>
        </w:rPr>
        <w:t xml:space="preserve"> de identificare, potrivit </w:t>
      </w:r>
      <w:r>
        <w:rPr>
          <w:rStyle w:val="slgi1"/>
          <w:rFonts w:eastAsia="Times New Roman"/>
        </w:rPr>
        <w:t>alin. (2)-(8)</w:t>
      </w:r>
      <w:r>
        <w:rPr>
          <w:rStyle w:val="salnbdy"/>
          <w:rFonts w:eastAsia="Times New Roman"/>
        </w:rPr>
        <w:t>.</w:t>
      </w:r>
    </w:p>
    <w:p w:rsidR="00000000" w:rsidRDefault="001159C3">
      <w:pPr>
        <w:autoSpaceDE/>
        <w:autoSpaceDN/>
        <w:jc w:val="both"/>
        <w:divId w:val="1464083793"/>
        <w:rPr>
          <w:rFonts w:eastAsia="Times New Roman"/>
          <w:color w:val="000000"/>
          <w:sz w:val="20"/>
          <w:szCs w:val="20"/>
          <w:shd w:val="clear" w:color="auto" w:fill="FFFFFF"/>
        </w:rPr>
      </w:pPr>
      <w:r>
        <w:rPr>
          <w:rStyle w:val="salnttl1"/>
          <w:rFonts w:eastAsia="Times New Roman"/>
        </w:rPr>
        <w:t>(2)</w:t>
      </w:r>
      <w:r>
        <w:rPr>
          <w:rStyle w:val="salnbdy"/>
          <w:rFonts w:eastAsia="Times New Roman"/>
        </w:rPr>
        <w:t>"Poziţia numărul" reprezintă numărul de ordine al persoanei fizice sau al persoanei juridice în volumul respectiv al registrului agricol. La fiecare volum numerotarea poziţiilor începe cu 001, prin imprimare; pe</w:t>
      </w:r>
      <w:r>
        <w:rPr>
          <w:rStyle w:val="salnbdy"/>
          <w:rFonts w:eastAsia="Times New Roman"/>
        </w:rPr>
        <w:t>ntru cetăţenii români cu domiciliul în altă ţară se vor înscrie numele, iniţiala tatălui, prenumele, adresa domiciliului, ţara de domiciliu. În continuarea casetei care cuprinde "Poziţia numărul" se asigură corespondenţa atât cu registrul agricol pentru pe</w:t>
      </w:r>
      <w:r>
        <w:rPr>
          <w:rStyle w:val="salnbdy"/>
          <w:rFonts w:eastAsia="Times New Roman"/>
        </w:rPr>
        <w:t xml:space="preserve">rioada anterioară, cât şi cu </w:t>
      </w:r>
      <w:r>
        <w:rPr>
          <w:rStyle w:val="salnbdy"/>
          <w:rFonts w:eastAsia="Times New Roman"/>
        </w:rPr>
        <w:lastRenderedPageBreak/>
        <w:t xml:space="preserve">numărul din rolul nominal unic, potrivit prevederilor </w:t>
      </w:r>
      <w:r>
        <w:rPr>
          <w:rStyle w:val="salnbdy"/>
          <w:rFonts w:eastAsia="Times New Roman"/>
          <w:color w:val="0000FF"/>
          <w:u w:val="single"/>
        </w:rPr>
        <w:t>art. 6 alin. (4) din Ordonanţa Guvernului nr. 28/2008</w:t>
      </w:r>
      <w:r>
        <w:rPr>
          <w:rStyle w:val="salnbdy"/>
          <w:rFonts w:eastAsia="Times New Roman"/>
        </w:rPr>
        <w:t xml:space="preserve">, coroborate cu </w:t>
      </w:r>
      <w:r>
        <w:rPr>
          <w:rStyle w:val="slgi1"/>
          <w:rFonts w:eastAsia="Times New Roman"/>
        </w:rPr>
        <w:t>art. 3 alin. (2)</w:t>
      </w:r>
      <w:r>
        <w:rPr>
          <w:rStyle w:val="salnbdy"/>
          <w:rFonts w:eastAsia="Times New Roman"/>
        </w:rPr>
        <w:t xml:space="preserve"> din prezentele norme tehnice.</w:t>
      </w:r>
    </w:p>
    <w:p w:rsidR="00000000" w:rsidRDefault="001159C3">
      <w:pPr>
        <w:autoSpaceDE/>
        <w:autoSpaceDN/>
        <w:jc w:val="both"/>
        <w:divId w:val="2123649891"/>
        <w:rPr>
          <w:rStyle w:val="salnbdy"/>
        </w:rPr>
      </w:pPr>
      <w:r>
        <w:rPr>
          <w:rStyle w:val="salnttl1"/>
          <w:rFonts w:eastAsia="Times New Roman"/>
        </w:rPr>
        <w:t>(3)</w:t>
      </w:r>
      <w:r>
        <w:rPr>
          <w:rStyle w:val="salnbdy"/>
          <w:rFonts w:eastAsia="Times New Roman"/>
        </w:rPr>
        <w:t>Caseta "Gospodărie/Exploataţie agricolă individuală/ Persoană fizică autorizată/ întreprindere individuală/întreprindere familială" se completează astfel:</w:t>
      </w:r>
    </w:p>
    <w:p w:rsidR="00000000" w:rsidRDefault="001159C3">
      <w:pPr>
        <w:autoSpaceDE/>
        <w:autoSpaceDN/>
        <w:jc w:val="both"/>
        <w:divId w:val="778842116"/>
      </w:pPr>
      <w:r>
        <w:rPr>
          <w:rStyle w:val="slitttl1"/>
          <w:rFonts w:eastAsia="Times New Roman"/>
        </w:rPr>
        <w:t>a)</w:t>
      </w:r>
      <w:r>
        <w:rPr>
          <w:rStyle w:val="slitbdy"/>
          <w:rFonts w:eastAsia="Times New Roman"/>
        </w:rPr>
        <w:t>pentru persoanele fizice cu domiciliul în localitatea respectivă: numele şi prenumele, codul de ide</w:t>
      </w:r>
      <w:r>
        <w:rPr>
          <w:rStyle w:val="slitbdy"/>
          <w:rFonts w:eastAsia="Times New Roman"/>
        </w:rPr>
        <w:t>ntificare fiscală, strada şi numărul, blocul, scara, etajul, apartamentul, sectorul;</w:t>
      </w:r>
    </w:p>
    <w:p w:rsidR="00000000" w:rsidRDefault="001159C3">
      <w:pPr>
        <w:autoSpaceDE/>
        <w:autoSpaceDN/>
        <w:jc w:val="both"/>
        <w:divId w:val="441345056"/>
        <w:rPr>
          <w:rFonts w:eastAsia="Times New Roman"/>
          <w:color w:val="000000"/>
          <w:sz w:val="20"/>
          <w:szCs w:val="20"/>
          <w:shd w:val="clear" w:color="auto" w:fill="FFFFFF"/>
        </w:rPr>
      </w:pPr>
      <w:r>
        <w:rPr>
          <w:rStyle w:val="slitttl1"/>
          <w:rFonts w:eastAsia="Times New Roman"/>
        </w:rPr>
        <w:t>b)</w:t>
      </w:r>
      <w:r>
        <w:rPr>
          <w:rStyle w:val="slitbdy"/>
          <w:rFonts w:eastAsia="Times New Roman"/>
        </w:rPr>
        <w:t>"Codul exploataţiei" - codul exploataţiei din Registrul naţional al exploataţiilor (RNE);</w:t>
      </w:r>
    </w:p>
    <w:p w:rsidR="00000000" w:rsidRDefault="001159C3">
      <w:pPr>
        <w:autoSpaceDE/>
        <w:autoSpaceDN/>
        <w:jc w:val="both"/>
        <w:divId w:val="1269965953"/>
        <w:rPr>
          <w:rFonts w:eastAsia="Times New Roman"/>
          <w:color w:val="000000"/>
          <w:sz w:val="20"/>
          <w:szCs w:val="20"/>
          <w:shd w:val="clear" w:color="auto" w:fill="FFFFFF"/>
        </w:rPr>
      </w:pPr>
      <w:r>
        <w:rPr>
          <w:rStyle w:val="slitttl1"/>
          <w:rFonts w:eastAsia="Times New Roman"/>
        </w:rPr>
        <w:t>c)</w:t>
      </w:r>
      <w:r>
        <w:rPr>
          <w:rStyle w:val="slitbdy"/>
          <w:rFonts w:eastAsia="Times New Roman"/>
        </w:rPr>
        <w:t>"Nr. unic de identificare ID: RO ..." - se înscrie numărul emis de Agenţia de</w:t>
      </w:r>
      <w:r>
        <w:rPr>
          <w:rStyle w:val="slitbdy"/>
          <w:rFonts w:eastAsia="Times New Roman"/>
        </w:rPr>
        <w:t xml:space="preserve"> Plăţi şi Intervenţie pentru Agricultură (APIA), fiind un număr unic pentru fiecare fermier, generat de sistemul de înregistrare în Registrul fermierilor. Acest număr, format din 9 cifre, este generat o singură dată, atunci când un fermier depune cererea u</w:t>
      </w:r>
      <w:r>
        <w:rPr>
          <w:rStyle w:val="slitbdy"/>
          <w:rFonts w:eastAsia="Times New Roman"/>
        </w:rPr>
        <w:t>nică de plată la centrul judeţean/local al APIA. Particula RO este urmată de 9 cifre.</w:t>
      </w:r>
    </w:p>
    <w:p w:rsidR="00000000" w:rsidRDefault="001159C3">
      <w:pPr>
        <w:autoSpaceDE/>
        <w:autoSpaceDN/>
        <w:jc w:val="both"/>
        <w:divId w:val="23390480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caseta "Cod de identificare fiscală (CIF, CUI, CNP, NIF)" se înscrie codul de identificare fiscală, potrivit </w:t>
      </w:r>
      <w:r>
        <w:rPr>
          <w:rStyle w:val="slgi1"/>
          <w:rFonts w:eastAsia="Times New Roman"/>
        </w:rPr>
        <w:t>art. 2 alin. (7) lit. c)</w:t>
      </w:r>
      <w:r>
        <w:rPr>
          <w:rStyle w:val="salnbdy"/>
          <w:rFonts w:eastAsia="Times New Roman"/>
        </w:rPr>
        <w:t>.</w:t>
      </w:r>
    </w:p>
    <w:p w:rsidR="00000000" w:rsidRDefault="001159C3">
      <w:pPr>
        <w:autoSpaceDE/>
        <w:autoSpaceDN/>
        <w:jc w:val="both"/>
        <w:divId w:val="617179804"/>
        <w:rPr>
          <w:rFonts w:eastAsia="Times New Roman"/>
          <w:color w:val="000000"/>
          <w:sz w:val="20"/>
          <w:szCs w:val="20"/>
          <w:shd w:val="clear" w:color="auto" w:fill="FFFFFF"/>
        </w:rPr>
      </w:pPr>
      <w:r>
        <w:rPr>
          <w:rStyle w:val="salnttl1"/>
          <w:rFonts w:eastAsia="Times New Roman"/>
        </w:rPr>
        <w:t>(5)</w:t>
      </w:r>
      <w:r>
        <w:rPr>
          <w:rStyle w:val="salnbdy"/>
          <w:rFonts w:eastAsia="Times New Roman"/>
        </w:rPr>
        <w:t>În conformitate cu prevede</w:t>
      </w:r>
      <w:r>
        <w:rPr>
          <w:rStyle w:val="salnbdy"/>
          <w:rFonts w:eastAsia="Times New Roman"/>
        </w:rPr>
        <w:t xml:space="preserve">rile </w:t>
      </w:r>
      <w:r>
        <w:rPr>
          <w:rStyle w:val="salnbdy"/>
          <w:rFonts w:eastAsia="Times New Roman"/>
          <w:color w:val="0000FF"/>
          <w:u w:val="single"/>
        </w:rPr>
        <w:t>Ordonanţei de urgenţă a Guvernului nr. 44/2008</w:t>
      </w:r>
      <w:r>
        <w:rPr>
          <w:rStyle w:val="salnbdy"/>
          <w:rFonts w:eastAsia="Times New Roman"/>
        </w:rPr>
        <w:t xml:space="preserve"> privind desfăşurarea activităţilor economice de către persoanele fizice autorizate, întreprinderile individuale şi întreprinderile familiale, cu modificările şi completările ulterioare, persoanele fizice </w:t>
      </w:r>
      <w:r>
        <w:rPr>
          <w:rStyle w:val="salnbdy"/>
          <w:rFonts w:eastAsia="Times New Roman"/>
        </w:rPr>
        <w:t>autorizate (PFA), întreprinderile individuale (ÎI) şi întreprinderile familiale (ÎF) nu au personalitate juridică, iar atestarea lor se face prin certificatul de înregistrare care conţine codul unic de înregistrare, document pe care au obligaţia să îl prez</w:t>
      </w:r>
      <w:r>
        <w:rPr>
          <w:rStyle w:val="salnbdy"/>
          <w:rFonts w:eastAsia="Times New Roman"/>
        </w:rPr>
        <w:t>inte la înscrierea datelor în registrul agricol.</w:t>
      </w:r>
    </w:p>
    <w:p w:rsidR="00000000" w:rsidRDefault="001159C3">
      <w:pPr>
        <w:autoSpaceDE/>
        <w:autoSpaceDN/>
        <w:jc w:val="both"/>
        <w:divId w:val="360669885"/>
        <w:rPr>
          <w:rFonts w:eastAsia="Times New Roman"/>
          <w:color w:val="000000"/>
          <w:sz w:val="20"/>
          <w:szCs w:val="20"/>
          <w:shd w:val="clear" w:color="auto" w:fill="FFFFFF"/>
        </w:rPr>
      </w:pPr>
      <w:r>
        <w:rPr>
          <w:rStyle w:val="salnttl1"/>
          <w:rFonts w:eastAsia="Times New Roman"/>
        </w:rPr>
        <w:t>(6)</w:t>
      </w:r>
      <w:r>
        <w:rPr>
          <w:rStyle w:val="salnbdy"/>
          <w:rFonts w:eastAsia="Times New Roman"/>
        </w:rPr>
        <w:t>Pentru înscrierea în registrul agricol, persoana fizică autorizată sau întreprinzătorul persoană fizică titular al întreprinderii individuale declară denumirea formei de organizare şi codul unic de înregi</w:t>
      </w:r>
      <w:r>
        <w:rPr>
          <w:rStyle w:val="salnbdy"/>
          <w:rFonts w:eastAsia="Times New Roman"/>
        </w:rPr>
        <w:t>strare, precum şi numele, iniţiala tatălui, prenumele, codul numeric personal şi adresa domiciliului său.</w:t>
      </w:r>
    </w:p>
    <w:p w:rsidR="00000000" w:rsidRDefault="001159C3">
      <w:pPr>
        <w:autoSpaceDE/>
        <w:autoSpaceDN/>
        <w:jc w:val="both"/>
        <w:divId w:val="342250627"/>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Reprezentantul întreprinderii familiale, conform acordului de constituire, declară denumirea formei de organizare şi codul unic de înregistrare al </w:t>
      </w:r>
      <w:r>
        <w:rPr>
          <w:rStyle w:val="salnbdy"/>
          <w:rFonts w:eastAsia="Times New Roman"/>
        </w:rPr>
        <w:t>întreprinderii familiale, precum şi datele sale personale: numele, iniţiala tatălui, prenumele, codul numeric personal şi domiciliul.</w:t>
      </w:r>
    </w:p>
    <w:p w:rsidR="00000000" w:rsidRDefault="001159C3">
      <w:pPr>
        <w:autoSpaceDE/>
        <w:autoSpaceDN/>
        <w:jc w:val="both"/>
        <w:divId w:val="976490845"/>
        <w:rPr>
          <w:rFonts w:eastAsia="Times New Roman"/>
          <w:color w:val="000000"/>
          <w:sz w:val="20"/>
          <w:szCs w:val="20"/>
          <w:shd w:val="clear" w:color="auto" w:fill="FFFFFF"/>
        </w:rPr>
      </w:pPr>
      <w:r>
        <w:rPr>
          <w:rStyle w:val="salnttl1"/>
          <w:rFonts w:eastAsia="Times New Roman"/>
        </w:rPr>
        <w:t>(8)</w:t>
      </w:r>
      <w:r>
        <w:rPr>
          <w:rStyle w:val="salnbdy"/>
          <w:rFonts w:eastAsia="Times New Roman"/>
        </w:rPr>
        <w:t>Pentru înscrierea în registrul agricol a persoanelor fizice care desfăşoară activităţi economice în mod independent sau</w:t>
      </w:r>
      <w:r>
        <w:rPr>
          <w:rStyle w:val="salnbdy"/>
          <w:rFonts w:eastAsia="Times New Roman"/>
        </w:rPr>
        <w:t xml:space="preserve"> exercită profesii libere, cu excepţia celor care au atribuite coduri unice de înregistrare, acestea trebuie să prezinte codurile de înregistrare fiscală atribuite de organul fiscal.</w:t>
      </w:r>
    </w:p>
    <w:p w:rsidR="00000000" w:rsidRDefault="001159C3">
      <w:pPr>
        <w:autoSpaceDE/>
        <w:autoSpaceDN/>
        <w:jc w:val="both"/>
        <w:divId w:val="878469153"/>
        <w:rPr>
          <w:rStyle w:val="salnbdy"/>
        </w:rPr>
      </w:pPr>
      <w:r>
        <w:rPr>
          <w:rStyle w:val="salnttl1"/>
          <w:rFonts w:eastAsia="Times New Roman"/>
        </w:rPr>
        <w:t>(9)</w:t>
      </w:r>
      <w:r>
        <w:rPr>
          <w:rStyle w:val="salnbdy"/>
          <w:rFonts w:eastAsia="Times New Roman"/>
        </w:rPr>
        <w:t>Pentru persoanele fizice cu domiciliul în alte localităţi se înscriu n</w:t>
      </w:r>
      <w:r>
        <w:rPr>
          <w:rStyle w:val="salnbdy"/>
          <w:rFonts w:eastAsia="Times New Roman"/>
        </w:rPr>
        <w:t>umele, iniţiala tatălui şi prenumele, precum şi elementele de identificare a adresei domiciliului. În cazul în care deţin şi construcţii ce fac obiectul înscrierii în registrul agricol, se completează şi adresa unde se află aceste construcţii. De exemplu:</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5640"/>
      </w:tblGrid>
      <w:tr w:rsidR="00000000">
        <w:trPr>
          <w:divId w:val="87846915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Domiciliul fiscal*1): VASILE F. Vasile-Ion</w:t>
            </w:r>
          </w:p>
        </w:tc>
      </w:tr>
      <w:tr w:rsidR="00000000">
        <w:trPr>
          <w:divId w:val="87846915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Județul: BRĂILA</w:t>
            </w:r>
          </w:p>
        </w:tc>
      </w:tr>
      <w:tr w:rsidR="00000000">
        <w:trPr>
          <w:divId w:val="87846915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Localitatea: LACU SĂRAT, Str. Codrului, nr. 3, bl. OD3, sc. A, et. 3, ap. 23</w:t>
            </w:r>
          </w:p>
        </w:tc>
      </w:tr>
      <w:tr w:rsidR="00000000">
        <w:trPr>
          <w:divId w:val="87846915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COD SIRUTA [][4][2][7][2][6]</w:t>
            </w:r>
          </w:p>
        </w:tc>
      </w:tr>
    </w:tbl>
    <w:p w:rsidR="00000000" w:rsidRDefault="001159C3">
      <w:pPr>
        <w:pStyle w:val="spar"/>
        <w:jc w:val="both"/>
        <w:divId w:val="878469153"/>
      </w:pPr>
      <w:r>
        <w:rPr>
          <w:rFonts w:ascii="Verdana" w:hAnsi="Verdana"/>
          <w:color w:val="000000"/>
          <w:sz w:val="20"/>
          <w:szCs w:val="20"/>
          <w:shd w:val="clear" w:color="auto" w:fill="FFFFFF"/>
        </w:rPr>
        <w:t>*1) Se completează pentru persoanele cu domiciliul în alte localităţi.</w:t>
      </w:r>
    </w:p>
    <w:p w:rsidR="00000000" w:rsidRDefault="001159C3">
      <w:pPr>
        <w:pStyle w:val="sartttl"/>
        <w:jc w:val="both"/>
        <w:divId w:val="1509564340"/>
        <w:rPr>
          <w:shd w:val="clear" w:color="auto" w:fill="FFFFFF"/>
        </w:rPr>
      </w:pPr>
      <w:r>
        <w:rPr>
          <w:shd w:val="clear" w:color="auto" w:fill="FFFFFF"/>
        </w:rPr>
        <w:t>Articolul 18</w:t>
      </w:r>
    </w:p>
    <w:p w:rsidR="00000000" w:rsidRDefault="001159C3">
      <w:pPr>
        <w:pStyle w:val="spar"/>
        <w:jc w:val="both"/>
        <w:divId w:val="1509564340"/>
        <w:rPr>
          <w:rFonts w:ascii="Verdana" w:hAnsi="Verdana"/>
          <w:color w:val="000000"/>
          <w:sz w:val="20"/>
          <w:szCs w:val="20"/>
          <w:shd w:val="clear" w:color="auto" w:fill="FFFFFF"/>
        </w:rPr>
      </w:pPr>
      <w:r>
        <w:rPr>
          <w:rFonts w:ascii="Verdana" w:hAnsi="Verdana"/>
          <w:color w:val="000000"/>
          <w:sz w:val="20"/>
          <w:szCs w:val="20"/>
          <w:shd w:val="clear" w:color="auto" w:fill="FFFFFF"/>
        </w:rPr>
        <w:t>Atât în cazul persoanelor fizice, cât şi în cel al persoanelor juridice, adresa domiciliului fiscal, cea a clădirilor, precum şi cea a terenurilor în intravilanul localităţilor cuprind, după caz: judeţul, localitatea, strada, blocul, numărul, scara, etajul</w:t>
      </w:r>
      <w:r>
        <w:rPr>
          <w:rFonts w:ascii="Verdana" w:hAnsi="Verdana"/>
          <w:color w:val="000000"/>
          <w:sz w:val="20"/>
          <w:szCs w:val="20"/>
          <w:shd w:val="clear" w:color="auto" w:fill="FFFFFF"/>
        </w:rPr>
        <w:t>, apartamentul, potrivit nomenclaturii stradale.</w:t>
      </w:r>
    </w:p>
    <w:p w:rsidR="00000000" w:rsidRDefault="001159C3">
      <w:pPr>
        <w:pStyle w:val="sartttl"/>
        <w:jc w:val="both"/>
        <w:divId w:val="1437479631"/>
        <w:rPr>
          <w:shd w:val="clear" w:color="auto" w:fill="FFFFFF"/>
        </w:rPr>
      </w:pPr>
      <w:r>
        <w:rPr>
          <w:shd w:val="clear" w:color="auto" w:fill="FFFFFF"/>
        </w:rPr>
        <w:t>Articolul 19</w:t>
      </w:r>
    </w:p>
    <w:p w:rsidR="00000000" w:rsidRDefault="001159C3">
      <w:pPr>
        <w:pStyle w:val="sartden"/>
        <w:ind w:left="225"/>
        <w:jc w:val="both"/>
        <w:divId w:val="1437479631"/>
        <w:rPr>
          <w:rStyle w:val="spar3"/>
          <w:b w:val="0"/>
          <w:bCs w:val="0"/>
        </w:rPr>
      </w:pPr>
      <w:r>
        <w:rPr>
          <w:rStyle w:val="spar3"/>
          <w:b w:val="0"/>
          <w:bCs w:val="0"/>
        </w:rPr>
        <w:t>Caseta "Entităţi cu personalitate juridică" se completează astfel:</w:t>
      </w:r>
    </w:p>
    <w:p w:rsidR="00000000" w:rsidRDefault="001159C3">
      <w:pPr>
        <w:autoSpaceDE/>
        <w:autoSpaceDN/>
        <w:ind w:left="225"/>
        <w:jc w:val="both"/>
        <w:divId w:val="1272590472"/>
        <w:rPr>
          <w:rFonts w:eastAsia="Times New Roman"/>
        </w:rPr>
      </w:pPr>
      <w:r>
        <w:rPr>
          <w:rStyle w:val="slitttl1"/>
          <w:rFonts w:eastAsia="Times New Roman"/>
        </w:rPr>
        <w:t>a)</w:t>
      </w:r>
      <w:r>
        <w:rPr>
          <w:rStyle w:val="slitbdy"/>
          <w:rFonts w:eastAsia="Times New Roman"/>
        </w:rPr>
        <w:t>denumirea entităţii, judeţul, localitatea, codul SIRUTA de nivel 3, strada, numărul, blocul, scara, etajul, apartamentul, sectorul;</w:t>
      </w:r>
    </w:p>
    <w:p w:rsidR="00000000" w:rsidRDefault="001159C3">
      <w:pPr>
        <w:autoSpaceDE/>
        <w:autoSpaceDN/>
        <w:ind w:left="225"/>
        <w:jc w:val="both"/>
        <w:divId w:val="1702782047"/>
        <w:rPr>
          <w:rFonts w:eastAsia="Times New Roman"/>
          <w:color w:val="000000"/>
          <w:sz w:val="20"/>
          <w:szCs w:val="20"/>
          <w:shd w:val="clear" w:color="auto" w:fill="FFFFFF"/>
        </w:rPr>
      </w:pPr>
      <w:r>
        <w:rPr>
          <w:rStyle w:val="slitttl1"/>
          <w:rFonts w:eastAsia="Times New Roman"/>
        </w:rPr>
        <w:t>b)</w:t>
      </w:r>
      <w:r>
        <w:rPr>
          <w:rStyle w:val="slitbdy"/>
          <w:rFonts w:eastAsia="Times New Roman"/>
        </w:rPr>
        <w:t>datele de identificare a reprezentantului legal al entităţii cu personalitate juridică care are teren în proprietate, resp</w:t>
      </w:r>
      <w:r>
        <w:rPr>
          <w:rStyle w:val="slitbdy"/>
          <w:rFonts w:eastAsia="Times New Roman"/>
        </w:rPr>
        <w:t>ectiv: numele şi prenumele, localitatea, codul SIRUTA de nivel 3, strada, numărul, blocul, scara, etajul, apartamentul;</w:t>
      </w:r>
    </w:p>
    <w:p w:rsidR="00000000" w:rsidRDefault="001159C3">
      <w:pPr>
        <w:autoSpaceDE/>
        <w:autoSpaceDN/>
        <w:ind w:left="225"/>
        <w:jc w:val="both"/>
        <w:divId w:val="1041902616"/>
        <w:rPr>
          <w:rFonts w:eastAsia="Times New Roman"/>
          <w:color w:val="000000"/>
          <w:sz w:val="20"/>
          <w:szCs w:val="20"/>
          <w:shd w:val="clear" w:color="auto" w:fill="FFFFFF"/>
        </w:rPr>
      </w:pPr>
      <w:r>
        <w:rPr>
          <w:rStyle w:val="slitttl1"/>
          <w:rFonts w:eastAsia="Times New Roman"/>
        </w:rPr>
        <w:t>c)</w:t>
      </w:r>
      <w:r>
        <w:rPr>
          <w:rStyle w:val="slitbdy"/>
          <w:rFonts w:eastAsia="Times New Roman"/>
        </w:rPr>
        <w:t>"Denumirea subunităţii" cuprinde denumirea acesteia, precum şi adresa sediului său;</w:t>
      </w:r>
    </w:p>
    <w:p w:rsidR="00000000" w:rsidRDefault="001159C3">
      <w:pPr>
        <w:autoSpaceDE/>
        <w:autoSpaceDN/>
        <w:ind w:left="225"/>
        <w:jc w:val="both"/>
        <w:divId w:val="783767703"/>
        <w:rPr>
          <w:rFonts w:eastAsia="Times New Roman"/>
          <w:color w:val="000000"/>
          <w:sz w:val="20"/>
          <w:szCs w:val="20"/>
          <w:shd w:val="clear" w:color="auto" w:fill="FFFFFF"/>
        </w:rPr>
      </w:pPr>
      <w:r>
        <w:rPr>
          <w:rStyle w:val="slitttl1"/>
          <w:rFonts w:eastAsia="Times New Roman"/>
        </w:rPr>
        <w:t>d)</w:t>
      </w:r>
      <w:r>
        <w:rPr>
          <w:rStyle w:val="slitbdy"/>
          <w:rFonts w:eastAsia="Times New Roman"/>
        </w:rPr>
        <w:t>"Codul exploataţiei" - codul exploataţiei din Re</w:t>
      </w:r>
      <w:r>
        <w:rPr>
          <w:rStyle w:val="slitbdy"/>
          <w:rFonts w:eastAsia="Times New Roman"/>
        </w:rPr>
        <w:t>gistrul naţional al exploataţiilor (RNE);</w:t>
      </w:r>
    </w:p>
    <w:p w:rsidR="00000000" w:rsidRDefault="001159C3">
      <w:pPr>
        <w:autoSpaceDE/>
        <w:autoSpaceDN/>
        <w:ind w:left="225"/>
        <w:jc w:val="both"/>
        <w:divId w:val="735200715"/>
        <w:rPr>
          <w:rFonts w:eastAsia="Times New Roman"/>
          <w:color w:val="000000"/>
          <w:sz w:val="20"/>
          <w:szCs w:val="20"/>
          <w:shd w:val="clear" w:color="auto" w:fill="FFFFFF"/>
        </w:rPr>
      </w:pPr>
      <w:r>
        <w:rPr>
          <w:rStyle w:val="slitttl1"/>
          <w:rFonts w:eastAsia="Times New Roman"/>
        </w:rPr>
        <w:t>e)</w:t>
      </w:r>
      <w:r>
        <w:rPr>
          <w:rStyle w:val="slitbdy"/>
          <w:rFonts w:eastAsia="Times New Roman"/>
        </w:rPr>
        <w:t xml:space="preserve">"Nr. unic de identificare ID: RO... " - se procedează conform prevederilor </w:t>
      </w:r>
      <w:r>
        <w:rPr>
          <w:rStyle w:val="slgi1"/>
          <w:rFonts w:eastAsia="Times New Roman"/>
        </w:rPr>
        <w:t>art. 17 alin. (3) lit. c)</w:t>
      </w:r>
      <w:r>
        <w:rPr>
          <w:rStyle w:val="slitbdy"/>
          <w:rFonts w:eastAsia="Times New Roman"/>
        </w:rPr>
        <w:t>;</w:t>
      </w:r>
    </w:p>
    <w:p w:rsidR="00000000" w:rsidRDefault="001159C3">
      <w:pPr>
        <w:autoSpaceDE/>
        <w:autoSpaceDN/>
        <w:ind w:left="225"/>
        <w:jc w:val="both"/>
        <w:divId w:val="188765833"/>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"Cod de identificare fiscală (CIF, CUI, CNP, NIF)" - se procedează conform prevederilor </w:t>
      </w:r>
      <w:r>
        <w:rPr>
          <w:rStyle w:val="slgi1"/>
          <w:rFonts w:eastAsia="Times New Roman"/>
        </w:rPr>
        <w:t>art. 17 alin. (4)</w:t>
      </w:r>
      <w:r>
        <w:rPr>
          <w:rStyle w:val="slitbdy"/>
          <w:rFonts w:eastAsia="Times New Roman"/>
        </w:rPr>
        <w:t>.</w:t>
      </w:r>
    </w:p>
    <w:p w:rsidR="00000000" w:rsidRDefault="001159C3">
      <w:pPr>
        <w:pStyle w:val="sartttl"/>
        <w:jc w:val="both"/>
        <w:divId w:val="224530713"/>
        <w:rPr>
          <w:shd w:val="clear" w:color="auto" w:fill="FFFFFF"/>
        </w:rPr>
      </w:pPr>
      <w:r>
        <w:rPr>
          <w:shd w:val="clear" w:color="auto" w:fill="FFFFFF"/>
        </w:rPr>
        <w:lastRenderedPageBreak/>
        <w:t>A</w:t>
      </w:r>
      <w:r>
        <w:rPr>
          <w:shd w:val="clear" w:color="auto" w:fill="FFFFFF"/>
        </w:rPr>
        <w:t>rticolul 20</w:t>
      </w:r>
    </w:p>
    <w:p w:rsidR="00000000" w:rsidRDefault="001159C3">
      <w:pPr>
        <w:autoSpaceDE/>
        <w:autoSpaceDN/>
        <w:jc w:val="both"/>
        <w:divId w:val="135970190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Pentru ocoalele silvice de stat, la "Denumire entitate" se înscrie: "Regia Naţională a Pădurilor - Romsilva ocolul silvic ..." completându-se denumirea ocolului silvic, iar restul informaţiilor se completează potrivit </w:t>
      </w:r>
      <w:r>
        <w:rPr>
          <w:rStyle w:val="slgi1"/>
          <w:rFonts w:eastAsia="Times New Roman"/>
        </w:rPr>
        <w:t>art. 19</w:t>
      </w:r>
      <w:r>
        <w:rPr>
          <w:rStyle w:val="salnbdy"/>
          <w:rFonts w:eastAsia="Times New Roman"/>
        </w:rPr>
        <w:t>.</w:t>
      </w:r>
    </w:p>
    <w:p w:rsidR="00000000" w:rsidRDefault="001159C3">
      <w:pPr>
        <w:autoSpaceDE/>
        <w:autoSpaceDN/>
        <w:jc w:val="both"/>
        <w:divId w:val="800881273"/>
        <w:rPr>
          <w:rFonts w:eastAsia="Times New Roman"/>
          <w:color w:val="000000"/>
          <w:sz w:val="20"/>
          <w:szCs w:val="20"/>
          <w:shd w:val="clear" w:color="auto" w:fill="FFFFFF"/>
        </w:rPr>
      </w:pPr>
      <w:r>
        <w:rPr>
          <w:rStyle w:val="salnttl1"/>
          <w:rFonts w:eastAsia="Times New Roman"/>
        </w:rPr>
        <w:t>(2)</w:t>
      </w:r>
      <w:r>
        <w:rPr>
          <w:rStyle w:val="salnbdy"/>
          <w:rFonts w:eastAsia="Times New Roman"/>
        </w:rPr>
        <w:t>Datele ce p</w:t>
      </w:r>
      <w:r>
        <w:rPr>
          <w:rStyle w:val="salnbdy"/>
          <w:rFonts w:eastAsia="Times New Roman"/>
        </w:rPr>
        <w:t>rivesc ocoalele silvice de stat/private se înscriu pe baza comunicării scrise efectuate pe răspunderea şefului ocolului silvic respectiv, sub sancţiunea prevăzută de legea penală pentru falsul în declaraţii.</w:t>
      </w:r>
    </w:p>
    <w:p w:rsidR="00000000" w:rsidRDefault="001159C3">
      <w:pPr>
        <w:pStyle w:val="scapttl"/>
        <w:divId w:val="1783961597"/>
        <w:rPr>
          <w:shd w:val="clear" w:color="auto" w:fill="FFFFFF"/>
        </w:rPr>
      </w:pPr>
      <w:r>
        <w:rPr>
          <w:shd w:val="clear" w:color="auto" w:fill="FFFFFF"/>
        </w:rPr>
        <w:t>Capitolul II</w:t>
      </w:r>
    </w:p>
    <w:p w:rsidR="00000000" w:rsidRDefault="001159C3">
      <w:pPr>
        <w:pStyle w:val="scapden"/>
        <w:divId w:val="1783961597"/>
        <w:rPr>
          <w:shd w:val="clear" w:color="auto" w:fill="FFFFFF"/>
        </w:rPr>
      </w:pPr>
      <w:r>
        <w:rPr>
          <w:shd w:val="clear" w:color="auto" w:fill="FFFFFF"/>
        </w:rPr>
        <w:t>Modul de completare a cap. I: "Comp</w:t>
      </w:r>
      <w:r>
        <w:rPr>
          <w:shd w:val="clear" w:color="auto" w:fill="FFFFFF"/>
        </w:rPr>
        <w:t>onenţa gospodăriei/exploataţiei agricole fără personalitate juridică" din registrul agricol</w:t>
      </w:r>
    </w:p>
    <w:p w:rsidR="00000000" w:rsidRDefault="001159C3">
      <w:pPr>
        <w:pStyle w:val="sartttl"/>
        <w:jc w:val="both"/>
        <w:divId w:val="380053242"/>
        <w:rPr>
          <w:shd w:val="clear" w:color="auto" w:fill="FFFFFF"/>
        </w:rPr>
      </w:pPr>
      <w:r>
        <w:rPr>
          <w:shd w:val="clear" w:color="auto" w:fill="FFFFFF"/>
        </w:rPr>
        <w:t>Articolul 21</w:t>
      </w:r>
    </w:p>
    <w:p w:rsidR="00000000" w:rsidRDefault="001159C3">
      <w:pPr>
        <w:autoSpaceDE/>
        <w:autoSpaceDN/>
        <w:jc w:val="both"/>
        <w:divId w:val="156069483"/>
        <w:rPr>
          <w:rFonts w:eastAsia="Times New Roman"/>
          <w:color w:val="000000"/>
          <w:sz w:val="20"/>
          <w:szCs w:val="20"/>
          <w:shd w:val="clear" w:color="auto" w:fill="FFFFFF"/>
        </w:rPr>
      </w:pPr>
      <w:r>
        <w:rPr>
          <w:rStyle w:val="salnttl1"/>
          <w:rFonts w:eastAsia="Times New Roman"/>
        </w:rPr>
        <w:t>(1)</w:t>
      </w:r>
      <w:r>
        <w:rPr>
          <w:rStyle w:val="salnbdy"/>
          <w:rFonts w:eastAsia="Times New Roman"/>
        </w:rPr>
        <w:t>Pentru persoanele fizice cu domiciliul în altă localitate se înscriu date numai pentru proprietar, pe rândul 01.</w:t>
      </w:r>
    </w:p>
    <w:p w:rsidR="00000000" w:rsidRDefault="001159C3">
      <w:pPr>
        <w:autoSpaceDE/>
        <w:autoSpaceDN/>
        <w:jc w:val="both"/>
        <w:divId w:val="2117600386"/>
        <w:rPr>
          <w:rStyle w:val="salnbdy"/>
        </w:rPr>
      </w:pPr>
      <w:r>
        <w:rPr>
          <w:rStyle w:val="salnttl1"/>
          <w:rFonts w:eastAsia="Times New Roman"/>
        </w:rPr>
        <w:t>(2)</w:t>
      </w:r>
      <w:r>
        <w:rPr>
          <w:rStyle w:val="salnbdy"/>
          <w:rFonts w:eastAsia="Times New Roman"/>
        </w:rPr>
        <w:t>Se completează cu date privind m</w:t>
      </w:r>
      <w:r>
        <w:rPr>
          <w:rStyle w:val="salnbdy"/>
          <w:rFonts w:eastAsia="Times New Roman"/>
        </w:rPr>
        <w:t>embrii gospodăriei numai pentru persoanele fizice cu domiciliul în localitatea respectivă, după cum urmează:</w:t>
      </w:r>
    </w:p>
    <w:p w:rsidR="00000000" w:rsidRDefault="001159C3">
      <w:pPr>
        <w:autoSpaceDE/>
        <w:autoSpaceDN/>
        <w:jc w:val="both"/>
        <w:divId w:val="916786657"/>
      </w:pPr>
      <w:r>
        <w:rPr>
          <w:rStyle w:val="slitttl1"/>
          <w:rFonts w:eastAsia="Times New Roman"/>
        </w:rPr>
        <w:t>a)</w:t>
      </w:r>
      <w:r>
        <w:rPr>
          <w:rStyle w:val="slitbdy"/>
          <w:rFonts w:eastAsia="Times New Roman"/>
        </w:rPr>
        <w:t>în coloana 1 "Numele şi prenumele membrilor gospodăriei/exploataţiei agricole fără personalitate juridică" se înscriu, cu litere mari de tipar, n</w:t>
      </w:r>
      <w:r>
        <w:rPr>
          <w:rStyle w:val="slitbdy"/>
          <w:rFonts w:eastAsia="Times New Roman"/>
        </w:rPr>
        <w:t>umele, iniţiala prenumelui tatălui şi, cu prima literă mare de tipar, prenumele capului gospodăriei, indiferent dacă este de sex masculin sau de sex feminin;</w:t>
      </w:r>
    </w:p>
    <w:p w:rsidR="00000000" w:rsidRDefault="001159C3">
      <w:pPr>
        <w:autoSpaceDE/>
        <w:autoSpaceDN/>
        <w:jc w:val="both"/>
        <w:divId w:val="1965500471"/>
        <w:rPr>
          <w:rFonts w:eastAsia="Times New Roman"/>
          <w:color w:val="000000"/>
          <w:sz w:val="20"/>
          <w:szCs w:val="20"/>
          <w:shd w:val="clear" w:color="auto" w:fill="FFFFFF"/>
        </w:rPr>
      </w:pPr>
      <w:r>
        <w:rPr>
          <w:rStyle w:val="slitttl1"/>
          <w:rFonts w:eastAsia="Times New Roman"/>
        </w:rPr>
        <w:t>b)</w:t>
      </w:r>
      <w:r>
        <w:rPr>
          <w:rStyle w:val="slitbdy"/>
          <w:rFonts w:eastAsia="Times New Roman"/>
        </w:rPr>
        <w:t>în continuare se înscriu membrii gospodăriei în următoarea ordine: soţ/soţie, fiu/fiică, alte ru</w:t>
      </w:r>
      <w:r>
        <w:rPr>
          <w:rStyle w:val="slitbdy"/>
          <w:rFonts w:eastAsia="Times New Roman"/>
        </w:rPr>
        <w:t>de (mamă/tată, soră/frate, nepot/nepoată etc), afini (ginere/noră, socru/soacră etc), persoane neînrudite/fără afinitate;</w:t>
      </w:r>
    </w:p>
    <w:p w:rsidR="00000000" w:rsidRDefault="001159C3">
      <w:pPr>
        <w:autoSpaceDE/>
        <w:autoSpaceDN/>
        <w:jc w:val="both"/>
        <w:divId w:val="1493637465"/>
        <w:rPr>
          <w:rFonts w:eastAsia="Times New Roman"/>
          <w:color w:val="000000"/>
          <w:sz w:val="20"/>
          <w:szCs w:val="20"/>
          <w:shd w:val="clear" w:color="auto" w:fill="FFFFFF"/>
        </w:rPr>
      </w:pPr>
      <w:r>
        <w:rPr>
          <w:rStyle w:val="slitttl1"/>
          <w:rFonts w:eastAsia="Times New Roman"/>
        </w:rPr>
        <w:t>c)</w:t>
      </w:r>
      <w:r>
        <w:rPr>
          <w:rStyle w:val="slitbdy"/>
          <w:rFonts w:eastAsia="Times New Roman"/>
        </w:rPr>
        <w:t>în coloana 3 se înscrie codul numeric personal de pe actul de identitate, care cuprinde 13 caractere numerice;</w:t>
      </w:r>
    </w:p>
    <w:p w:rsidR="00000000" w:rsidRDefault="001159C3">
      <w:pPr>
        <w:autoSpaceDE/>
        <w:autoSpaceDN/>
        <w:jc w:val="both"/>
        <w:divId w:val="32194119"/>
        <w:rPr>
          <w:rFonts w:eastAsia="Times New Roman"/>
          <w:color w:val="000000"/>
          <w:sz w:val="20"/>
          <w:szCs w:val="20"/>
          <w:shd w:val="clear" w:color="auto" w:fill="FFFFFF"/>
        </w:rPr>
      </w:pPr>
      <w:r>
        <w:rPr>
          <w:rStyle w:val="slitttl1"/>
          <w:rFonts w:eastAsia="Times New Roman"/>
        </w:rPr>
        <w:t>d)</w:t>
      </w:r>
      <w:r>
        <w:rPr>
          <w:rStyle w:val="slitbdy"/>
          <w:rFonts w:eastAsia="Times New Roman"/>
        </w:rPr>
        <w:t>în coloana 4 se îns</w:t>
      </w:r>
      <w:r>
        <w:rPr>
          <w:rStyle w:val="slitbdy"/>
          <w:rFonts w:eastAsia="Times New Roman"/>
        </w:rPr>
        <w:t>crie denumirea legăturii de rudenie sau afinitate cu capul gospodăriei: soţ/soţie, fiu/fiică, ginere/noră etc;</w:t>
      </w:r>
    </w:p>
    <w:p w:rsidR="00000000" w:rsidRDefault="001159C3">
      <w:pPr>
        <w:autoSpaceDE/>
        <w:autoSpaceDN/>
        <w:jc w:val="both"/>
        <w:divId w:val="837812462"/>
        <w:rPr>
          <w:rFonts w:eastAsia="Times New Roman"/>
          <w:color w:val="000000"/>
          <w:sz w:val="20"/>
          <w:szCs w:val="20"/>
          <w:shd w:val="clear" w:color="auto" w:fill="FFFFFF"/>
        </w:rPr>
      </w:pPr>
      <w:r>
        <w:rPr>
          <w:rStyle w:val="slitttl1"/>
          <w:rFonts w:eastAsia="Times New Roman"/>
        </w:rPr>
        <w:t>e)</w:t>
      </w:r>
      <w:r>
        <w:rPr>
          <w:rStyle w:val="slitbdy"/>
          <w:rFonts w:eastAsia="Times New Roman"/>
        </w:rPr>
        <w:t>în coloana 5 "Cod*2)" se înscrie codul corespunzător legăturii de rudenie faţă de capul gospodăriei: "2" pentru soţ/soţie, "3" pentru fiu/fiică</w:t>
      </w:r>
      <w:r>
        <w:rPr>
          <w:rStyle w:val="slitbdy"/>
          <w:rFonts w:eastAsia="Times New Roman"/>
        </w:rPr>
        <w:t>, "4" pentru alte rude, respectiv mamă/tată, soră/frate, nepot/nepoată etc, "5" pentru alte persoane neînrudite/fără afinitate cu capul gospodăriei;</w:t>
      </w:r>
    </w:p>
    <w:p w:rsidR="00000000" w:rsidRDefault="001159C3">
      <w:pPr>
        <w:autoSpaceDE/>
        <w:autoSpaceDN/>
        <w:jc w:val="both"/>
        <w:divId w:val="847208628"/>
        <w:rPr>
          <w:rFonts w:eastAsia="Times New Roman"/>
          <w:color w:val="000000"/>
          <w:sz w:val="20"/>
          <w:szCs w:val="20"/>
          <w:shd w:val="clear" w:color="auto" w:fill="FFFFFF"/>
        </w:rPr>
      </w:pPr>
      <w:r>
        <w:rPr>
          <w:rStyle w:val="slitttl1"/>
          <w:rFonts w:eastAsia="Times New Roman"/>
        </w:rPr>
        <w:t>f)</w:t>
      </w:r>
      <w:r>
        <w:rPr>
          <w:rStyle w:val="slitbdy"/>
          <w:rFonts w:eastAsia="Times New Roman"/>
        </w:rPr>
        <w:t>în coloanele 6 şi 7 "Menţiuni", în cazul în care fiecare membru al gospodăriei deţine teren în proprietat</w:t>
      </w:r>
      <w:r>
        <w:rPr>
          <w:rStyle w:val="slitbdy"/>
          <w:rFonts w:eastAsia="Times New Roman"/>
        </w:rPr>
        <w:t xml:space="preserve">e pe raza localităţii de domiciliu, se înscriu suprafaţa şi categoria de folosinţă ale terenului, potrivit categoriilor de teren menţionate în </w:t>
      </w:r>
      <w:r>
        <w:rPr>
          <w:rStyle w:val="slitbdy"/>
          <w:rFonts w:eastAsia="Times New Roman"/>
          <w:color w:val="0000FF"/>
          <w:u w:val="single"/>
        </w:rPr>
        <w:t>cap. II din anexa nr. 1 la Hotărârea Guvernului nr. 985/2019</w:t>
      </w:r>
      <w:r>
        <w:rPr>
          <w:rStyle w:val="slitbdy"/>
          <w:rFonts w:eastAsia="Times New Roman"/>
        </w:rPr>
        <w:t>, de exemplu: 1,5000 ha arabil, 2,3500 ha păşuni, 0,3</w:t>
      </w:r>
      <w:r>
        <w:rPr>
          <w:rStyle w:val="slitbdy"/>
          <w:rFonts w:eastAsia="Times New Roman"/>
        </w:rPr>
        <w:t xml:space="preserve">000 ha livezi etc, respectiv în coloana 6 se înscrie suprafaţa, iar în coloana 7 se înscrie categoria de folosinţă. Din însumarea acestor date rezultă suprafeţele înscrise în </w:t>
      </w:r>
      <w:r>
        <w:rPr>
          <w:rStyle w:val="slitbdy"/>
          <w:rFonts w:eastAsia="Times New Roman"/>
          <w:color w:val="0000FF"/>
          <w:u w:val="single"/>
        </w:rPr>
        <w:t>cap. II din anexa nr. 1 la Hotărârea Guvernului nr. 985/2019</w:t>
      </w:r>
      <w:r>
        <w:rPr>
          <w:rStyle w:val="slitbdy"/>
          <w:rFonts w:eastAsia="Times New Roman"/>
        </w:rPr>
        <w:t>, coloana "localitate</w:t>
      </w:r>
      <w:r>
        <w:rPr>
          <w:rStyle w:val="slitbdy"/>
          <w:rFonts w:eastAsia="Times New Roman"/>
        </w:rPr>
        <w:t>a de domiciliu/sediu".</w:t>
      </w:r>
    </w:p>
    <w:p w:rsidR="00000000" w:rsidRDefault="001159C3">
      <w:pPr>
        <w:autoSpaceDE/>
        <w:autoSpaceDN/>
        <w:jc w:val="both"/>
        <w:divId w:val="1704939269"/>
        <w:rPr>
          <w:rFonts w:eastAsia="Times New Roman"/>
          <w:color w:val="000000"/>
          <w:sz w:val="20"/>
          <w:szCs w:val="20"/>
          <w:shd w:val="clear" w:color="auto" w:fill="FFFFFF"/>
        </w:rPr>
      </w:pPr>
      <w:r>
        <w:rPr>
          <w:rStyle w:val="salnttl1"/>
          <w:rFonts w:eastAsia="Times New Roman"/>
        </w:rPr>
        <w:t>(3)</w:t>
      </w:r>
      <w:r>
        <w:rPr>
          <w:rStyle w:val="salnbdy"/>
          <w:rFonts w:eastAsia="Times New Roman"/>
        </w:rPr>
        <w:t>Dacă o gospodărie are mai mulţi membri decât rândurile prevăzute în registrul agricol, se va folosi o alonjă, numerotând în continuare.</w:t>
      </w:r>
    </w:p>
    <w:p w:rsidR="00000000" w:rsidRDefault="001159C3">
      <w:pPr>
        <w:pStyle w:val="scapttl"/>
        <w:divId w:val="686756052"/>
        <w:rPr>
          <w:shd w:val="clear" w:color="auto" w:fill="FFFFFF"/>
        </w:rPr>
      </w:pPr>
      <w:r>
        <w:rPr>
          <w:shd w:val="clear" w:color="auto" w:fill="FFFFFF"/>
        </w:rPr>
        <w:t>Capitolul III</w:t>
      </w:r>
    </w:p>
    <w:p w:rsidR="00000000" w:rsidRDefault="001159C3">
      <w:pPr>
        <w:pStyle w:val="scapden"/>
        <w:divId w:val="686756052"/>
        <w:rPr>
          <w:shd w:val="clear" w:color="auto" w:fill="FFFFFF"/>
        </w:rPr>
      </w:pPr>
      <w:r>
        <w:rPr>
          <w:shd w:val="clear" w:color="auto" w:fill="FFFFFF"/>
        </w:rPr>
        <w:t>Modul de completare a cap. II: a) "Terenuri aflate în proprietate" din registrul agricol</w:t>
      </w:r>
    </w:p>
    <w:p w:rsidR="00000000" w:rsidRDefault="001159C3">
      <w:pPr>
        <w:pStyle w:val="sartttl"/>
        <w:jc w:val="both"/>
        <w:divId w:val="874460398"/>
        <w:rPr>
          <w:shd w:val="clear" w:color="auto" w:fill="FFFFFF"/>
        </w:rPr>
      </w:pPr>
      <w:r>
        <w:rPr>
          <w:shd w:val="clear" w:color="auto" w:fill="FFFFFF"/>
        </w:rPr>
        <w:t>Articolul 22</w:t>
      </w:r>
    </w:p>
    <w:p w:rsidR="00000000" w:rsidRDefault="001159C3">
      <w:pPr>
        <w:autoSpaceDE/>
        <w:autoSpaceDN/>
        <w:jc w:val="both"/>
        <w:divId w:val="1677658290"/>
        <w:rPr>
          <w:rFonts w:eastAsia="Times New Roman"/>
          <w:color w:val="000000"/>
          <w:sz w:val="20"/>
          <w:szCs w:val="20"/>
          <w:shd w:val="clear" w:color="auto" w:fill="FFFFFF"/>
        </w:rPr>
      </w:pPr>
      <w:r>
        <w:rPr>
          <w:rStyle w:val="salnttl1"/>
          <w:rFonts w:eastAsia="Times New Roman"/>
        </w:rPr>
        <w:t>(1)</w:t>
      </w:r>
      <w:r>
        <w:rPr>
          <w:rStyle w:val="salnbdy"/>
          <w:rFonts w:eastAsia="Times New Roman"/>
        </w:rPr>
        <w:t>Capitolul "Terenuri aflate în proprietate" se completează pentru toate categoriile de terenuri aflate în proprietate. Se înregistrează suprafeţele în p</w:t>
      </w:r>
      <w:r>
        <w:rPr>
          <w:rStyle w:val="salnbdy"/>
          <w:rFonts w:eastAsia="Times New Roman"/>
        </w:rPr>
        <w:t>roprietate pe destinaţii şi pe categorii de folosinţă, iar în cadrul acestora, pe total şi defalcate în funcţie de localitatea în care sunt situate: în localitatea de domiciliu/sediu şi în alte localităţi, inclusiv cele cu care s-au înscris în asociaţii cu</w:t>
      </w:r>
      <w:r>
        <w:rPr>
          <w:rStyle w:val="salnbdy"/>
          <w:rFonts w:eastAsia="Times New Roman"/>
        </w:rPr>
        <w:t xml:space="preserve"> personalitate juridică, cum ar fi: societăţi comerciale şi societăţi agricole.</w:t>
      </w:r>
    </w:p>
    <w:p w:rsidR="00000000" w:rsidRDefault="001159C3">
      <w:pPr>
        <w:autoSpaceDE/>
        <w:autoSpaceDN/>
        <w:jc w:val="both"/>
        <w:divId w:val="81973759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Pentru încadrarea terenurilor în categoriile de folosinţă adecvate se ţine seama şi de </w:t>
      </w:r>
      <w:r>
        <w:rPr>
          <w:rStyle w:val="salnbdy"/>
          <w:rFonts w:eastAsia="Times New Roman"/>
          <w:color w:val="0000FF"/>
          <w:u w:val="single"/>
        </w:rPr>
        <w:t>Ordinul ministrului administraţiei publice nr. 534/2001</w:t>
      </w:r>
      <w:r>
        <w:rPr>
          <w:rStyle w:val="salnbdy"/>
          <w:rFonts w:eastAsia="Times New Roman"/>
        </w:rPr>
        <w:t xml:space="preserve"> privind aprobarea </w:t>
      </w:r>
      <w:r>
        <w:rPr>
          <w:rStyle w:val="salnbdy"/>
          <w:rFonts w:eastAsia="Times New Roman"/>
          <w:color w:val="0000FF"/>
          <w:u w:val="single"/>
        </w:rPr>
        <w:t>Normelor tehnice</w:t>
      </w:r>
      <w:r>
        <w:rPr>
          <w:rStyle w:val="salnbdy"/>
          <w:rFonts w:eastAsia="Times New Roman"/>
        </w:rPr>
        <w:t xml:space="preserve"> pentru introducerea cadastrului general, cu modificările şi completările ulterioare.</w:t>
      </w:r>
    </w:p>
    <w:p w:rsidR="00000000" w:rsidRDefault="001159C3">
      <w:pPr>
        <w:autoSpaceDE/>
        <w:autoSpaceDN/>
        <w:jc w:val="both"/>
        <w:divId w:val="1939630964"/>
        <w:rPr>
          <w:rFonts w:eastAsia="Times New Roman"/>
          <w:color w:val="000000"/>
          <w:sz w:val="20"/>
          <w:szCs w:val="20"/>
          <w:shd w:val="clear" w:color="auto" w:fill="FFFFFF"/>
        </w:rPr>
      </w:pPr>
      <w:r>
        <w:rPr>
          <w:rStyle w:val="salnttl1"/>
          <w:rFonts w:eastAsia="Times New Roman"/>
        </w:rPr>
        <w:t>(3)</w:t>
      </w:r>
      <w:r>
        <w:rPr>
          <w:rStyle w:val="salnbdy"/>
          <w:rFonts w:eastAsia="Times New Roman"/>
        </w:rPr>
        <w:t>Pe rândul "Teren arabil (inclusiv sere şi solarii)" - cod rând 01 - se înscriu terenul care se ară în fiecare an sau la intervale mai mari, în scopul c</w:t>
      </w:r>
      <w:r>
        <w:rPr>
          <w:rStyle w:val="salnbdy"/>
          <w:rFonts w:eastAsia="Times New Roman"/>
        </w:rPr>
        <w:t xml:space="preserve">ultivării plantelor anuale ori perene, inclusiv terenurile rămase necultivate din cauza inundaţiilor, colmatărilor, altor calamităţi cu caracter </w:t>
      </w:r>
      <w:r>
        <w:rPr>
          <w:rStyle w:val="salnbdy"/>
          <w:rFonts w:eastAsia="Times New Roman"/>
        </w:rPr>
        <w:lastRenderedPageBreak/>
        <w:t>temporar şi din alte cauze care nu depind de deţinător. De asemenea, din această categorie fac parte şi terenur</w:t>
      </w:r>
      <w:r>
        <w:rPr>
          <w:rStyle w:val="salnbdy"/>
          <w:rFonts w:eastAsia="Times New Roman"/>
        </w:rPr>
        <w:t>ile ocupate de sere, solarii, răsadniţe, căpşunerii, spaţii protejate pentru producerea ciupercilor.</w:t>
      </w:r>
    </w:p>
    <w:p w:rsidR="00000000" w:rsidRDefault="001159C3">
      <w:pPr>
        <w:autoSpaceDE/>
        <w:autoSpaceDN/>
        <w:jc w:val="both"/>
        <w:divId w:val="1684479576"/>
        <w:rPr>
          <w:rFonts w:eastAsia="Times New Roman"/>
          <w:color w:val="000000"/>
          <w:sz w:val="20"/>
          <w:szCs w:val="20"/>
          <w:shd w:val="clear" w:color="auto" w:fill="FFFFFF"/>
        </w:rPr>
      </w:pPr>
      <w:r>
        <w:rPr>
          <w:rStyle w:val="salnttl1"/>
          <w:rFonts w:eastAsia="Times New Roman"/>
        </w:rPr>
        <w:t>(4)</w:t>
      </w:r>
      <w:r>
        <w:rPr>
          <w:rStyle w:val="salnbdy"/>
          <w:rFonts w:eastAsia="Times New Roman"/>
        </w:rPr>
        <w:t>Pe rândul "Păşuni naturale" - cod rând 02 - se înscriu terenurile acoperite cu vegetaţie ierboasă răsărită pe cale naturală şi/sau regenerată prin însăm</w:t>
      </w:r>
      <w:r>
        <w:rPr>
          <w:rStyle w:val="salnbdy"/>
          <w:rFonts w:eastAsia="Times New Roman"/>
        </w:rPr>
        <w:t>ânţare ori supraînsămânţare şi destinate păşunatului animalelor.</w:t>
      </w:r>
    </w:p>
    <w:p w:rsidR="00000000" w:rsidRDefault="001159C3">
      <w:pPr>
        <w:autoSpaceDE/>
        <w:autoSpaceDN/>
        <w:jc w:val="both"/>
        <w:divId w:val="949315010"/>
        <w:rPr>
          <w:rFonts w:eastAsia="Times New Roman"/>
          <w:color w:val="000000"/>
          <w:sz w:val="20"/>
          <w:szCs w:val="20"/>
          <w:shd w:val="clear" w:color="auto" w:fill="FFFFFF"/>
        </w:rPr>
      </w:pPr>
      <w:r>
        <w:rPr>
          <w:rStyle w:val="salnttl1"/>
          <w:rFonts w:eastAsia="Times New Roman"/>
        </w:rPr>
        <w:t>(5)</w:t>
      </w:r>
      <w:r>
        <w:rPr>
          <w:rStyle w:val="salnbdy"/>
          <w:rFonts w:eastAsia="Times New Roman"/>
        </w:rPr>
        <w:t>Pe rândul "Fâneţe naturale" - cod rând 03 - se înscriu terenurile cu vegetaţie ierboasă răsărită pe cale naturală şi/sau regenerată prin însămânţare ori supraînsămânţare, care este destina</w:t>
      </w:r>
      <w:r>
        <w:rPr>
          <w:rStyle w:val="salnbdy"/>
          <w:rFonts w:eastAsia="Times New Roman"/>
        </w:rPr>
        <w:t>tă recoltării sub formă de fân.</w:t>
      </w:r>
    </w:p>
    <w:p w:rsidR="00000000" w:rsidRDefault="001159C3">
      <w:pPr>
        <w:autoSpaceDE/>
        <w:autoSpaceDN/>
        <w:jc w:val="both"/>
        <w:divId w:val="1801536574"/>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În evidenţa persoanei fizice sau a persoanei juridice, după caz, se înscriu numai păşunile şi fâneţele aflate în proprietatea acesteia. Nu se înscriu suprafeţele folosite în comun ori arendate din izlazul comunal sau din </w:t>
      </w:r>
      <w:r>
        <w:rPr>
          <w:rStyle w:val="salnbdy"/>
          <w:rFonts w:eastAsia="Times New Roman"/>
        </w:rPr>
        <w:t>fondul silvic.</w:t>
      </w:r>
    </w:p>
    <w:p w:rsidR="00000000" w:rsidRDefault="001159C3">
      <w:pPr>
        <w:autoSpaceDE/>
        <w:autoSpaceDN/>
        <w:jc w:val="both"/>
        <w:divId w:val="133648962"/>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Pe rândul "Vii, pepiniere viticole şi hameişti" - cod rând 04 - se înscriu plantaţiile viticole pe rod şi tinere, plantaţiile portaltoi, şcolile de viţă, pepinierele viticole, terenul în pregătire pentru plantaţii viticole, terenurile cu </w:t>
      </w:r>
      <w:r>
        <w:rPr>
          <w:rStyle w:val="salnbdy"/>
          <w:rFonts w:eastAsia="Times New Roman"/>
        </w:rPr>
        <w:t>vii abandonate, hameiştile pe rod şi tinere, terenul în pregătire pentru plantaţii de hamei. Suprafeţele ocupate cu vii pe rod în declin, părăginite, se vor cuprinde la această categorie până în momentul când se vor defrişa. De asemenea, la această categor</w:t>
      </w:r>
      <w:r>
        <w:rPr>
          <w:rStyle w:val="salnbdy"/>
          <w:rFonts w:eastAsia="Times New Roman"/>
        </w:rPr>
        <w:t>ie se include şi terenul care a fost defrişat şi care, în momentul înregistrării, se găseşte în pregătire pentru replantare.</w:t>
      </w:r>
    </w:p>
    <w:p w:rsidR="00000000" w:rsidRDefault="001159C3">
      <w:pPr>
        <w:autoSpaceDE/>
        <w:autoSpaceDN/>
        <w:jc w:val="both"/>
        <w:divId w:val="1597520642"/>
        <w:rPr>
          <w:rFonts w:eastAsia="Times New Roman"/>
          <w:color w:val="000000"/>
          <w:sz w:val="20"/>
          <w:szCs w:val="20"/>
          <w:shd w:val="clear" w:color="auto" w:fill="FFFFFF"/>
        </w:rPr>
      </w:pPr>
      <w:r>
        <w:rPr>
          <w:rStyle w:val="salnttl1"/>
          <w:rFonts w:eastAsia="Times New Roman"/>
        </w:rPr>
        <w:t>(8)</w:t>
      </w:r>
      <w:r>
        <w:rPr>
          <w:rStyle w:val="salnbdy"/>
          <w:rFonts w:eastAsia="Times New Roman"/>
        </w:rPr>
        <w:t>Pe rândul "Vii pe rod" - cod rând 05 - se înscriu plantaţiile viticole pe rod.</w:t>
      </w:r>
    </w:p>
    <w:p w:rsidR="00000000" w:rsidRDefault="001159C3">
      <w:pPr>
        <w:autoSpaceDE/>
        <w:autoSpaceDN/>
        <w:jc w:val="both"/>
        <w:divId w:val="1736662210"/>
        <w:rPr>
          <w:rFonts w:eastAsia="Times New Roman"/>
          <w:color w:val="000000"/>
          <w:sz w:val="20"/>
          <w:szCs w:val="20"/>
          <w:shd w:val="clear" w:color="auto" w:fill="FFFFFF"/>
        </w:rPr>
      </w:pPr>
      <w:r>
        <w:rPr>
          <w:rStyle w:val="salnttl1"/>
          <w:rFonts w:eastAsia="Times New Roman"/>
        </w:rPr>
        <w:t>(9)</w:t>
      </w:r>
      <w:r>
        <w:rPr>
          <w:rStyle w:val="salnbdy"/>
          <w:rFonts w:eastAsia="Times New Roman"/>
        </w:rPr>
        <w:t>Pe rândul "Hameişti (total)" - cod rând 06 - s</w:t>
      </w:r>
      <w:r>
        <w:rPr>
          <w:rStyle w:val="salnbdy"/>
          <w:rFonts w:eastAsia="Times New Roman"/>
        </w:rPr>
        <w:t>e înscriu hameiştile pe rod şi tinere.</w:t>
      </w:r>
    </w:p>
    <w:p w:rsidR="00000000" w:rsidRDefault="001159C3">
      <w:pPr>
        <w:autoSpaceDE/>
        <w:autoSpaceDN/>
        <w:jc w:val="both"/>
        <w:divId w:val="788085741"/>
        <w:rPr>
          <w:rFonts w:eastAsia="Times New Roman"/>
          <w:color w:val="000000"/>
          <w:sz w:val="20"/>
          <w:szCs w:val="20"/>
          <w:shd w:val="clear" w:color="auto" w:fill="FFFFFF"/>
        </w:rPr>
      </w:pPr>
      <w:r>
        <w:rPr>
          <w:rStyle w:val="salnttl1"/>
          <w:rFonts w:eastAsia="Times New Roman"/>
        </w:rPr>
        <w:t>(10)</w:t>
      </w:r>
      <w:r>
        <w:rPr>
          <w:rStyle w:val="salnbdy"/>
          <w:rFonts w:eastAsia="Times New Roman"/>
        </w:rPr>
        <w:t>Pe rândul "Livezi de pomi, pepiniere pomicole, arbuşti fructiferi" - cod rând 07 - se înscriu suprafeţele ocupate cu plantaţii pomicole pe rod şi tinere, pepiniere pomicole, plantaţiile pomicole în declin, suprafe</w:t>
      </w:r>
      <w:r>
        <w:rPr>
          <w:rStyle w:val="salnbdy"/>
          <w:rFonts w:eastAsia="Times New Roman"/>
        </w:rPr>
        <w:t xml:space="preserve">ţele defrişate şi terenul în pregătire pentru plantaţii pomicole, suprafeţele cultivate cu arbuşti fructiferi pe rod şi tineri, plantaţiile de duzi în masiv şi alte plantaţii pomicole aflate în teren agricol. Pepinierele pomicole sunt terenurile destinate </w:t>
      </w:r>
      <w:r>
        <w:rPr>
          <w:rStyle w:val="salnbdy"/>
          <w:rFonts w:eastAsia="Times New Roman"/>
        </w:rPr>
        <w:t>producerii de material săditor pomicol, iar în categoria arbuştilor fructiferi intră: coacăzi, zmeuri, muri, agrişi etc. Sunt considerate livezi terenurile ocupate cu pomi fructiferi, în câmp sau în jurul casei, care au cel puţin 25 de pomi fructiferi plan</w:t>
      </w:r>
      <w:r>
        <w:rPr>
          <w:rStyle w:val="salnbdy"/>
          <w:rFonts w:eastAsia="Times New Roman"/>
        </w:rPr>
        <w:t>taţi la distanţele prevăzute de legislaţia în vigoare.</w:t>
      </w:r>
    </w:p>
    <w:p w:rsidR="00000000" w:rsidRDefault="001159C3">
      <w:pPr>
        <w:autoSpaceDE/>
        <w:autoSpaceDN/>
        <w:jc w:val="both"/>
        <w:divId w:val="211621643"/>
        <w:rPr>
          <w:rFonts w:eastAsia="Times New Roman"/>
          <w:color w:val="000000"/>
          <w:sz w:val="20"/>
          <w:szCs w:val="20"/>
          <w:shd w:val="clear" w:color="auto" w:fill="FFFFFF"/>
        </w:rPr>
      </w:pPr>
      <w:r>
        <w:rPr>
          <w:rStyle w:val="salnttl1"/>
          <w:rFonts w:eastAsia="Times New Roman"/>
        </w:rPr>
        <w:t>(11)</w:t>
      </w:r>
      <w:r>
        <w:rPr>
          <w:rStyle w:val="salnbdy"/>
          <w:rFonts w:eastAsia="Times New Roman"/>
        </w:rPr>
        <w:t>Pe rândul "Livezi pe rod" - cod rând 08 - se înscriu numai suprafeţele ocupate cu livezi pe rod.</w:t>
      </w:r>
    </w:p>
    <w:p w:rsidR="00000000" w:rsidRDefault="001159C3">
      <w:pPr>
        <w:autoSpaceDE/>
        <w:autoSpaceDN/>
        <w:jc w:val="both"/>
        <w:divId w:val="345861454"/>
        <w:rPr>
          <w:rFonts w:eastAsia="Times New Roman"/>
          <w:color w:val="000000"/>
          <w:sz w:val="20"/>
          <w:szCs w:val="20"/>
          <w:shd w:val="clear" w:color="auto" w:fill="FFFFFF"/>
        </w:rPr>
      </w:pPr>
      <w:r>
        <w:rPr>
          <w:rStyle w:val="salnttl1"/>
          <w:rFonts w:eastAsia="Times New Roman"/>
        </w:rPr>
        <w:t>(12)</w:t>
      </w:r>
      <w:r>
        <w:rPr>
          <w:rStyle w:val="salnbdy"/>
          <w:rFonts w:eastAsia="Times New Roman"/>
        </w:rPr>
        <w:t>Pe rândul "Grădini familiale" - cod rând 09 - se înscrie suprafaţa de teren destinată grădinii f</w:t>
      </w:r>
      <w:r>
        <w:rPr>
          <w:rStyle w:val="salnbdy"/>
          <w:rFonts w:eastAsia="Times New Roman"/>
        </w:rPr>
        <w:t xml:space="preserve">amiliale, aşa cum este aceasta definită la </w:t>
      </w:r>
      <w:r>
        <w:rPr>
          <w:rStyle w:val="slgi1"/>
          <w:rFonts w:eastAsia="Times New Roman"/>
        </w:rPr>
        <w:t>art. 2 alin. (7) lit. i)</w:t>
      </w:r>
      <w:r>
        <w:rPr>
          <w:rStyle w:val="salnbdy"/>
          <w:rFonts w:eastAsia="Times New Roman"/>
        </w:rPr>
        <w:t>. Această suprafaţă este separată de restul suprafeţelor agricole - grădina din jurul casei.</w:t>
      </w:r>
    </w:p>
    <w:p w:rsidR="00000000" w:rsidRDefault="001159C3">
      <w:pPr>
        <w:autoSpaceDE/>
        <w:autoSpaceDN/>
        <w:jc w:val="both"/>
        <w:divId w:val="2074886767"/>
        <w:rPr>
          <w:rFonts w:eastAsia="Times New Roman"/>
          <w:color w:val="000000"/>
          <w:sz w:val="20"/>
          <w:szCs w:val="20"/>
          <w:shd w:val="clear" w:color="auto" w:fill="FFFFFF"/>
        </w:rPr>
      </w:pPr>
      <w:r>
        <w:rPr>
          <w:rStyle w:val="salnttl1"/>
          <w:rFonts w:eastAsia="Times New Roman"/>
        </w:rPr>
        <w:t>(13)</w:t>
      </w:r>
      <w:r>
        <w:rPr>
          <w:rStyle w:val="salnbdy"/>
          <w:rFonts w:eastAsia="Times New Roman"/>
        </w:rPr>
        <w:t>Rândul "Teren agricol - total cod (01+02+03+04+07+09)" - cod rând 10 - reprezintă suma supra</w:t>
      </w:r>
      <w:r>
        <w:rPr>
          <w:rStyle w:val="salnbdy"/>
          <w:rFonts w:eastAsia="Times New Roman"/>
        </w:rPr>
        <w:t>feţelor terenurilor arabile, păşunilor naturale, fâneţelor naturale, viilor, pepinierelor viticole şi hameiştilor, livezilor de pomi, pepinierelor pomicole şi arbuştilor fructiferi şi grădinilor familiale.</w:t>
      </w:r>
    </w:p>
    <w:p w:rsidR="00000000" w:rsidRDefault="001159C3">
      <w:pPr>
        <w:autoSpaceDE/>
        <w:autoSpaceDN/>
        <w:jc w:val="both"/>
        <w:divId w:val="1064185651"/>
        <w:rPr>
          <w:rFonts w:eastAsia="Times New Roman"/>
          <w:color w:val="000000"/>
          <w:sz w:val="20"/>
          <w:szCs w:val="20"/>
          <w:shd w:val="clear" w:color="auto" w:fill="FFFFFF"/>
        </w:rPr>
      </w:pPr>
      <w:r>
        <w:rPr>
          <w:rStyle w:val="salnttl1"/>
          <w:rFonts w:eastAsia="Times New Roman"/>
        </w:rPr>
        <w:t>(14)</w:t>
      </w:r>
      <w:r>
        <w:rPr>
          <w:rStyle w:val="salnbdy"/>
          <w:rFonts w:eastAsia="Times New Roman"/>
        </w:rPr>
        <w:t>Rândul "Păduri şi alte terenuri cu vegetaţie f</w:t>
      </w:r>
      <w:r>
        <w:rPr>
          <w:rStyle w:val="salnbdy"/>
          <w:rFonts w:eastAsia="Times New Roman"/>
        </w:rPr>
        <w:t>orestieră" - cod rând 11 - reprezintă suprafaţa terenurilor împădurite, a celor în curs de împădurire, a perdelelor de protecţie, a pepinierelor silvice, inclusiv răchităriile.</w:t>
      </w:r>
    </w:p>
    <w:p w:rsidR="00000000" w:rsidRDefault="001159C3">
      <w:pPr>
        <w:autoSpaceDE/>
        <w:autoSpaceDN/>
        <w:jc w:val="both"/>
        <w:divId w:val="1203636285"/>
        <w:rPr>
          <w:rFonts w:eastAsia="Times New Roman"/>
          <w:color w:val="000000"/>
          <w:sz w:val="20"/>
          <w:szCs w:val="20"/>
          <w:shd w:val="clear" w:color="auto" w:fill="FFFFFF"/>
        </w:rPr>
      </w:pPr>
      <w:r>
        <w:rPr>
          <w:rStyle w:val="salnttl1"/>
          <w:rFonts w:eastAsia="Times New Roman"/>
        </w:rPr>
        <w:t>(15)</w:t>
      </w:r>
      <w:r>
        <w:rPr>
          <w:rStyle w:val="salnbdy"/>
          <w:rFonts w:eastAsia="Times New Roman"/>
        </w:rPr>
        <w:t>Rândul "Păduri" - cod rând 12 - reprezintă terenurile cu o suprafaţă de cel</w:t>
      </w:r>
      <w:r>
        <w:rPr>
          <w:rStyle w:val="salnbdy"/>
          <w:rFonts w:eastAsia="Times New Roman"/>
        </w:rPr>
        <w:t xml:space="preserve"> puţin 0,25 ha, acoperite cu arbori; arborii trebuie să atingă o înălţime minimă de 5 m la maturitate în condiţii normale de vegetaţie.</w:t>
      </w:r>
    </w:p>
    <w:p w:rsidR="00000000" w:rsidRDefault="001159C3">
      <w:pPr>
        <w:autoSpaceDE/>
        <w:autoSpaceDN/>
        <w:jc w:val="both"/>
        <w:divId w:val="607547457"/>
        <w:rPr>
          <w:rFonts w:eastAsia="Times New Roman"/>
          <w:color w:val="000000"/>
          <w:sz w:val="20"/>
          <w:szCs w:val="20"/>
          <w:shd w:val="clear" w:color="auto" w:fill="FFFFFF"/>
        </w:rPr>
      </w:pPr>
      <w:r>
        <w:rPr>
          <w:rStyle w:val="salnttl1"/>
          <w:rFonts w:eastAsia="Times New Roman"/>
        </w:rPr>
        <w:t>(16)</w:t>
      </w:r>
      <w:r>
        <w:rPr>
          <w:rStyle w:val="salnbdy"/>
          <w:rFonts w:eastAsia="Times New Roman"/>
        </w:rPr>
        <w:t>Rândul "Drumuri şi căi ferate" - cod rând 13 - reprezintă suprafaţa de teren ocupată de drumuri şi de căile ferate.</w:t>
      </w:r>
    </w:p>
    <w:p w:rsidR="00000000" w:rsidRDefault="001159C3">
      <w:pPr>
        <w:autoSpaceDE/>
        <w:autoSpaceDN/>
        <w:jc w:val="both"/>
        <w:divId w:val="342440057"/>
        <w:rPr>
          <w:rFonts w:eastAsia="Times New Roman"/>
          <w:color w:val="000000"/>
          <w:sz w:val="20"/>
          <w:szCs w:val="20"/>
          <w:shd w:val="clear" w:color="auto" w:fill="FFFFFF"/>
        </w:rPr>
      </w:pPr>
      <w:r>
        <w:rPr>
          <w:rStyle w:val="salnttl1"/>
          <w:rFonts w:eastAsia="Times New Roman"/>
        </w:rPr>
        <w:t>(17)</w:t>
      </w:r>
      <w:r>
        <w:rPr>
          <w:rStyle w:val="salnbdy"/>
          <w:rFonts w:eastAsia="Times New Roman"/>
        </w:rPr>
        <w:t>Rândul "Construcţii" - cod rând 14 - reprezintă suprafeţele de teren acoperite de clădiri de locuit şi/sau construcţii gospodăreşti şi curţi. Se înscriu suprafaţa construită la sol a clădirii, respectiv a construcţiei gospodăreşti, potrivit situaţiei r</w:t>
      </w:r>
      <w:r>
        <w:rPr>
          <w:rStyle w:val="salnbdy"/>
          <w:rFonts w:eastAsia="Times New Roman"/>
        </w:rPr>
        <w:t>eale, şi nu o suprafaţă standard, suprafeţele curţilor aferente, precum şi alte suprafeţe de teren care nu se încadrează în niciuna dintre categoriile de folosinţă prevăzute. Prin construcţie gospodărească se înţelege orice structură care are elementele co</w:t>
      </w:r>
      <w:r>
        <w:rPr>
          <w:rStyle w:val="salnbdy"/>
          <w:rFonts w:eastAsia="Times New Roman"/>
        </w:rPr>
        <w:t>nstitutive ale unei clădiri, în speţă pereţi şi acoperiş, indiferent de materialele din care sunt construite acestea.</w:t>
      </w:r>
    </w:p>
    <w:p w:rsidR="00000000" w:rsidRDefault="001159C3">
      <w:pPr>
        <w:autoSpaceDE/>
        <w:autoSpaceDN/>
        <w:jc w:val="both"/>
        <w:divId w:val="1447698520"/>
        <w:rPr>
          <w:rStyle w:val="salnbdy"/>
        </w:rPr>
      </w:pPr>
      <w:r>
        <w:rPr>
          <w:rStyle w:val="salnttl1"/>
          <w:rFonts w:eastAsia="Times New Roman"/>
        </w:rPr>
        <w:t>(18)</w:t>
      </w:r>
      <w:r>
        <w:rPr>
          <w:rStyle w:val="salnbdy"/>
          <w:rFonts w:eastAsia="Times New Roman"/>
        </w:rPr>
        <w:t>Din categoria construcţiilor gospodăreşti, potrivit prezentelor norme tehnice, fac parte:</w:t>
      </w:r>
    </w:p>
    <w:p w:rsidR="00000000" w:rsidRDefault="001159C3">
      <w:pPr>
        <w:autoSpaceDE/>
        <w:autoSpaceDN/>
        <w:jc w:val="both"/>
        <w:divId w:val="338313220"/>
      </w:pPr>
      <w:r>
        <w:rPr>
          <w:rStyle w:val="slitttl1"/>
          <w:rFonts w:eastAsia="Times New Roman"/>
        </w:rPr>
        <w:t>a)</w:t>
      </w:r>
      <w:r>
        <w:rPr>
          <w:rStyle w:val="slitbdy"/>
          <w:rFonts w:eastAsia="Times New Roman"/>
        </w:rPr>
        <w:t>pătulele, hambarele pentru cereale, şurele</w:t>
      </w:r>
      <w:r>
        <w:rPr>
          <w:rStyle w:val="slitbdy"/>
          <w:rFonts w:eastAsia="Times New Roman"/>
        </w:rPr>
        <w:t>, fânăriile, remizele, şoproanele şi altele asemenea;</w:t>
      </w:r>
    </w:p>
    <w:p w:rsidR="00000000" w:rsidRDefault="001159C3">
      <w:pPr>
        <w:autoSpaceDE/>
        <w:autoSpaceDN/>
        <w:jc w:val="both"/>
        <w:divId w:val="17050656"/>
        <w:rPr>
          <w:rFonts w:eastAsia="Times New Roman"/>
          <w:color w:val="000000"/>
          <w:sz w:val="20"/>
          <w:szCs w:val="20"/>
          <w:shd w:val="clear" w:color="auto" w:fill="FFFFFF"/>
        </w:rPr>
      </w:pPr>
      <w:r>
        <w:rPr>
          <w:rStyle w:val="slitttl1"/>
          <w:rFonts w:eastAsia="Times New Roman"/>
        </w:rPr>
        <w:t>b)</w:t>
      </w:r>
      <w:r>
        <w:rPr>
          <w:rStyle w:val="slitbdy"/>
          <w:rFonts w:eastAsia="Times New Roman"/>
        </w:rPr>
        <w:t>construcţiile-anexe situate în afara clădirii de locuit, cum sunt: bucătăriile, cămările, pivniţele, grajdurile, magaziile, garajele şi altele asemenea.</w:t>
      </w:r>
    </w:p>
    <w:p w:rsidR="00000000" w:rsidRDefault="001159C3">
      <w:pPr>
        <w:autoSpaceDE/>
        <w:autoSpaceDN/>
        <w:jc w:val="both"/>
        <w:divId w:val="1786385156"/>
        <w:rPr>
          <w:rFonts w:eastAsia="Times New Roman"/>
          <w:color w:val="000000"/>
          <w:sz w:val="20"/>
          <w:szCs w:val="20"/>
          <w:shd w:val="clear" w:color="auto" w:fill="FFFFFF"/>
        </w:rPr>
      </w:pPr>
      <w:r>
        <w:rPr>
          <w:rStyle w:val="salnttl1"/>
          <w:rFonts w:eastAsia="Times New Roman"/>
        </w:rPr>
        <w:lastRenderedPageBreak/>
        <w:t>(19)</w:t>
      </w:r>
      <w:r>
        <w:rPr>
          <w:rStyle w:val="salnbdy"/>
          <w:rFonts w:eastAsia="Times New Roman"/>
        </w:rPr>
        <w:t>Pe rândul "Terenuri degradate şi neproducti</w:t>
      </w:r>
      <w:r>
        <w:rPr>
          <w:rStyle w:val="salnbdy"/>
          <w:rFonts w:eastAsia="Times New Roman"/>
        </w:rPr>
        <w:t>ve" - cod rând 15 - se înscrie suprafaţa ocupată de: nisipuri zburătoare, bolovănişuri, stâncării, pietrişuri, râpe, ravene, torenţi, sărături cu crustă, mocirle şi smârcuri, gropi împrumut, deponii, halde, grohotişuri, mlaştini etc.</w:t>
      </w:r>
    </w:p>
    <w:p w:rsidR="00000000" w:rsidRDefault="001159C3">
      <w:pPr>
        <w:autoSpaceDE/>
        <w:autoSpaceDN/>
        <w:jc w:val="both"/>
        <w:divId w:val="524251894"/>
        <w:rPr>
          <w:rFonts w:eastAsia="Times New Roman"/>
          <w:color w:val="000000"/>
          <w:sz w:val="20"/>
          <w:szCs w:val="20"/>
          <w:shd w:val="clear" w:color="auto" w:fill="FFFFFF"/>
        </w:rPr>
      </w:pPr>
      <w:r>
        <w:rPr>
          <w:rStyle w:val="salnttl1"/>
          <w:rFonts w:eastAsia="Times New Roman"/>
        </w:rPr>
        <w:t>(20)</w:t>
      </w:r>
      <w:r>
        <w:rPr>
          <w:rStyle w:val="salnbdy"/>
          <w:rFonts w:eastAsia="Times New Roman"/>
        </w:rPr>
        <w:t xml:space="preserve">Pe rândul "Ape şi </w:t>
      </w:r>
      <w:r>
        <w:rPr>
          <w:rStyle w:val="salnbdy"/>
          <w:rFonts w:eastAsia="Times New Roman"/>
        </w:rPr>
        <w:t>bălţi" - cod rând 16 - se înscrie suprafaţa ocupată de stufărişuri, iazuri, heleşteie şi alte amenajări piscicole, ape curgătoare, lacuri şi bălţi permanente, lacuri de acumulare, canale.</w:t>
      </w:r>
    </w:p>
    <w:p w:rsidR="00000000" w:rsidRDefault="001159C3">
      <w:pPr>
        <w:autoSpaceDE/>
        <w:autoSpaceDN/>
        <w:jc w:val="both"/>
        <w:divId w:val="59447677"/>
        <w:rPr>
          <w:rFonts w:eastAsia="Times New Roman"/>
          <w:color w:val="000000"/>
          <w:sz w:val="20"/>
          <w:szCs w:val="20"/>
          <w:shd w:val="clear" w:color="auto" w:fill="FFFFFF"/>
        </w:rPr>
      </w:pPr>
      <w:r>
        <w:rPr>
          <w:rStyle w:val="salnttl1"/>
          <w:rFonts w:eastAsia="Times New Roman"/>
        </w:rPr>
        <w:t>(21)</w:t>
      </w:r>
      <w:r>
        <w:rPr>
          <w:rStyle w:val="salnbdy"/>
          <w:rFonts w:eastAsia="Times New Roman"/>
        </w:rPr>
        <w:t>Rândul "Teren neagricol total - cod (11+13+14+15+16)" - cod rând</w:t>
      </w:r>
      <w:r>
        <w:rPr>
          <w:rStyle w:val="salnbdy"/>
          <w:rFonts w:eastAsia="Times New Roman"/>
        </w:rPr>
        <w:t xml:space="preserve"> 17 - reprezintă suma suprafeţelor de păduri şi alte terenuri cu vegetaţie forestieră, drumuri şi căi ferate, construcţii, terenuri degradate şi neproductive, ape şi bălţi.</w:t>
      </w:r>
    </w:p>
    <w:p w:rsidR="00000000" w:rsidRDefault="001159C3">
      <w:pPr>
        <w:autoSpaceDE/>
        <w:autoSpaceDN/>
        <w:jc w:val="both"/>
        <w:divId w:val="1446344964"/>
        <w:rPr>
          <w:rFonts w:eastAsia="Times New Roman"/>
          <w:color w:val="000000"/>
          <w:sz w:val="20"/>
          <w:szCs w:val="20"/>
          <w:shd w:val="clear" w:color="auto" w:fill="FFFFFF"/>
        </w:rPr>
      </w:pPr>
      <w:r>
        <w:rPr>
          <w:rStyle w:val="salnttl1"/>
          <w:rFonts w:eastAsia="Times New Roman"/>
        </w:rPr>
        <w:t>(22)</w:t>
      </w:r>
      <w:r>
        <w:rPr>
          <w:rStyle w:val="salnbdy"/>
          <w:rFonts w:eastAsia="Times New Roman"/>
        </w:rPr>
        <w:t>Rândul "Suprafaţa totală - cod (10+17)" - cod rând 18 - reprezintă suma terenul</w:t>
      </w:r>
      <w:r>
        <w:rPr>
          <w:rStyle w:val="salnbdy"/>
          <w:rFonts w:eastAsia="Times New Roman"/>
        </w:rPr>
        <w:t>ui agricol şi a terenului neagricol.</w:t>
      </w:r>
    </w:p>
    <w:p w:rsidR="00000000" w:rsidRDefault="001159C3">
      <w:pPr>
        <w:pStyle w:val="scapttl"/>
        <w:divId w:val="663317606"/>
        <w:rPr>
          <w:shd w:val="clear" w:color="auto" w:fill="FFFFFF"/>
        </w:rPr>
      </w:pPr>
      <w:r>
        <w:rPr>
          <w:shd w:val="clear" w:color="auto" w:fill="FFFFFF"/>
        </w:rPr>
        <w:t>Capitolul IV</w:t>
      </w:r>
    </w:p>
    <w:p w:rsidR="00000000" w:rsidRDefault="001159C3">
      <w:pPr>
        <w:pStyle w:val="scapden"/>
        <w:divId w:val="663317606"/>
        <w:rPr>
          <w:shd w:val="clear" w:color="auto" w:fill="FFFFFF"/>
        </w:rPr>
      </w:pPr>
      <w:r>
        <w:rPr>
          <w:shd w:val="clear" w:color="auto" w:fill="FFFFFF"/>
        </w:rPr>
        <w:t>Modul de completare a cap. II: b) "Identificarea pe parcele a terenurilor aflate în proprietate" din registrul agricol</w:t>
      </w:r>
    </w:p>
    <w:p w:rsidR="00000000" w:rsidRDefault="001159C3">
      <w:pPr>
        <w:pStyle w:val="sartttl"/>
        <w:jc w:val="both"/>
        <w:divId w:val="1921937257"/>
        <w:rPr>
          <w:shd w:val="clear" w:color="auto" w:fill="FFFFFF"/>
        </w:rPr>
      </w:pPr>
      <w:r>
        <w:rPr>
          <w:shd w:val="clear" w:color="auto" w:fill="FFFFFF"/>
        </w:rPr>
        <w:t>Articolul 23</w:t>
      </w:r>
    </w:p>
    <w:p w:rsidR="00000000" w:rsidRDefault="001159C3">
      <w:pPr>
        <w:autoSpaceDE/>
        <w:autoSpaceDN/>
        <w:jc w:val="both"/>
        <w:divId w:val="1400326269"/>
        <w:rPr>
          <w:rStyle w:val="salnbdy"/>
          <w:rFonts w:eastAsia="Times New Roman"/>
        </w:rPr>
      </w:pPr>
      <w:r>
        <w:rPr>
          <w:rStyle w:val="salnttl1"/>
          <w:rFonts w:eastAsia="Times New Roman"/>
        </w:rPr>
        <w:t>(1)</w:t>
      </w:r>
      <w:r>
        <w:rPr>
          <w:rStyle w:val="salnbdy"/>
          <w:rFonts w:eastAsia="Times New Roman"/>
        </w:rPr>
        <w:t>Identificarea pe parcele/tarlale/sole a terenurilor aflate în proprietatea atât a persoanelor fizice, cât şi a persoanelor juridice se face după cum urmează:</w:t>
      </w:r>
    </w:p>
    <w:p w:rsidR="00000000" w:rsidRDefault="001159C3">
      <w:pPr>
        <w:autoSpaceDE/>
        <w:autoSpaceDN/>
        <w:jc w:val="both"/>
        <w:divId w:val="730811881"/>
      </w:pPr>
      <w:r>
        <w:rPr>
          <w:rStyle w:val="slitttl1"/>
          <w:rFonts w:eastAsia="Times New Roman"/>
        </w:rPr>
        <w:t>a)</w:t>
      </w:r>
      <w:r>
        <w:rPr>
          <w:rStyle w:val="slitbdy"/>
          <w:rFonts w:eastAsia="Times New Roman"/>
        </w:rPr>
        <w:t>în coloana A se înscrie denumirea parcelei/tarlalei/solei;</w:t>
      </w:r>
    </w:p>
    <w:p w:rsidR="00000000" w:rsidRDefault="001159C3">
      <w:pPr>
        <w:autoSpaceDE/>
        <w:autoSpaceDN/>
        <w:jc w:val="both"/>
        <w:divId w:val="351883057"/>
        <w:rPr>
          <w:rFonts w:eastAsia="Times New Roman"/>
          <w:color w:val="000000"/>
          <w:sz w:val="20"/>
          <w:szCs w:val="20"/>
          <w:shd w:val="clear" w:color="auto" w:fill="FFFFFF"/>
        </w:rPr>
      </w:pPr>
      <w:r>
        <w:rPr>
          <w:rStyle w:val="slitttl1"/>
          <w:rFonts w:eastAsia="Times New Roman"/>
        </w:rPr>
        <w:t>b)</w:t>
      </w:r>
      <w:r>
        <w:rPr>
          <w:rStyle w:val="slitbdy"/>
          <w:rFonts w:eastAsia="Times New Roman"/>
        </w:rPr>
        <w:t>în coloana B numerotarea rândurilor începe cu 01 şi se continuă adăugând toate parcelele, în situaţia depăşirii numărului de linii disponibile în tabel se foloseşte o alonjă, numerotând în continuare;</w:t>
      </w:r>
    </w:p>
    <w:p w:rsidR="00000000" w:rsidRDefault="001159C3">
      <w:pPr>
        <w:autoSpaceDE/>
        <w:autoSpaceDN/>
        <w:jc w:val="both"/>
        <w:divId w:val="931742955"/>
        <w:rPr>
          <w:rFonts w:eastAsia="Times New Roman"/>
          <w:color w:val="000000"/>
          <w:sz w:val="20"/>
          <w:szCs w:val="20"/>
          <w:shd w:val="clear" w:color="auto" w:fill="FFFFFF"/>
        </w:rPr>
      </w:pPr>
      <w:r>
        <w:rPr>
          <w:rStyle w:val="slitttl1"/>
          <w:rFonts w:eastAsia="Times New Roman"/>
        </w:rPr>
        <w:t>c)</w:t>
      </w:r>
      <w:r>
        <w:rPr>
          <w:rStyle w:val="slitbdy"/>
          <w:rFonts w:eastAsia="Times New Roman"/>
        </w:rPr>
        <w:t>în coloanele 1 şi 2 se înscrie suprafaţa atât în hect</w:t>
      </w:r>
      <w:r>
        <w:rPr>
          <w:rStyle w:val="slitbdy"/>
          <w:rFonts w:eastAsia="Times New Roman"/>
        </w:rPr>
        <w:t>are, cât şi în ari, defalcată pe intravilan şi pe extravilan;</w:t>
      </w:r>
    </w:p>
    <w:p w:rsidR="00000000" w:rsidRDefault="001159C3">
      <w:pPr>
        <w:autoSpaceDE/>
        <w:autoSpaceDN/>
        <w:jc w:val="both"/>
        <w:divId w:val="2028673467"/>
        <w:rPr>
          <w:rFonts w:eastAsia="Times New Roman"/>
          <w:color w:val="000000"/>
          <w:sz w:val="20"/>
          <w:szCs w:val="20"/>
          <w:shd w:val="clear" w:color="auto" w:fill="FFFFFF"/>
        </w:rPr>
      </w:pPr>
      <w:r>
        <w:rPr>
          <w:rStyle w:val="slitttl1"/>
          <w:rFonts w:eastAsia="Times New Roman"/>
        </w:rPr>
        <w:t>d)</w:t>
      </w:r>
      <w:r>
        <w:rPr>
          <w:rStyle w:val="slitbdy"/>
          <w:rFonts w:eastAsia="Times New Roman"/>
        </w:rPr>
        <w:t>în coloana 3 se înscrie numărul topografic al parcelei/tarlalei/solei sau denumirea locului, potrivit toponimiei/denumirii specifice zonei respective, astfel cum este cunoscută de localnici;</w:t>
      </w:r>
    </w:p>
    <w:p w:rsidR="00000000" w:rsidRDefault="001159C3">
      <w:pPr>
        <w:autoSpaceDE/>
        <w:autoSpaceDN/>
        <w:jc w:val="both"/>
        <w:divId w:val="503664813"/>
        <w:rPr>
          <w:rFonts w:eastAsia="Times New Roman"/>
          <w:color w:val="000000"/>
          <w:sz w:val="20"/>
          <w:szCs w:val="20"/>
          <w:shd w:val="clear" w:color="auto" w:fill="FFFFFF"/>
        </w:rPr>
      </w:pPr>
      <w:r>
        <w:rPr>
          <w:rStyle w:val="slitttl1"/>
          <w:rFonts w:eastAsia="Times New Roman"/>
        </w:rPr>
        <w:t>e</w:t>
      </w:r>
      <w:r>
        <w:rPr>
          <w:rStyle w:val="slitttl1"/>
          <w:rFonts w:eastAsia="Times New Roman"/>
        </w:rPr>
        <w:t>)</w:t>
      </w:r>
      <w:r>
        <w:rPr>
          <w:rStyle w:val="slitbdy"/>
          <w:rFonts w:eastAsia="Times New Roman"/>
        </w:rPr>
        <w:t>în coloana 4 se înscriu numărul cadastral/topografic şi numărul de carte funciară, în situaţia în care acestea au fost alocate, sau seria şi numărul titlului de proprietate, în cazul în care terenul este deţinut în baza unui titlu de proprietate. În situa</w:t>
      </w:r>
      <w:r>
        <w:rPr>
          <w:rStyle w:val="slitbdy"/>
          <w:rFonts w:eastAsia="Times New Roman"/>
        </w:rPr>
        <w:t>ţia în care titlul de proprietate nu a fost înscris în cartea funciară, dar a fost întocmită documentaţia cadastrală pentru atribuirea numărului cadastral, vor fi înscrise în registrul agricol datele tehnice cuprinse în planul de amplasament şi de delimita</w:t>
      </w:r>
      <w:r>
        <w:rPr>
          <w:rStyle w:val="slitbdy"/>
          <w:rFonts w:eastAsia="Times New Roman"/>
        </w:rPr>
        <w:t>re;</w:t>
      </w:r>
    </w:p>
    <w:p w:rsidR="00000000" w:rsidRDefault="001159C3">
      <w:pPr>
        <w:autoSpaceDE/>
        <w:autoSpaceDN/>
        <w:jc w:val="both"/>
        <w:divId w:val="164709852"/>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în coloana 5 se înscrie categoria de folosinţă conform </w:t>
      </w:r>
      <w:r>
        <w:rPr>
          <w:rStyle w:val="slitbdy"/>
          <w:rFonts w:eastAsia="Times New Roman"/>
          <w:color w:val="0000FF"/>
          <w:u w:val="single"/>
        </w:rPr>
        <w:t>cap. II a) din anexa nr. 1 la Hotărârea Guvernului nr. 985/2019</w:t>
      </w:r>
      <w:r>
        <w:rPr>
          <w:rStyle w:val="slitbdy"/>
          <w:rFonts w:eastAsia="Times New Roman"/>
        </w:rPr>
        <w:t>;</w:t>
      </w:r>
    </w:p>
    <w:p w:rsidR="00000000" w:rsidRDefault="001159C3">
      <w:pPr>
        <w:autoSpaceDE/>
        <w:autoSpaceDN/>
        <w:jc w:val="both"/>
        <w:divId w:val="881133401"/>
        <w:rPr>
          <w:rFonts w:eastAsia="Times New Roman"/>
          <w:color w:val="000000"/>
          <w:sz w:val="20"/>
          <w:szCs w:val="20"/>
          <w:shd w:val="clear" w:color="auto" w:fill="FFFFFF"/>
        </w:rPr>
      </w:pPr>
      <w:r>
        <w:rPr>
          <w:rStyle w:val="slitttl1"/>
          <w:rFonts w:eastAsia="Times New Roman"/>
        </w:rPr>
        <w:t>g)</w:t>
      </w:r>
      <w:r>
        <w:rPr>
          <w:rStyle w:val="slitbdy"/>
          <w:rFonts w:eastAsia="Times New Roman"/>
        </w:rPr>
        <w:t>în coloana 6 se înscrie numărul blocului fizic care este format din 1-4 cifre şi se trece conform datelor din Sistemul de identi</w:t>
      </w:r>
      <w:r>
        <w:rPr>
          <w:rStyle w:val="slitbdy"/>
          <w:rFonts w:eastAsia="Times New Roman"/>
        </w:rPr>
        <w:t>ficare a parcelelor agricole - LPIS, gestionat de APIA;</w:t>
      </w:r>
    </w:p>
    <w:p w:rsidR="00000000" w:rsidRDefault="001159C3">
      <w:pPr>
        <w:autoSpaceDE/>
        <w:autoSpaceDN/>
        <w:jc w:val="both"/>
        <w:divId w:val="1686395927"/>
        <w:rPr>
          <w:rFonts w:eastAsia="Times New Roman"/>
          <w:color w:val="000000"/>
          <w:sz w:val="20"/>
          <w:szCs w:val="20"/>
          <w:shd w:val="clear" w:color="auto" w:fill="FFFFFF"/>
        </w:rPr>
      </w:pPr>
      <w:r>
        <w:rPr>
          <w:rStyle w:val="slitttl1"/>
          <w:rFonts w:eastAsia="Times New Roman"/>
        </w:rPr>
        <w:t>h)</w:t>
      </w:r>
      <w:r>
        <w:rPr>
          <w:rStyle w:val="slitbdy"/>
          <w:rFonts w:eastAsia="Times New Roman"/>
        </w:rPr>
        <w:t xml:space="preserve">în coloana 7 se înscriu, pentru o mai bună urmărire a circulaţiei terenurilor agricole, datele prevăzute la </w:t>
      </w:r>
      <w:r>
        <w:rPr>
          <w:rStyle w:val="slgi1"/>
          <w:rFonts w:eastAsia="Times New Roman"/>
        </w:rPr>
        <w:t>alin. (2)</w:t>
      </w:r>
      <w:r>
        <w:rPr>
          <w:rStyle w:val="slitbdy"/>
          <w:rFonts w:eastAsia="Times New Roman"/>
        </w:rPr>
        <w:t>;</w:t>
      </w:r>
    </w:p>
    <w:p w:rsidR="00000000" w:rsidRDefault="001159C3">
      <w:pPr>
        <w:autoSpaceDE/>
        <w:autoSpaceDN/>
        <w:jc w:val="both"/>
        <w:divId w:val="1892494044"/>
        <w:rPr>
          <w:rFonts w:eastAsia="Times New Roman"/>
          <w:color w:val="000000"/>
          <w:sz w:val="20"/>
          <w:szCs w:val="20"/>
          <w:shd w:val="clear" w:color="auto" w:fill="FFFFFF"/>
        </w:rPr>
      </w:pPr>
      <w:r>
        <w:rPr>
          <w:rStyle w:val="slitttl1"/>
          <w:rFonts w:eastAsia="Times New Roman"/>
        </w:rPr>
        <w:t>i)</w:t>
      </w:r>
      <w:r>
        <w:rPr>
          <w:rStyle w:val="slitbdy"/>
          <w:rFonts w:eastAsia="Times New Roman"/>
        </w:rPr>
        <w:t>în coloana 8 se înscrie numele şi prenumele membrului gospodăriei/exploataţie</w:t>
      </w:r>
      <w:r>
        <w:rPr>
          <w:rStyle w:val="slitbdy"/>
          <w:rFonts w:eastAsia="Times New Roman"/>
        </w:rPr>
        <w:t>i agricole fără personalitate juridică, aşa cum a fost el înscris în cap. 1: "Componenţa gospodăriei/exploataţiei agricole fără personalitate juridică", coloana 1.</w:t>
      </w:r>
    </w:p>
    <w:p w:rsidR="00000000" w:rsidRDefault="001159C3">
      <w:pPr>
        <w:autoSpaceDE/>
        <w:autoSpaceDN/>
        <w:jc w:val="both"/>
        <w:divId w:val="486021897"/>
        <w:rPr>
          <w:rStyle w:val="salnbdy"/>
        </w:rPr>
      </w:pPr>
      <w:r>
        <w:rPr>
          <w:rStyle w:val="salnttl1"/>
          <w:rFonts w:eastAsia="Times New Roman"/>
        </w:rPr>
        <w:t>(2)</w:t>
      </w:r>
      <w:r>
        <w:rPr>
          <w:rStyle w:val="salnbdy"/>
          <w:rFonts w:eastAsia="Times New Roman"/>
        </w:rPr>
        <w:t xml:space="preserve">Datele prevăzute la </w:t>
      </w:r>
      <w:r>
        <w:rPr>
          <w:rStyle w:val="slgi1"/>
          <w:rFonts w:eastAsia="Times New Roman"/>
        </w:rPr>
        <w:t>alin. (1) lit. h)</w:t>
      </w:r>
      <w:r>
        <w:rPr>
          <w:rStyle w:val="salnbdy"/>
          <w:rFonts w:eastAsia="Times New Roman"/>
        </w:rPr>
        <w:t xml:space="preserve"> sunt următoarele:</w:t>
      </w:r>
    </w:p>
    <w:p w:rsidR="00000000" w:rsidRDefault="001159C3">
      <w:pPr>
        <w:autoSpaceDE/>
        <w:autoSpaceDN/>
        <w:jc w:val="both"/>
        <w:divId w:val="59906215"/>
      </w:pPr>
      <w:r>
        <w:rPr>
          <w:rStyle w:val="slitttl1"/>
          <w:rFonts w:eastAsia="Times New Roman"/>
        </w:rPr>
        <w:t>a)</w:t>
      </w:r>
      <w:r>
        <w:rPr>
          <w:rStyle w:val="slitbdy"/>
          <w:rFonts w:eastAsia="Times New Roman"/>
        </w:rPr>
        <w:t>modalitatea de transfer tempora</w:t>
      </w:r>
      <w:r>
        <w:rPr>
          <w:rStyle w:val="slitbdy"/>
          <w:rFonts w:eastAsia="Times New Roman"/>
        </w:rPr>
        <w:t>r a terenurilor din proprietate, respectiv: arendă, administrare, concesiune etc;</w:t>
      </w:r>
    </w:p>
    <w:p w:rsidR="00000000" w:rsidRDefault="001159C3">
      <w:pPr>
        <w:autoSpaceDE/>
        <w:autoSpaceDN/>
        <w:jc w:val="both"/>
        <w:divId w:val="1512069133"/>
        <w:rPr>
          <w:rFonts w:eastAsia="Times New Roman"/>
          <w:color w:val="000000"/>
          <w:sz w:val="20"/>
          <w:szCs w:val="20"/>
          <w:shd w:val="clear" w:color="auto" w:fill="FFFFFF"/>
        </w:rPr>
      </w:pPr>
      <w:r>
        <w:rPr>
          <w:rStyle w:val="slitttl1"/>
          <w:rFonts w:eastAsia="Times New Roman"/>
        </w:rPr>
        <w:t>b)</w:t>
      </w:r>
      <w:r>
        <w:rPr>
          <w:rStyle w:val="slitbdy"/>
          <w:rFonts w:eastAsia="Times New Roman"/>
        </w:rPr>
        <w:t>înstrăinări/dobândiri de terenuri prin succesiune, vânzări/cumpărări, schimb, donaţii;</w:t>
      </w:r>
    </w:p>
    <w:p w:rsidR="00000000" w:rsidRDefault="001159C3">
      <w:pPr>
        <w:autoSpaceDE/>
        <w:autoSpaceDN/>
        <w:jc w:val="both"/>
        <w:divId w:val="262954474"/>
        <w:rPr>
          <w:rFonts w:eastAsia="Times New Roman"/>
          <w:color w:val="000000"/>
          <w:sz w:val="20"/>
          <w:szCs w:val="20"/>
          <w:shd w:val="clear" w:color="auto" w:fill="FFFFFF"/>
        </w:rPr>
      </w:pPr>
      <w:r>
        <w:rPr>
          <w:rStyle w:val="slitttl1"/>
          <w:rFonts w:eastAsia="Times New Roman"/>
        </w:rPr>
        <w:t>c)</w:t>
      </w:r>
      <w:r>
        <w:rPr>
          <w:rStyle w:val="slitbdy"/>
          <w:rFonts w:eastAsia="Times New Roman"/>
        </w:rPr>
        <w:t>pentru situaţiile privind terenurile date în arendă sau în concesiune se înscriu da</w:t>
      </w:r>
      <w:r>
        <w:rPr>
          <w:rStyle w:val="slitbdy"/>
          <w:rFonts w:eastAsia="Times New Roman"/>
        </w:rPr>
        <w:t>te în cap. XVa: "înregistrări privind contractele de arendare", respectiv XVb: "înregistrări privind contractele de concesiune";</w:t>
      </w:r>
    </w:p>
    <w:p w:rsidR="00000000" w:rsidRDefault="001159C3">
      <w:pPr>
        <w:autoSpaceDE/>
        <w:autoSpaceDN/>
        <w:jc w:val="both"/>
        <w:divId w:val="2136826854"/>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pentru celelalte situaţii, prevăzute la </w:t>
      </w:r>
      <w:r>
        <w:rPr>
          <w:rStyle w:val="slgi1"/>
          <w:rFonts w:eastAsia="Times New Roman"/>
        </w:rPr>
        <w:t>lit. a)</w:t>
      </w:r>
      <w:r>
        <w:rPr>
          <w:rStyle w:val="slitbdy"/>
          <w:rFonts w:eastAsia="Times New Roman"/>
        </w:rPr>
        <w:t xml:space="preserve"> şi </w:t>
      </w:r>
      <w:r>
        <w:rPr>
          <w:rStyle w:val="slgi1"/>
          <w:rFonts w:eastAsia="Times New Roman"/>
        </w:rPr>
        <w:t>b)</w:t>
      </w:r>
      <w:r>
        <w:rPr>
          <w:rStyle w:val="slitbdy"/>
          <w:rFonts w:eastAsia="Times New Roman"/>
        </w:rPr>
        <w:t>, se înscriu: tipul, numărul şi data actului de înstrăinare/dobândire, e</w:t>
      </w:r>
      <w:r>
        <w:rPr>
          <w:rStyle w:val="slitbdy"/>
          <w:rFonts w:eastAsia="Times New Roman"/>
        </w:rPr>
        <w:t>mitentul actului, în care să fie menţionate atât numele şi prenumele persoanei/lor, cât şi denumirea parcelei/parcelelor.</w:t>
      </w:r>
    </w:p>
    <w:p w:rsidR="00000000" w:rsidRDefault="001159C3">
      <w:pPr>
        <w:autoSpaceDE/>
        <w:autoSpaceDN/>
        <w:jc w:val="both"/>
        <w:divId w:val="1109736447"/>
        <w:rPr>
          <w:rFonts w:eastAsia="Times New Roman"/>
          <w:color w:val="000000"/>
          <w:sz w:val="20"/>
          <w:szCs w:val="20"/>
          <w:shd w:val="clear" w:color="auto" w:fill="FFFFFF"/>
        </w:rPr>
      </w:pPr>
      <w:r>
        <w:rPr>
          <w:rStyle w:val="salnttl1"/>
          <w:rFonts w:eastAsia="Times New Roman"/>
        </w:rPr>
        <w:t>(3)</w:t>
      </w:r>
      <w:r>
        <w:rPr>
          <w:rStyle w:val="salnbdy"/>
          <w:rFonts w:eastAsia="Times New Roman"/>
        </w:rPr>
        <w:t>La intravilan se înscriu: sola, parcela şi vecinătăţile, suprafaţa ocupată de grădini familiale şi de curţi-construcţii (CC).</w:t>
      </w:r>
    </w:p>
    <w:p w:rsidR="00000000" w:rsidRDefault="001159C3">
      <w:pPr>
        <w:autoSpaceDE/>
        <w:autoSpaceDN/>
        <w:jc w:val="both"/>
        <w:divId w:val="860048726"/>
        <w:rPr>
          <w:rFonts w:eastAsia="Times New Roman"/>
          <w:color w:val="000000"/>
          <w:sz w:val="20"/>
          <w:szCs w:val="20"/>
          <w:shd w:val="clear" w:color="auto" w:fill="FFFFFF"/>
        </w:rPr>
      </w:pPr>
      <w:r>
        <w:rPr>
          <w:rStyle w:val="salnttl1"/>
          <w:rFonts w:eastAsia="Times New Roman"/>
        </w:rPr>
        <w:t>(4)</w:t>
      </w:r>
      <w:r>
        <w:rPr>
          <w:rStyle w:val="salnbdy"/>
          <w:rFonts w:eastAsia="Times New Roman"/>
        </w:rPr>
        <w:t>În</w:t>
      </w:r>
      <w:r>
        <w:rPr>
          <w:rStyle w:val="salnbdy"/>
          <w:rFonts w:eastAsia="Times New Roman"/>
        </w:rPr>
        <w:t xml:space="preserve"> cazul în care dimensiunile registrului agricol şi ale tabelelor centralizatoare s-au stabilit astfel încât spaţiul destinat rubricii "Adresa/Menţiuni" nu este suficient pentru înscrierea datelor prevăzute în prezentele norme tehnice, se folosesc alonje, f</w:t>
      </w:r>
      <w:r>
        <w:rPr>
          <w:rStyle w:val="salnbdy"/>
          <w:rFonts w:eastAsia="Times New Roman"/>
        </w:rPr>
        <w:t>ile libere ataşate pentru înscrierea datelor.</w:t>
      </w:r>
    </w:p>
    <w:p w:rsidR="00000000" w:rsidRDefault="001159C3">
      <w:pPr>
        <w:pStyle w:val="scapttl"/>
        <w:divId w:val="639189534"/>
        <w:rPr>
          <w:shd w:val="clear" w:color="auto" w:fill="FFFFFF"/>
        </w:rPr>
      </w:pPr>
      <w:r>
        <w:rPr>
          <w:shd w:val="clear" w:color="auto" w:fill="FFFFFF"/>
        </w:rPr>
        <w:lastRenderedPageBreak/>
        <w:t>Capitolul V</w:t>
      </w:r>
    </w:p>
    <w:p w:rsidR="00000000" w:rsidRDefault="001159C3">
      <w:pPr>
        <w:pStyle w:val="scapden"/>
        <w:divId w:val="639189534"/>
        <w:rPr>
          <w:shd w:val="clear" w:color="auto" w:fill="FFFFFF"/>
        </w:rPr>
      </w:pPr>
      <w:r>
        <w:rPr>
          <w:shd w:val="clear" w:color="auto" w:fill="FFFFFF"/>
        </w:rPr>
        <w:t>Modul de completare a cap. III: "Modul de utilizare a suprafeţelor agricole situate pe raza localităţii" din registrul agricol</w:t>
      </w:r>
    </w:p>
    <w:p w:rsidR="00000000" w:rsidRDefault="001159C3">
      <w:pPr>
        <w:pStyle w:val="sartttl"/>
        <w:jc w:val="both"/>
        <w:divId w:val="724988940"/>
        <w:rPr>
          <w:shd w:val="clear" w:color="auto" w:fill="FFFFFF"/>
        </w:rPr>
      </w:pPr>
      <w:r>
        <w:rPr>
          <w:shd w:val="clear" w:color="auto" w:fill="FFFFFF"/>
        </w:rPr>
        <w:t>Articolul 24</w:t>
      </w:r>
    </w:p>
    <w:p w:rsidR="00000000" w:rsidRDefault="001159C3">
      <w:pPr>
        <w:autoSpaceDE/>
        <w:autoSpaceDN/>
        <w:jc w:val="both"/>
        <w:divId w:val="95062671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Se completează pentru toate categoriile de deţinători, </w:t>
      </w:r>
      <w:r>
        <w:rPr>
          <w:rStyle w:val="salnbdy"/>
          <w:rFonts w:eastAsia="Times New Roman"/>
        </w:rPr>
        <w:t>potrivit prezentului articol.</w:t>
      </w:r>
    </w:p>
    <w:p w:rsidR="00000000" w:rsidRDefault="001159C3">
      <w:pPr>
        <w:autoSpaceDE/>
        <w:autoSpaceDN/>
        <w:jc w:val="both"/>
        <w:divId w:val="902762846"/>
        <w:rPr>
          <w:rFonts w:eastAsia="Times New Roman"/>
          <w:color w:val="000000"/>
          <w:sz w:val="20"/>
          <w:szCs w:val="20"/>
          <w:shd w:val="clear" w:color="auto" w:fill="FFFFFF"/>
        </w:rPr>
      </w:pPr>
      <w:r>
        <w:rPr>
          <w:rStyle w:val="salnttl1"/>
          <w:rFonts w:eastAsia="Times New Roman"/>
        </w:rPr>
        <w:t>(2)</w:t>
      </w:r>
      <w:r>
        <w:rPr>
          <w:rStyle w:val="salnbdy"/>
          <w:rFonts w:eastAsia="Times New Roman"/>
        </w:rPr>
        <w:t>Rândul "Suprafaţă agricolă în proprietate = capitolul II, punctul a) Terenuri aflate în proprietate, cod 10, coloanele 2, 5, 8, 11, 14" - cod rând 01 - cuprinde suprafeţele terenurilor aflate în proprietatea persoanei fizic</w:t>
      </w:r>
      <w:r>
        <w:rPr>
          <w:rStyle w:val="salnbdy"/>
          <w:rFonts w:eastAsia="Times New Roman"/>
        </w:rPr>
        <w:t>e sau a persoanei juridice, după caz, suma acestor suprafeţe fiind egală cu suprafaţa înscrisă la cap. II a) coloana A rândul 10 "Teren agricol - total cod (01+02+03+04+07+09)".</w:t>
      </w:r>
    </w:p>
    <w:p w:rsidR="00000000" w:rsidRDefault="001159C3">
      <w:pPr>
        <w:autoSpaceDE/>
        <w:autoSpaceDN/>
        <w:jc w:val="both"/>
        <w:divId w:val="1903901610"/>
        <w:rPr>
          <w:rStyle w:val="salnbdy"/>
        </w:rPr>
      </w:pPr>
      <w:r>
        <w:rPr>
          <w:rStyle w:val="salnttl1"/>
          <w:rFonts w:eastAsia="Times New Roman"/>
        </w:rPr>
        <w:t>(3)</w:t>
      </w:r>
      <w:r>
        <w:rPr>
          <w:rStyle w:val="salnbdy"/>
          <w:rFonts w:eastAsia="Times New Roman"/>
        </w:rPr>
        <w:t>Rândul "Suprafaţa agricolă primită (cod 03+...+08)" - cod rând 02 - reprezi</w:t>
      </w:r>
      <w:r>
        <w:rPr>
          <w:rStyle w:val="salnbdy"/>
          <w:rFonts w:eastAsia="Times New Roman"/>
        </w:rPr>
        <w:t>ntă suma suprafeţelor primite sub diferite forme - în arendă, în parte, cu titlu gratuit, în concesiune, în asociere, sub alte forme -, respectiv suma suprafeţelor înscrise la:</w:t>
      </w:r>
    </w:p>
    <w:p w:rsidR="00000000" w:rsidRDefault="001159C3">
      <w:pPr>
        <w:autoSpaceDE/>
        <w:autoSpaceDN/>
        <w:jc w:val="both"/>
        <w:divId w:val="1033577842"/>
      </w:pPr>
      <w:r>
        <w:rPr>
          <w:rStyle w:val="slitttl1"/>
          <w:rFonts w:eastAsia="Times New Roman"/>
        </w:rPr>
        <w:t>a)</w:t>
      </w:r>
      <w:r>
        <w:rPr>
          <w:rStyle w:val="slitbdy"/>
          <w:rFonts w:eastAsia="Times New Roman"/>
        </w:rPr>
        <w:t>rândul "Suprafaţa agricolă primită în arendă" - cod rând 03 - cuprinde supraf</w:t>
      </w:r>
      <w:r>
        <w:rPr>
          <w:rStyle w:val="slitbdy"/>
          <w:rFonts w:eastAsia="Times New Roman"/>
        </w:rPr>
        <w:t>eţele de teren luate în exploatare în schimbul unei arende în bani sau în natură, potrivit legii;</w:t>
      </w:r>
    </w:p>
    <w:p w:rsidR="00000000" w:rsidRDefault="001159C3">
      <w:pPr>
        <w:autoSpaceDE/>
        <w:autoSpaceDN/>
        <w:jc w:val="both"/>
        <w:divId w:val="519127497"/>
        <w:rPr>
          <w:rFonts w:eastAsia="Times New Roman"/>
          <w:color w:val="000000"/>
          <w:sz w:val="20"/>
          <w:szCs w:val="20"/>
          <w:shd w:val="clear" w:color="auto" w:fill="FFFFFF"/>
        </w:rPr>
      </w:pPr>
      <w:r>
        <w:rPr>
          <w:rStyle w:val="slitttl1"/>
          <w:rFonts w:eastAsia="Times New Roman"/>
        </w:rPr>
        <w:t>b)</w:t>
      </w:r>
      <w:r>
        <w:rPr>
          <w:rStyle w:val="slitbdy"/>
          <w:rFonts w:eastAsia="Times New Roman"/>
        </w:rPr>
        <w:t>rândul "Suprafaţa agricolă primită în parte" - cod rând 04 - cuprinde suprafeţele terenurilor luate în exploatare în schimbul unei cote-părţi din producţia obţinută;</w:t>
      </w:r>
    </w:p>
    <w:p w:rsidR="00000000" w:rsidRDefault="001159C3">
      <w:pPr>
        <w:autoSpaceDE/>
        <w:autoSpaceDN/>
        <w:jc w:val="both"/>
        <w:divId w:val="1555895772"/>
        <w:rPr>
          <w:rFonts w:eastAsia="Times New Roman"/>
          <w:color w:val="000000"/>
          <w:sz w:val="20"/>
          <w:szCs w:val="20"/>
          <w:shd w:val="clear" w:color="auto" w:fill="FFFFFF"/>
        </w:rPr>
      </w:pPr>
      <w:r>
        <w:rPr>
          <w:rStyle w:val="slitttl1"/>
          <w:rFonts w:eastAsia="Times New Roman"/>
        </w:rPr>
        <w:t>c)</w:t>
      </w:r>
      <w:r>
        <w:rPr>
          <w:rStyle w:val="slitbdy"/>
          <w:rFonts w:eastAsia="Times New Roman"/>
        </w:rPr>
        <w:t>rândul "Suprafaţa agricolă primită cu titlu gratuit" - cod rând 05 - cuprinde suprafeţel</w:t>
      </w:r>
      <w:r>
        <w:rPr>
          <w:rStyle w:val="slitbdy"/>
          <w:rFonts w:eastAsia="Times New Roman"/>
        </w:rPr>
        <w:t>e terenurilor primite cu titlu gratuit;</w:t>
      </w:r>
    </w:p>
    <w:p w:rsidR="00000000" w:rsidRDefault="001159C3">
      <w:pPr>
        <w:autoSpaceDE/>
        <w:autoSpaceDN/>
        <w:jc w:val="both"/>
        <w:divId w:val="461731962"/>
        <w:rPr>
          <w:rFonts w:eastAsia="Times New Roman"/>
          <w:color w:val="000000"/>
          <w:sz w:val="20"/>
          <w:szCs w:val="20"/>
          <w:shd w:val="clear" w:color="auto" w:fill="FFFFFF"/>
        </w:rPr>
      </w:pPr>
      <w:r>
        <w:rPr>
          <w:rStyle w:val="slitttl1"/>
          <w:rFonts w:eastAsia="Times New Roman"/>
        </w:rPr>
        <w:t>d)</w:t>
      </w:r>
      <w:r>
        <w:rPr>
          <w:rStyle w:val="slitbdy"/>
          <w:rFonts w:eastAsia="Times New Roman"/>
        </w:rPr>
        <w:t>rândul "Suprafaţa agricolă primită în concesiune" - cod rând 06 - cuprinde suprafaţa terenului luat în exploatare printr-un contract de concesiune;</w:t>
      </w:r>
    </w:p>
    <w:p w:rsidR="00000000" w:rsidRDefault="001159C3">
      <w:pPr>
        <w:autoSpaceDE/>
        <w:autoSpaceDN/>
        <w:jc w:val="both"/>
        <w:divId w:val="259457306"/>
        <w:rPr>
          <w:rFonts w:eastAsia="Times New Roman"/>
          <w:color w:val="000000"/>
          <w:sz w:val="20"/>
          <w:szCs w:val="20"/>
          <w:shd w:val="clear" w:color="auto" w:fill="FFFFFF"/>
        </w:rPr>
      </w:pPr>
      <w:r>
        <w:rPr>
          <w:rStyle w:val="slitttl1"/>
          <w:rFonts w:eastAsia="Times New Roman"/>
        </w:rPr>
        <w:t>e)</w:t>
      </w:r>
      <w:r>
        <w:rPr>
          <w:rStyle w:val="slitbdy"/>
          <w:rFonts w:eastAsia="Times New Roman"/>
        </w:rPr>
        <w:t>rândul "Suprafaţa agricolă primită în asociere" - cod rând 07 - se completează numai pentru entităţile cu personalitate juridică şi cuprinde suprafeţele terenurilor cu care s-au înscris membrii acestora în asociaţii;</w:t>
      </w:r>
    </w:p>
    <w:p w:rsidR="00000000" w:rsidRDefault="001159C3">
      <w:pPr>
        <w:autoSpaceDE/>
        <w:autoSpaceDN/>
        <w:jc w:val="both"/>
        <w:divId w:val="1006328801"/>
        <w:rPr>
          <w:rFonts w:eastAsia="Times New Roman"/>
          <w:color w:val="000000"/>
          <w:sz w:val="20"/>
          <w:szCs w:val="20"/>
          <w:shd w:val="clear" w:color="auto" w:fill="FFFFFF"/>
        </w:rPr>
      </w:pPr>
      <w:r>
        <w:rPr>
          <w:rStyle w:val="slitttl1"/>
          <w:rFonts w:eastAsia="Times New Roman"/>
        </w:rPr>
        <w:t>f)</w:t>
      </w:r>
      <w:r>
        <w:rPr>
          <w:rStyle w:val="slitbdy"/>
          <w:rFonts w:eastAsia="Times New Roman"/>
        </w:rPr>
        <w:t>rândul "Suprafaţa agricolă primită su</w:t>
      </w:r>
      <w:r>
        <w:rPr>
          <w:rStyle w:val="slitbdy"/>
          <w:rFonts w:eastAsia="Times New Roman"/>
        </w:rPr>
        <w:t xml:space="preserve">b alte forme" - cod râuri 08 - cuprinde suprafaţa terenului primit sub alte forme decât cele prevăzute de </w:t>
      </w:r>
      <w:r>
        <w:rPr>
          <w:rStyle w:val="slitbdy"/>
          <w:rFonts w:eastAsia="Times New Roman"/>
          <w:color w:val="0000FF"/>
          <w:u w:val="single"/>
        </w:rPr>
        <w:t>Legea nr. 287/2009 privind Codul civil, republicată</w:t>
      </w:r>
      <w:r>
        <w:rPr>
          <w:rStyle w:val="slitbdy"/>
          <w:rFonts w:eastAsia="Times New Roman"/>
        </w:rPr>
        <w:t>, cu modificările ulterioare; cu titlu de exemple şi fără a se limita la acestea: suprafaţa terenul</w:t>
      </w:r>
      <w:r>
        <w:rPr>
          <w:rStyle w:val="slitbdy"/>
          <w:rFonts w:eastAsia="Times New Roman"/>
        </w:rPr>
        <w:t>ui dat temporar în administrare/folosinţă, suprafeţele ce fac obiectul unor convenţii, sub semnătură privată, încheiate potrivit legii.</w:t>
      </w:r>
    </w:p>
    <w:p w:rsidR="00000000" w:rsidRDefault="001159C3">
      <w:pPr>
        <w:autoSpaceDE/>
        <w:autoSpaceDN/>
        <w:jc w:val="both"/>
        <w:divId w:val="1408918082"/>
        <w:rPr>
          <w:rStyle w:val="salnbdy"/>
        </w:rPr>
      </w:pPr>
      <w:r>
        <w:rPr>
          <w:rStyle w:val="salnttl1"/>
          <w:rFonts w:eastAsia="Times New Roman"/>
        </w:rPr>
        <w:t>(4)</w:t>
      </w:r>
      <w:r>
        <w:rPr>
          <w:rStyle w:val="salnbdy"/>
          <w:rFonts w:eastAsia="Times New Roman"/>
        </w:rPr>
        <w:t>Rândul "Suprafaţa agricolă dată (cod 10+...+15)" - cod rând 09 - reprezintă suma suprafeţelor date sub diferite forme</w:t>
      </w:r>
      <w:r>
        <w:rPr>
          <w:rStyle w:val="salnbdy"/>
          <w:rFonts w:eastAsia="Times New Roman"/>
        </w:rPr>
        <w:t>, respectiv suma suprafeţelor înscrise la:</w:t>
      </w:r>
    </w:p>
    <w:p w:rsidR="00000000" w:rsidRDefault="001159C3">
      <w:pPr>
        <w:autoSpaceDE/>
        <w:autoSpaceDN/>
        <w:jc w:val="both"/>
        <w:divId w:val="307249117"/>
      </w:pPr>
      <w:r>
        <w:rPr>
          <w:rStyle w:val="slitttl1"/>
          <w:rFonts w:eastAsia="Times New Roman"/>
        </w:rPr>
        <w:t>a)</w:t>
      </w:r>
      <w:r>
        <w:rPr>
          <w:rStyle w:val="slitbdy"/>
          <w:rFonts w:eastAsia="Times New Roman"/>
        </w:rPr>
        <w:t xml:space="preserve">rândul "Suprafaţa agricolă dată în arendă" - cod rând 10 - cuprinde suprafeţele terenurilor pe care proprietarul le-a cedat unei alte persoane fizice/juridice în vederea utilizării lor în schimbul unei plăţi în </w:t>
      </w:r>
      <w:r>
        <w:rPr>
          <w:rStyle w:val="slitbdy"/>
          <w:rFonts w:eastAsia="Times New Roman"/>
        </w:rPr>
        <w:t>bani sau în natură;</w:t>
      </w:r>
    </w:p>
    <w:p w:rsidR="00000000" w:rsidRDefault="001159C3">
      <w:pPr>
        <w:autoSpaceDE/>
        <w:autoSpaceDN/>
        <w:jc w:val="both"/>
        <w:divId w:val="574389774"/>
        <w:rPr>
          <w:rFonts w:eastAsia="Times New Roman"/>
          <w:color w:val="000000"/>
          <w:sz w:val="20"/>
          <w:szCs w:val="20"/>
          <w:shd w:val="clear" w:color="auto" w:fill="FFFFFF"/>
        </w:rPr>
      </w:pPr>
      <w:r>
        <w:rPr>
          <w:rStyle w:val="slitttl1"/>
          <w:rFonts w:eastAsia="Times New Roman"/>
        </w:rPr>
        <w:t>b)</w:t>
      </w:r>
      <w:r>
        <w:rPr>
          <w:rStyle w:val="slitbdy"/>
          <w:rFonts w:eastAsia="Times New Roman"/>
        </w:rPr>
        <w:t>rândul "Suprafaţa agricolă dată în parte" - cod rând 11 cuprinde suprafeţele terenurilor pe care proprietarul le-a cedat unei alte persoane fizice/juridice în vederea utilizării lor, acesta primind o cotă-parte din producţia obţinută.</w:t>
      </w:r>
      <w:r>
        <w:rPr>
          <w:rStyle w:val="slitbdy"/>
          <w:rFonts w:eastAsia="Times New Roman"/>
        </w:rPr>
        <w:t xml:space="preserve"> Cantitatea primită variază în funcţie de producţia obţinută în anul agricol respectiv;</w:t>
      </w:r>
    </w:p>
    <w:p w:rsidR="00000000" w:rsidRDefault="001159C3">
      <w:pPr>
        <w:autoSpaceDE/>
        <w:autoSpaceDN/>
        <w:jc w:val="both"/>
        <w:divId w:val="2117093670"/>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rândul "Suprafaţa agricolă dată cu titlu gratuit" - cod rând 12 - cuprinde suprafeţele terenurilor pe care proprietarul le-a cedat unei alte persoane fizice/juridice </w:t>
      </w:r>
      <w:r>
        <w:rPr>
          <w:rStyle w:val="slitbdy"/>
          <w:rFonts w:eastAsia="Times New Roman"/>
        </w:rPr>
        <w:t>în vederea utilizării lor, cu titlu gratuit;</w:t>
      </w:r>
    </w:p>
    <w:p w:rsidR="00000000" w:rsidRDefault="001159C3">
      <w:pPr>
        <w:autoSpaceDE/>
        <w:autoSpaceDN/>
        <w:jc w:val="both"/>
        <w:divId w:val="1564288237"/>
        <w:rPr>
          <w:rFonts w:eastAsia="Times New Roman"/>
          <w:color w:val="000000"/>
          <w:sz w:val="20"/>
          <w:szCs w:val="20"/>
          <w:shd w:val="clear" w:color="auto" w:fill="FFFFFF"/>
        </w:rPr>
      </w:pPr>
      <w:r>
        <w:rPr>
          <w:rStyle w:val="slitttl1"/>
          <w:rFonts w:eastAsia="Times New Roman"/>
        </w:rPr>
        <w:t>d)</w:t>
      </w:r>
      <w:r>
        <w:rPr>
          <w:rStyle w:val="slitbdy"/>
          <w:rFonts w:eastAsia="Times New Roman"/>
        </w:rPr>
        <w:t>rândul "Suprafaţa agricolă dată în concesiune" - cod rând 13 - cuprinde suprafeţele terenurilor pe care proprietarul le-a cedat unei alte entităţi cu personalitate juridică în vederea utilizării;</w:t>
      </w:r>
    </w:p>
    <w:p w:rsidR="00000000" w:rsidRDefault="001159C3">
      <w:pPr>
        <w:autoSpaceDE/>
        <w:autoSpaceDN/>
        <w:jc w:val="both"/>
        <w:divId w:val="710497200"/>
        <w:rPr>
          <w:rFonts w:eastAsia="Times New Roman"/>
          <w:color w:val="000000"/>
          <w:sz w:val="20"/>
          <w:szCs w:val="20"/>
          <w:shd w:val="clear" w:color="auto" w:fill="FFFFFF"/>
        </w:rPr>
      </w:pPr>
      <w:r>
        <w:rPr>
          <w:rStyle w:val="slitttl1"/>
          <w:rFonts w:eastAsia="Times New Roman"/>
        </w:rPr>
        <w:t>e)</w:t>
      </w:r>
      <w:r>
        <w:rPr>
          <w:rStyle w:val="slitbdy"/>
          <w:rFonts w:eastAsia="Times New Roman"/>
        </w:rPr>
        <w:t>rândul "Sup</w:t>
      </w:r>
      <w:r>
        <w:rPr>
          <w:rStyle w:val="slitbdy"/>
          <w:rFonts w:eastAsia="Times New Roman"/>
        </w:rPr>
        <w:t>rafaţa agricolă dată în asociere" - cod rând 14 - cuprinde suprafeţele terenurilor cu care proprietarul s-a înscris într-o societate/asociaţie agricolă cu personalitate juridică, neînregistrându-se suprafeţele cuprinse la asociaţiile familiale;</w:t>
      </w:r>
    </w:p>
    <w:p w:rsidR="00000000" w:rsidRDefault="001159C3">
      <w:pPr>
        <w:autoSpaceDE/>
        <w:autoSpaceDN/>
        <w:jc w:val="both"/>
        <w:divId w:val="941453919"/>
        <w:rPr>
          <w:rFonts w:eastAsia="Times New Roman"/>
          <w:color w:val="000000"/>
          <w:sz w:val="20"/>
          <w:szCs w:val="20"/>
          <w:shd w:val="clear" w:color="auto" w:fill="FFFFFF"/>
        </w:rPr>
      </w:pPr>
      <w:r>
        <w:rPr>
          <w:rStyle w:val="slitttl1"/>
          <w:rFonts w:eastAsia="Times New Roman"/>
        </w:rPr>
        <w:t>f)</w:t>
      </w:r>
      <w:r>
        <w:rPr>
          <w:rStyle w:val="slitbdy"/>
          <w:rFonts w:eastAsia="Times New Roman"/>
        </w:rPr>
        <w:t>rândul "S</w:t>
      </w:r>
      <w:r>
        <w:rPr>
          <w:rStyle w:val="slitbdy"/>
          <w:rFonts w:eastAsia="Times New Roman"/>
        </w:rPr>
        <w:t xml:space="preserve">uprafaţa agricolă dată sub alte forme" - cod rând 15 - cuprinde suprafeţele terenurilor date sub alte forme decât cele prevăzute de </w:t>
      </w:r>
      <w:r>
        <w:rPr>
          <w:rStyle w:val="slitbdy"/>
          <w:rFonts w:eastAsia="Times New Roman"/>
          <w:color w:val="0000FF"/>
          <w:u w:val="single"/>
        </w:rPr>
        <w:t>Legea nr. 287/2009, republicată</w:t>
      </w:r>
      <w:r>
        <w:rPr>
          <w:rStyle w:val="slitbdy"/>
          <w:rFonts w:eastAsia="Times New Roman"/>
        </w:rPr>
        <w:t>, cu modificările ulterioare; cu titlu de exemple şi fără a se limita la acestea: suprafaţa t</w:t>
      </w:r>
      <w:r>
        <w:rPr>
          <w:rStyle w:val="slitbdy"/>
          <w:rFonts w:eastAsia="Times New Roman"/>
        </w:rPr>
        <w:t>erenului dat temporar în administrare/ folosinţă, suprafeţele ce fac obiectul unor convenţii, sub semnătură privată, încheiate potrivit legii;</w:t>
      </w:r>
    </w:p>
    <w:p w:rsidR="00000000" w:rsidRDefault="001159C3">
      <w:pPr>
        <w:autoSpaceDE/>
        <w:autoSpaceDN/>
        <w:jc w:val="both"/>
        <w:divId w:val="1312558083"/>
        <w:rPr>
          <w:rFonts w:eastAsia="Times New Roman"/>
          <w:color w:val="000000"/>
          <w:sz w:val="20"/>
          <w:szCs w:val="20"/>
          <w:shd w:val="clear" w:color="auto" w:fill="FFFFFF"/>
        </w:rPr>
      </w:pPr>
      <w:r>
        <w:rPr>
          <w:rStyle w:val="slitttl1"/>
          <w:rFonts w:eastAsia="Times New Roman"/>
        </w:rPr>
        <w:t>g)</w:t>
      </w:r>
      <w:r>
        <w:rPr>
          <w:rStyle w:val="slitbdy"/>
          <w:rFonts w:eastAsia="Times New Roman"/>
        </w:rPr>
        <w:t>rândul "din rândul 09 - la unităţi cu personalitate juridică" - cod rând 16 - se va citi "din rândul 09 - la en</w:t>
      </w:r>
      <w:r>
        <w:rPr>
          <w:rStyle w:val="slitbdy"/>
          <w:rFonts w:eastAsia="Times New Roman"/>
        </w:rPr>
        <w:t>tităţile cu personalitate juridică" şi cuprinde suprafeţele terenurilor date, de la cod rând 09, spre utilizare entităţilor cu personalitate juridică. Nu se înregistrează suprafeţele cuprinse la asociaţiile familiale.</w:t>
      </w:r>
    </w:p>
    <w:p w:rsidR="00000000" w:rsidRDefault="001159C3">
      <w:pPr>
        <w:autoSpaceDE/>
        <w:autoSpaceDN/>
        <w:jc w:val="both"/>
        <w:divId w:val="692263966"/>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Rândul "Suprafaţa agricolă utilizat</w:t>
      </w:r>
      <w:r>
        <w:rPr>
          <w:rStyle w:val="salnbdy"/>
          <w:rFonts w:eastAsia="Times New Roman"/>
        </w:rPr>
        <w:t>ă cod (01+02-09)" - cod rând 17 - cuprinde suprafeţele terenurilor agricole efectiv utilizate, suprafaţa înscrisă fiind egală cu suma suprafeţelor de la cod rând 01 şi 02 minus suprafaţa de la cod rând 09.</w:t>
      </w:r>
    </w:p>
    <w:p w:rsidR="00000000" w:rsidRDefault="001159C3">
      <w:pPr>
        <w:autoSpaceDE/>
        <w:autoSpaceDN/>
        <w:jc w:val="both"/>
        <w:divId w:val="982926979"/>
        <w:rPr>
          <w:rFonts w:eastAsia="Times New Roman"/>
          <w:color w:val="000000"/>
          <w:sz w:val="20"/>
          <w:szCs w:val="20"/>
          <w:shd w:val="clear" w:color="auto" w:fill="FFFFFF"/>
        </w:rPr>
      </w:pPr>
      <w:r>
        <w:rPr>
          <w:rStyle w:val="salnttl1"/>
          <w:rFonts w:eastAsia="Times New Roman"/>
        </w:rPr>
        <w:t>(6)</w:t>
      </w:r>
      <w:r>
        <w:rPr>
          <w:rStyle w:val="salnbdy"/>
          <w:rFonts w:eastAsia="Times New Roman"/>
        </w:rPr>
        <w:t>Suprafeţele din pajiştile permanente aparţinând</w:t>
      </w:r>
      <w:r>
        <w:rPr>
          <w:rStyle w:val="salnbdy"/>
          <w:rFonts w:eastAsia="Times New Roman"/>
        </w:rPr>
        <w:t xml:space="preserve"> unităţilor administrativ-teritoriale sau Agenţiei Domeniilor Statului date în arendă/concesiune etc, conform celor prevăzute la </w:t>
      </w:r>
      <w:r>
        <w:rPr>
          <w:rStyle w:val="salnbdy"/>
          <w:rFonts w:eastAsia="Times New Roman"/>
          <w:color w:val="0000FF"/>
          <w:u w:val="single"/>
        </w:rPr>
        <w:t>art. 6</w:t>
      </w:r>
      <w:r>
        <w:rPr>
          <w:rStyle w:val="salnbdy"/>
          <w:rFonts w:eastAsia="Times New Roman"/>
        </w:rPr>
        <w:t xml:space="preserve">, </w:t>
      </w:r>
      <w:r>
        <w:rPr>
          <w:rStyle w:val="salnbdy"/>
          <w:rFonts w:eastAsia="Times New Roman"/>
          <w:color w:val="0000FF"/>
          <w:u w:val="single"/>
        </w:rPr>
        <w:t>6^1</w:t>
      </w:r>
      <w:r>
        <w:rPr>
          <w:rStyle w:val="salnbdy"/>
          <w:rFonts w:eastAsia="Times New Roman"/>
        </w:rPr>
        <w:t xml:space="preserve">, </w:t>
      </w:r>
      <w:r>
        <w:rPr>
          <w:rStyle w:val="salnbdy"/>
          <w:rFonts w:eastAsia="Times New Roman"/>
          <w:color w:val="0000FF"/>
          <w:u w:val="single"/>
        </w:rPr>
        <w:t>7</w:t>
      </w:r>
      <w:r>
        <w:rPr>
          <w:rStyle w:val="salnbdy"/>
          <w:rFonts w:eastAsia="Times New Roman"/>
        </w:rPr>
        <w:t xml:space="preserve"> şi </w:t>
      </w:r>
      <w:r>
        <w:rPr>
          <w:rStyle w:val="salnbdy"/>
          <w:rFonts w:eastAsia="Times New Roman"/>
          <w:color w:val="0000FF"/>
          <w:u w:val="single"/>
        </w:rPr>
        <w:t>7^1 din Ordinul ministrului agriculturii şi dezvoltării rurale nr. 619/2015</w:t>
      </w:r>
      <w:r>
        <w:rPr>
          <w:rStyle w:val="salnbdy"/>
          <w:rFonts w:eastAsia="Times New Roman"/>
        </w:rPr>
        <w:t xml:space="preserve"> pentru aprobarea criteriilor de e</w:t>
      </w:r>
      <w:r>
        <w:rPr>
          <w:rStyle w:val="salnbdy"/>
          <w:rFonts w:eastAsia="Times New Roman"/>
        </w:rPr>
        <w:t xml:space="preserve">ligibilitate, condiţiilor specifice şi a modului de implementare a schemelor de plăţi prevăzute la </w:t>
      </w:r>
      <w:r>
        <w:rPr>
          <w:rStyle w:val="salnbdy"/>
          <w:rFonts w:eastAsia="Times New Roman"/>
          <w:color w:val="0000FF"/>
          <w:u w:val="single"/>
        </w:rPr>
        <w:t>art. 1 alin. (2)</w:t>
      </w:r>
      <w:r>
        <w:rPr>
          <w:rStyle w:val="salnbdy"/>
          <w:rFonts w:eastAsia="Times New Roman"/>
        </w:rPr>
        <w:t xml:space="preserve"> şi </w:t>
      </w:r>
      <w:r>
        <w:rPr>
          <w:rStyle w:val="salnbdy"/>
          <w:rFonts w:eastAsia="Times New Roman"/>
          <w:color w:val="0000FF"/>
          <w:u w:val="single"/>
        </w:rPr>
        <w:t>(3) din Ordonanţa de urgenţă a Guvernului nr. 3/2015</w:t>
      </w:r>
      <w:r>
        <w:rPr>
          <w:rStyle w:val="salnbdy"/>
          <w:rFonts w:eastAsia="Times New Roman"/>
        </w:rPr>
        <w:t xml:space="preserve"> pentru aprobarea schemelor de plăţi care se aplică în agricultură în perioada 2015-2</w:t>
      </w:r>
      <w:r>
        <w:rPr>
          <w:rStyle w:val="salnbdy"/>
          <w:rFonts w:eastAsia="Times New Roman"/>
        </w:rPr>
        <w:t xml:space="preserve">020 şi pentru modificarea </w:t>
      </w:r>
      <w:r>
        <w:rPr>
          <w:rStyle w:val="salnbdy"/>
          <w:rFonts w:eastAsia="Times New Roman"/>
          <w:color w:val="0000FF"/>
          <w:u w:val="single"/>
        </w:rPr>
        <w:t>art. 2 din Legea nr. 36/1991</w:t>
      </w:r>
      <w:r>
        <w:rPr>
          <w:rStyle w:val="salnbdy"/>
          <w:rFonts w:eastAsia="Times New Roman"/>
        </w:rPr>
        <w:t xml:space="preserve"> privind societăţile agricole şi alte forme de asociere în agricultură, precum şi a condiţiilor specifice de implementare pentru măsurile compensatorii de dezvoltare rurală aplicabile pe terenurile agri</w:t>
      </w:r>
      <w:r>
        <w:rPr>
          <w:rStyle w:val="salnbdy"/>
          <w:rFonts w:eastAsia="Times New Roman"/>
        </w:rPr>
        <w:t xml:space="preserve">cole, prevăzute în Programul Naţional de Dezvoltare Rurală 2014-2020, cu modificările şi completările ulterioare, denumit în continuare </w:t>
      </w:r>
      <w:r>
        <w:rPr>
          <w:rStyle w:val="salnbdy"/>
          <w:rFonts w:eastAsia="Times New Roman"/>
          <w:color w:val="0000FF"/>
          <w:u w:val="single"/>
        </w:rPr>
        <w:t>Ordinul nr. 619/2015</w:t>
      </w:r>
      <w:r>
        <w:rPr>
          <w:rStyle w:val="salnbdy"/>
          <w:rFonts w:eastAsia="Times New Roman"/>
        </w:rPr>
        <w:t>, se înscriu, după caz, atât în partida formei asociative, cât şi în partida fermierului care face d</w:t>
      </w:r>
      <w:r>
        <w:rPr>
          <w:rStyle w:val="salnbdy"/>
          <w:rFonts w:eastAsia="Times New Roman"/>
        </w:rPr>
        <w:t xml:space="preserve">ovada utilizării suprafeţei respective. Aceste suprafeţe se înscriu corespunzător în rubricile prevăzute la </w:t>
      </w:r>
      <w:r>
        <w:rPr>
          <w:rStyle w:val="slgi1"/>
          <w:rFonts w:eastAsia="Times New Roman"/>
        </w:rPr>
        <w:t>alin. (3) lit. a)</w:t>
      </w:r>
      <w:r>
        <w:rPr>
          <w:rStyle w:val="salnbdy"/>
          <w:rFonts w:eastAsia="Times New Roman"/>
        </w:rPr>
        <w:t xml:space="preserve"> şi d), precum şi la </w:t>
      </w:r>
      <w:r>
        <w:rPr>
          <w:rStyle w:val="slgi1"/>
          <w:rFonts w:eastAsia="Times New Roman"/>
        </w:rPr>
        <w:t>alin. (4) lit. a)</w:t>
      </w:r>
      <w:r>
        <w:rPr>
          <w:rStyle w:val="salnbdy"/>
          <w:rFonts w:eastAsia="Times New Roman"/>
        </w:rPr>
        <w:t xml:space="preserve"> şi d).</w:t>
      </w:r>
    </w:p>
    <w:p w:rsidR="00000000" w:rsidRDefault="001159C3">
      <w:pPr>
        <w:pStyle w:val="scapttl"/>
        <w:divId w:val="2108579435"/>
        <w:rPr>
          <w:shd w:val="clear" w:color="auto" w:fill="FFFFFF"/>
        </w:rPr>
      </w:pPr>
      <w:r>
        <w:rPr>
          <w:shd w:val="clear" w:color="auto" w:fill="FFFFFF"/>
        </w:rPr>
        <w:t>Capitolul VI</w:t>
      </w:r>
    </w:p>
    <w:p w:rsidR="00000000" w:rsidRDefault="001159C3">
      <w:pPr>
        <w:pStyle w:val="scapden"/>
        <w:divId w:val="2108579435"/>
        <w:rPr>
          <w:shd w:val="clear" w:color="auto" w:fill="FFFFFF"/>
        </w:rPr>
      </w:pPr>
      <w:r>
        <w:rPr>
          <w:shd w:val="clear" w:color="auto" w:fill="FFFFFF"/>
        </w:rPr>
        <w:t>Modul de compilare a cap. IV: a) "Suprafaţa arabilă situată pe raza loca</w:t>
      </w:r>
      <w:r>
        <w:rPr>
          <w:shd w:val="clear" w:color="auto" w:fill="FFFFFF"/>
        </w:rPr>
        <w:t>lităţii - culturi în câmp" din registrul agricol</w:t>
      </w:r>
    </w:p>
    <w:p w:rsidR="00000000" w:rsidRDefault="001159C3">
      <w:pPr>
        <w:pStyle w:val="sartttl"/>
        <w:jc w:val="both"/>
        <w:divId w:val="1083799594"/>
        <w:rPr>
          <w:shd w:val="clear" w:color="auto" w:fill="FFFFFF"/>
        </w:rPr>
      </w:pPr>
      <w:r>
        <w:rPr>
          <w:shd w:val="clear" w:color="auto" w:fill="FFFFFF"/>
        </w:rPr>
        <w:t>Articolul 25</w:t>
      </w:r>
    </w:p>
    <w:p w:rsidR="00000000" w:rsidRDefault="001159C3">
      <w:pPr>
        <w:autoSpaceDE/>
        <w:autoSpaceDN/>
        <w:jc w:val="both"/>
        <w:divId w:val="1955096432"/>
        <w:rPr>
          <w:rStyle w:val="salnbdy"/>
          <w:rFonts w:eastAsia="Times New Roman"/>
        </w:rPr>
      </w:pPr>
      <w:r>
        <w:rPr>
          <w:rStyle w:val="salnttl1"/>
          <w:rFonts w:eastAsia="Times New Roman"/>
        </w:rPr>
        <w:t>(1)</w:t>
      </w:r>
      <w:r>
        <w:rPr>
          <w:rStyle w:val="salnbdy"/>
          <w:rFonts w:eastAsia="Times New Roman"/>
        </w:rPr>
        <w:t xml:space="preserve">Suprafaţa arabilă situată pe raza localităţii se completează pentru toate categoriile de deţinători şi se exprimă conform prevederilor </w:t>
      </w:r>
      <w:r>
        <w:rPr>
          <w:rStyle w:val="slgi1"/>
          <w:rFonts w:eastAsia="Times New Roman"/>
        </w:rPr>
        <w:t>art. 2 alin. (8)</w:t>
      </w:r>
      <w:r>
        <w:rPr>
          <w:rStyle w:val="salnbdy"/>
          <w:rFonts w:eastAsia="Times New Roman"/>
        </w:rPr>
        <w:t xml:space="preserve"> şi </w:t>
      </w:r>
      <w:r>
        <w:rPr>
          <w:rStyle w:val="slgi1"/>
          <w:rFonts w:eastAsia="Times New Roman"/>
        </w:rPr>
        <w:t>(9)</w:t>
      </w:r>
      <w:r>
        <w:rPr>
          <w:rStyle w:val="salnbdy"/>
          <w:rFonts w:eastAsia="Times New Roman"/>
        </w:rPr>
        <w:t>, ţinându-se seamă şi de următoar</w:t>
      </w:r>
      <w:r>
        <w:rPr>
          <w:rStyle w:val="salnbdy"/>
          <w:rFonts w:eastAsia="Times New Roman"/>
        </w:rPr>
        <w:t>ele:</w:t>
      </w:r>
    </w:p>
    <w:p w:rsidR="00000000" w:rsidRDefault="001159C3">
      <w:pPr>
        <w:autoSpaceDE/>
        <w:autoSpaceDN/>
        <w:jc w:val="both"/>
        <w:divId w:val="218126353"/>
      </w:pPr>
      <w:r>
        <w:rPr>
          <w:rStyle w:val="slitttl1"/>
          <w:rFonts w:eastAsia="Times New Roman"/>
        </w:rPr>
        <w:t>a)</w:t>
      </w:r>
      <w:r>
        <w:rPr>
          <w:rStyle w:val="slitbdy"/>
          <w:rFonts w:eastAsia="Times New Roman"/>
        </w:rPr>
        <w:t>se înscriu date privind suprafeţele situate pe raza localităţii, cultivate direct de persoanele fizice sau de persoanele juridice cu principalele culturi specificate, indiferent de forma de deţinere a terenurilor respective: proprietate, arendă, con</w:t>
      </w:r>
      <w:r>
        <w:rPr>
          <w:rStyle w:val="slitbdy"/>
          <w:rFonts w:eastAsia="Times New Roman"/>
        </w:rPr>
        <w:t>cesiune, cote-părţi etc;</w:t>
      </w:r>
    </w:p>
    <w:p w:rsidR="00000000" w:rsidRDefault="001159C3">
      <w:pPr>
        <w:autoSpaceDE/>
        <w:autoSpaceDN/>
        <w:jc w:val="both"/>
        <w:divId w:val="590116845"/>
        <w:rPr>
          <w:rFonts w:eastAsia="Times New Roman"/>
          <w:color w:val="000000"/>
          <w:sz w:val="20"/>
          <w:szCs w:val="20"/>
          <w:shd w:val="clear" w:color="auto" w:fill="FFFFFF"/>
        </w:rPr>
      </w:pPr>
      <w:r>
        <w:rPr>
          <w:rStyle w:val="slitttl1"/>
          <w:rFonts w:eastAsia="Times New Roman"/>
        </w:rPr>
        <w:t>b)</w:t>
      </w:r>
      <w:r>
        <w:rPr>
          <w:rStyle w:val="slitbdy"/>
          <w:rFonts w:eastAsia="Times New Roman"/>
        </w:rPr>
        <w:t>pe rândul "Salată" - cod rând 69 se va citi "Salată verde";</w:t>
      </w:r>
    </w:p>
    <w:p w:rsidR="00000000" w:rsidRDefault="001159C3">
      <w:pPr>
        <w:autoSpaceDE/>
        <w:autoSpaceDN/>
        <w:jc w:val="both"/>
        <w:divId w:val="1209879794"/>
        <w:rPr>
          <w:rStyle w:val="slitbdy"/>
        </w:rPr>
      </w:pPr>
      <w:r>
        <w:rPr>
          <w:rStyle w:val="slitttl1"/>
          <w:rFonts w:eastAsia="Times New Roman"/>
        </w:rPr>
        <w:t>c)</w:t>
      </w:r>
      <w:r>
        <w:rPr>
          <w:rStyle w:val="slitbdy"/>
          <w:rFonts w:eastAsia="Times New Roman"/>
        </w:rPr>
        <w:t>pe rândul "Plante pentru producerea de seminţe şi seminceri, loturi semincere pentru comercializare - total cod (106+123+127+131+132+135+142+145+150+165)" - cod rând 105</w:t>
      </w:r>
    </w:p>
    <w:p w:rsidR="00000000" w:rsidRDefault="001159C3">
      <w:pPr>
        <w:autoSpaceDE/>
        <w:autoSpaceDN/>
        <w:jc w:val="both"/>
        <w:divId w:val="1903439276"/>
      </w:pPr>
      <w:r>
        <w:rPr>
          <w:rStyle w:val="slinttl1"/>
          <w:rFonts w:eastAsia="Times New Roman"/>
        </w:rPr>
        <w:t>– </w:t>
      </w:r>
      <w:r>
        <w:rPr>
          <w:rStyle w:val="slinbdy"/>
          <w:rFonts w:eastAsia="Times New Roman"/>
        </w:rPr>
        <w:t>se înscriu numai suprafeţele loturilor semincere cultivate în scopul producerii de s</w:t>
      </w:r>
      <w:r>
        <w:rPr>
          <w:rStyle w:val="slinbdy"/>
          <w:rFonts w:eastAsia="Times New Roman"/>
        </w:rPr>
        <w:t>eminţe şi seminceri, fără a se înscrie parcelele reţinute din culturile existente în vederea obţinerii de sămânţă.</w:t>
      </w:r>
    </w:p>
    <w:p w:rsidR="00000000" w:rsidRDefault="001159C3">
      <w:pPr>
        <w:autoSpaceDE/>
        <w:autoSpaceDN/>
        <w:jc w:val="both"/>
        <w:divId w:val="1496190729"/>
        <w:rPr>
          <w:rStyle w:val="salnbdy"/>
        </w:rPr>
      </w:pPr>
      <w:r>
        <w:rPr>
          <w:rStyle w:val="salnttl1"/>
          <w:rFonts w:eastAsia="Times New Roman"/>
        </w:rPr>
        <w:t>(2)</w:t>
      </w:r>
      <w:r>
        <w:rPr>
          <w:rStyle w:val="salnbdy"/>
          <w:rFonts w:eastAsia="Times New Roman"/>
        </w:rPr>
        <w:t>Se înscriu şi date privind alţi indicatori referitori la modul de utilizare a suprafeţei arabile, aşa cum sunt aceştia nominalizaţi în col</w:t>
      </w:r>
      <w:r>
        <w:rPr>
          <w:rStyle w:val="salnbdy"/>
          <w:rFonts w:eastAsia="Times New Roman"/>
        </w:rPr>
        <w:t>oana A:</w:t>
      </w:r>
    </w:p>
    <w:p w:rsidR="00000000" w:rsidRDefault="001159C3">
      <w:pPr>
        <w:autoSpaceDE/>
        <w:autoSpaceDN/>
        <w:jc w:val="both"/>
        <w:divId w:val="1246111166"/>
      </w:pPr>
      <w:r>
        <w:rPr>
          <w:rStyle w:val="slitttl1"/>
          <w:rFonts w:eastAsia="Times New Roman"/>
        </w:rPr>
        <w:t>a)</w:t>
      </w:r>
      <w:r>
        <w:rPr>
          <w:rStyle w:val="slitbdy"/>
          <w:rFonts w:eastAsia="Times New Roman"/>
        </w:rPr>
        <w:t>pe rândul "Suprafaţa construită a serelor" - cod rând 172 - se înregistrează suprafaţa construită a serei, cu condiţia ca sera să fie utilizată pentru cultivarea legumelor florilor şi altor culturi, şi nu în alte scopuri, înscrierea datelor efect</w:t>
      </w:r>
      <w:r>
        <w:rPr>
          <w:rStyle w:val="slitbdy"/>
          <w:rFonts w:eastAsia="Times New Roman"/>
        </w:rPr>
        <w:t xml:space="preserve">uându-se conform </w:t>
      </w:r>
      <w:r>
        <w:rPr>
          <w:rStyle w:val="slgi1"/>
          <w:rFonts w:eastAsia="Times New Roman"/>
        </w:rPr>
        <w:t>art. 2 alin. (8)</w:t>
      </w:r>
      <w:r>
        <w:rPr>
          <w:rStyle w:val="slitbdy"/>
          <w:rFonts w:eastAsia="Times New Roman"/>
        </w:rPr>
        <w:t>;</w:t>
      </w:r>
    </w:p>
    <w:p w:rsidR="00000000" w:rsidRDefault="001159C3">
      <w:pPr>
        <w:autoSpaceDE/>
        <w:autoSpaceDN/>
        <w:jc w:val="both"/>
        <w:divId w:val="71703269"/>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pe rândul "Suprafaţa construită a solariilor" - cod rând 173 - se înregistrează conform </w:t>
      </w:r>
      <w:r>
        <w:rPr>
          <w:rStyle w:val="slgi1"/>
          <w:rFonts w:eastAsia="Times New Roman"/>
        </w:rPr>
        <w:t>art. 2 alin. (8)</w:t>
      </w:r>
      <w:r>
        <w:rPr>
          <w:rStyle w:val="slitbdy"/>
          <w:rFonts w:eastAsia="Times New Roman"/>
        </w:rPr>
        <w:t xml:space="preserve"> suprafaţa construită a adăposturilor acoperite cu material plastic fără instalaţii de climatizare, indiferent de a</w:t>
      </w:r>
      <w:r>
        <w:rPr>
          <w:rStyle w:val="slitbdy"/>
          <w:rFonts w:eastAsia="Times New Roman"/>
        </w:rPr>
        <w:t>mplasamentul acestora, în câmp sau în grădinile familiale, în cazul cărora producţia obţinută este destinată în principal comercializării;</w:t>
      </w:r>
    </w:p>
    <w:p w:rsidR="00000000" w:rsidRDefault="001159C3">
      <w:pPr>
        <w:autoSpaceDE/>
        <w:autoSpaceDN/>
        <w:jc w:val="both"/>
        <w:divId w:val="1609004323"/>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pe rândul "Pajişti temporare artificiale (însămânţate pe teren arabil pentru mai puţin de 5 ani)" - cod rând 174 - </w:t>
      </w:r>
      <w:r>
        <w:rPr>
          <w:rStyle w:val="slitbdy"/>
          <w:rFonts w:eastAsia="Times New Roman"/>
        </w:rPr>
        <w:t>se înscriu suprafeţe de teren, de regulă arabile, care se însămânţează cu specii furajere perene (graminee, leguminoase etc), în amestec sau singure, cu o utilizare de până la 5 ani;</w:t>
      </w:r>
    </w:p>
    <w:p w:rsidR="00000000" w:rsidRDefault="001159C3">
      <w:pPr>
        <w:autoSpaceDE/>
        <w:autoSpaceDN/>
        <w:jc w:val="both"/>
        <w:divId w:val="1839883591"/>
        <w:rPr>
          <w:rFonts w:eastAsia="Times New Roman"/>
          <w:color w:val="000000"/>
          <w:sz w:val="20"/>
          <w:szCs w:val="20"/>
          <w:shd w:val="clear" w:color="auto" w:fill="FFFFFF"/>
        </w:rPr>
      </w:pPr>
      <w:r>
        <w:rPr>
          <w:rStyle w:val="slitttl1"/>
          <w:rFonts w:eastAsia="Times New Roman"/>
        </w:rPr>
        <w:t>d)</w:t>
      </w:r>
      <w:r>
        <w:rPr>
          <w:rStyle w:val="slitbdy"/>
          <w:rFonts w:eastAsia="Times New Roman"/>
        </w:rPr>
        <w:t>rândul "Câmpuri experimentale" - cod rând 175 - reprezintă suprafeţele destinate efectuării de experienţe şi diverse testări de către institutele de cercetare şi staţiuni experimentale sau de către alte unităţi. Aceste suprafeţe sunt înregistrate şi se cup</w:t>
      </w:r>
      <w:r>
        <w:rPr>
          <w:rStyle w:val="slitbdy"/>
          <w:rFonts w:eastAsia="Times New Roman"/>
        </w:rPr>
        <w:t>rind în totaluri, la culturile de bază. În acest rând este evidenţiată în mod distinct mărimea suprafeţelor utilizate pentru diverse experimente. Nu se cuprind în această categorie terenurile utilizate pentru loturi semincere şi loturi demonstrative. Supra</w:t>
      </w:r>
      <w:r>
        <w:rPr>
          <w:rStyle w:val="slitbdy"/>
          <w:rFonts w:eastAsia="Times New Roman"/>
        </w:rPr>
        <w:t>feţele ocupate de aceste culturi, precum şi producţiile aferente se înregistrează la culturile respective;</w:t>
      </w:r>
    </w:p>
    <w:p w:rsidR="00000000" w:rsidRDefault="001159C3">
      <w:pPr>
        <w:autoSpaceDE/>
        <w:autoSpaceDN/>
        <w:jc w:val="both"/>
        <w:divId w:val="52125431"/>
        <w:rPr>
          <w:rFonts w:eastAsia="Times New Roman"/>
          <w:color w:val="000000"/>
          <w:sz w:val="20"/>
          <w:szCs w:val="20"/>
          <w:shd w:val="clear" w:color="auto" w:fill="FFFFFF"/>
        </w:rPr>
      </w:pPr>
      <w:r>
        <w:rPr>
          <w:rStyle w:val="slitttl1"/>
          <w:rFonts w:eastAsia="Times New Roman"/>
        </w:rPr>
        <w:t>e)</w:t>
      </w:r>
      <w:r>
        <w:rPr>
          <w:rStyle w:val="slitbdy"/>
          <w:rFonts w:eastAsia="Times New Roman"/>
        </w:rPr>
        <w:t>rândul "Alte culturi în teren arabil" - cod rând 176 - reprezintă suprafeţele cultivate în arabil cu alte culturi decât cele menţionate la codurile</w:t>
      </w:r>
      <w:r>
        <w:rPr>
          <w:rStyle w:val="slitbdy"/>
          <w:rFonts w:eastAsia="Times New Roman"/>
        </w:rPr>
        <w:t xml:space="preserve"> 001-171;</w:t>
      </w:r>
    </w:p>
    <w:p w:rsidR="00000000" w:rsidRDefault="001159C3">
      <w:pPr>
        <w:autoSpaceDE/>
        <w:autoSpaceDN/>
        <w:jc w:val="both"/>
        <w:divId w:val="1147821916"/>
        <w:rPr>
          <w:rFonts w:eastAsia="Times New Roman"/>
          <w:color w:val="000000"/>
          <w:sz w:val="20"/>
          <w:szCs w:val="20"/>
          <w:shd w:val="clear" w:color="auto" w:fill="FFFFFF"/>
        </w:rPr>
      </w:pPr>
      <w:r>
        <w:rPr>
          <w:rStyle w:val="slitttl1"/>
          <w:rFonts w:eastAsia="Times New Roman"/>
        </w:rPr>
        <w:t>f)</w:t>
      </w:r>
      <w:r>
        <w:rPr>
          <w:rStyle w:val="slitbdy"/>
          <w:rFonts w:eastAsia="Times New Roman"/>
        </w:rPr>
        <w:t>pe rândul "Teren recultivat" - cod rând 178 - se înregistrează suprafeţele de teren arabil care nu au fost cultivate o perioadă de până la 2 ani, cunoscute sub denumirea de pârloage;</w:t>
      </w:r>
    </w:p>
    <w:p w:rsidR="00000000" w:rsidRDefault="001159C3">
      <w:pPr>
        <w:autoSpaceDE/>
        <w:autoSpaceDN/>
        <w:jc w:val="both"/>
        <w:divId w:val="1984117039"/>
        <w:rPr>
          <w:rFonts w:eastAsia="Times New Roman"/>
          <w:color w:val="000000"/>
          <w:sz w:val="20"/>
          <w:szCs w:val="20"/>
          <w:shd w:val="clear" w:color="auto" w:fill="FFFFFF"/>
        </w:rPr>
      </w:pPr>
      <w:r>
        <w:rPr>
          <w:rStyle w:val="slitttl1"/>
          <w:rFonts w:eastAsia="Times New Roman"/>
        </w:rPr>
        <w:lastRenderedPageBreak/>
        <w:t>g)</w:t>
      </w:r>
      <w:r>
        <w:rPr>
          <w:rStyle w:val="slitbdy"/>
          <w:rFonts w:eastAsia="Times New Roman"/>
        </w:rPr>
        <w:t xml:space="preserve">rândul "Ogoare" - cod rând 180 - reprezintă suprafeţele de </w:t>
      </w:r>
      <w:r>
        <w:rPr>
          <w:rStyle w:val="slitbdy"/>
          <w:rFonts w:eastAsia="Times New Roman"/>
        </w:rPr>
        <w:t>teren arabil care au fost lucrate în toamna anului anterior sau în primăvara anului curent şi nu au fost însămânţate, în scopul refacerii solului.</w:t>
      </w:r>
    </w:p>
    <w:p w:rsidR="00000000" w:rsidRDefault="001159C3">
      <w:pPr>
        <w:autoSpaceDE/>
        <w:autoSpaceDN/>
        <w:jc w:val="both"/>
        <w:divId w:val="1435252171"/>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În suprafaţa arabilă cultivată nu se cuprind terenurile situate pe marginea străzilor/uliţelor, care sunt </w:t>
      </w:r>
      <w:r>
        <w:rPr>
          <w:rStyle w:val="salnbdy"/>
          <w:rFonts w:eastAsia="Times New Roman"/>
        </w:rPr>
        <w:t>cultivate cu cartofi, legume, plante de nutreţ etc.</w:t>
      </w:r>
    </w:p>
    <w:p w:rsidR="00000000" w:rsidRDefault="001159C3">
      <w:pPr>
        <w:pStyle w:val="scapttl"/>
        <w:divId w:val="1662195080"/>
        <w:rPr>
          <w:shd w:val="clear" w:color="auto" w:fill="FFFFFF"/>
        </w:rPr>
      </w:pPr>
      <w:r>
        <w:rPr>
          <w:shd w:val="clear" w:color="auto" w:fill="FFFFFF"/>
        </w:rPr>
        <w:t>Capitolul VII</w:t>
      </w:r>
    </w:p>
    <w:p w:rsidR="00000000" w:rsidRDefault="001159C3">
      <w:pPr>
        <w:pStyle w:val="scapden"/>
        <w:divId w:val="1662195080"/>
        <w:rPr>
          <w:shd w:val="clear" w:color="auto" w:fill="FFFFFF"/>
        </w:rPr>
      </w:pPr>
      <w:r>
        <w:rPr>
          <w:shd w:val="clear" w:color="auto" w:fill="FFFFFF"/>
        </w:rPr>
        <w:t>Modul de completare a cap. IV: a1) "Culturi succesive în câmp, culturi intercalate, culturi modificate genetic pe raza localităţii" din registrul agricol</w:t>
      </w:r>
    </w:p>
    <w:p w:rsidR="00000000" w:rsidRDefault="001159C3">
      <w:pPr>
        <w:pStyle w:val="sartttl"/>
        <w:jc w:val="both"/>
        <w:divId w:val="2097314123"/>
        <w:rPr>
          <w:shd w:val="clear" w:color="auto" w:fill="FFFFFF"/>
        </w:rPr>
      </w:pPr>
      <w:r>
        <w:rPr>
          <w:shd w:val="clear" w:color="auto" w:fill="FFFFFF"/>
        </w:rPr>
        <w:t>Articolul 26</w:t>
      </w:r>
    </w:p>
    <w:p w:rsidR="00000000" w:rsidRDefault="001159C3">
      <w:pPr>
        <w:pStyle w:val="sartden"/>
        <w:ind w:left="225"/>
        <w:jc w:val="both"/>
        <w:divId w:val="2097314123"/>
        <w:rPr>
          <w:rStyle w:val="spar3"/>
          <w:b w:val="0"/>
          <w:bCs w:val="0"/>
        </w:rPr>
      </w:pPr>
      <w:r>
        <w:rPr>
          <w:rStyle w:val="spar3"/>
          <w:b w:val="0"/>
          <w:bCs w:val="0"/>
        </w:rPr>
        <w:t>Pentru înregistrarea su</w:t>
      </w:r>
      <w:r>
        <w:rPr>
          <w:rStyle w:val="spar3"/>
          <w:b w:val="0"/>
          <w:bCs w:val="0"/>
        </w:rPr>
        <w:t xml:space="preserve">prafeţelor arabile ce fac obiectul acestui capitol se respectă prevederile </w:t>
      </w:r>
      <w:r>
        <w:rPr>
          <w:rStyle w:val="slgi1"/>
          <w:b w:val="0"/>
          <w:bCs w:val="0"/>
        </w:rPr>
        <w:t>art. 25 alin. (1) lit. a)</w:t>
      </w:r>
      <w:r>
        <w:rPr>
          <w:rStyle w:val="spar3"/>
          <w:b w:val="0"/>
          <w:bCs w:val="0"/>
        </w:rPr>
        <w:t>:</w:t>
      </w:r>
    </w:p>
    <w:p w:rsidR="00000000" w:rsidRDefault="001159C3">
      <w:pPr>
        <w:autoSpaceDE/>
        <w:autoSpaceDN/>
        <w:ind w:left="225"/>
        <w:jc w:val="both"/>
        <w:divId w:val="1592162657"/>
        <w:rPr>
          <w:rFonts w:eastAsia="Times New Roman"/>
        </w:rPr>
      </w:pPr>
      <w:r>
        <w:rPr>
          <w:rStyle w:val="slitttl1"/>
          <w:rFonts w:eastAsia="Times New Roman"/>
        </w:rPr>
        <w:t>a)</w:t>
      </w:r>
      <w:r>
        <w:rPr>
          <w:rStyle w:val="slitbdy"/>
          <w:rFonts w:eastAsia="Times New Roman"/>
        </w:rPr>
        <w:t>pe rândul "Culturi succesive în câmp cod (02+...+09)" - cod rând 01 - se înregistrează date cu privire la suprafeţele ocupate de culturile care se însăm</w:t>
      </w:r>
      <w:r>
        <w:rPr>
          <w:rStyle w:val="slitbdy"/>
          <w:rFonts w:eastAsia="Times New Roman"/>
        </w:rPr>
        <w:t>ânţează după o cultură principală care ocupă terenul o perioadă mai îndelungată; de obicei aceste culturi, legumicole ori furajere, au ciclul de vegetaţie scurt; dacă aceeaşi cultură se însămânţează după două sau mai multe culturi principale, se vor însuma</w:t>
      </w:r>
      <w:r>
        <w:rPr>
          <w:rStyle w:val="slitbdy"/>
          <w:rFonts w:eastAsia="Times New Roman"/>
        </w:rPr>
        <w:t xml:space="preserve"> toate suprafeţele ocupate de această cultură. Nu se includ suprafeţele ocupate de culturile succesive din sere şi din grădinile familiale;</w:t>
      </w:r>
    </w:p>
    <w:p w:rsidR="00000000" w:rsidRDefault="001159C3">
      <w:pPr>
        <w:autoSpaceDE/>
        <w:autoSpaceDN/>
        <w:ind w:left="225"/>
        <w:jc w:val="both"/>
        <w:divId w:val="651981106"/>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pe rândul "Culturi intercalate - total cod (11 + 12 + 16 +...+ 22)" - cod rând 10 - se înscriu date privitoare la </w:t>
      </w:r>
      <w:r>
        <w:rPr>
          <w:rStyle w:val="slitbdy"/>
          <w:rFonts w:eastAsia="Times New Roman"/>
        </w:rPr>
        <w:t>culturile însămânţate pe/între rândurile de culturi în ogor propriu (culturi principale), suprafaţa lor estimându-se a fi 1/3 din suprafaţa totală a culturii principale;</w:t>
      </w:r>
    </w:p>
    <w:p w:rsidR="00000000" w:rsidRDefault="001159C3">
      <w:pPr>
        <w:autoSpaceDE/>
        <w:autoSpaceDN/>
        <w:ind w:left="225"/>
        <w:jc w:val="both"/>
        <w:divId w:val="1140222690"/>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pe rândul "Culturi modificate genetic cod (24+25)" - cod rând 23 - se înregistrează </w:t>
      </w:r>
      <w:r>
        <w:rPr>
          <w:rStyle w:val="slitbdy"/>
          <w:rFonts w:eastAsia="Times New Roman"/>
        </w:rPr>
        <w:t xml:space="preserve">suprafaţa ocupată de plante modificate genetic, aşa cum sunt definite la art. 2 din </w:t>
      </w:r>
      <w:r>
        <w:rPr>
          <w:rStyle w:val="slitbdy"/>
          <w:rFonts w:eastAsia="Times New Roman"/>
          <w:color w:val="0000FF"/>
          <w:u w:val="single"/>
        </w:rPr>
        <w:t>Directiva 2001/18/CE</w:t>
      </w:r>
      <w:r>
        <w:rPr>
          <w:rStyle w:val="slitbdy"/>
          <w:rFonts w:eastAsia="Times New Roman"/>
        </w:rPr>
        <w:t xml:space="preserve"> a Parlamentului European şi a Consiliului din 12 martie 2001 privind diseminarea deliberată în mediu a organismelor modificate genetic şi de abrogare a</w:t>
      </w:r>
      <w:r>
        <w:rPr>
          <w:rStyle w:val="slitbdy"/>
          <w:rFonts w:eastAsia="Times New Roman"/>
        </w:rPr>
        <w:t xml:space="preserve"> Directivei 90/220/CEE a Consiliului.</w:t>
      </w:r>
    </w:p>
    <w:p w:rsidR="00000000" w:rsidRDefault="001159C3">
      <w:pPr>
        <w:pStyle w:val="scapttl"/>
        <w:divId w:val="538395456"/>
        <w:rPr>
          <w:shd w:val="clear" w:color="auto" w:fill="FFFFFF"/>
        </w:rPr>
      </w:pPr>
      <w:r>
        <w:rPr>
          <w:shd w:val="clear" w:color="auto" w:fill="FFFFFF"/>
        </w:rPr>
        <w:t>Capitolul VIII</w:t>
      </w:r>
    </w:p>
    <w:p w:rsidR="00000000" w:rsidRDefault="001159C3">
      <w:pPr>
        <w:pStyle w:val="scapden"/>
        <w:divId w:val="538395456"/>
        <w:rPr>
          <w:shd w:val="clear" w:color="auto" w:fill="FFFFFF"/>
        </w:rPr>
      </w:pPr>
      <w:r>
        <w:rPr>
          <w:shd w:val="clear" w:color="auto" w:fill="FFFFFF"/>
        </w:rPr>
        <w:t>Modul de completare a cap. IV: b1) "Suprafaţa cultivată în sere pe raza localităţii" din registrul agricol</w:t>
      </w:r>
    </w:p>
    <w:p w:rsidR="00000000" w:rsidRDefault="001159C3">
      <w:pPr>
        <w:pStyle w:val="sartttl"/>
        <w:jc w:val="both"/>
        <w:divId w:val="26830412"/>
        <w:rPr>
          <w:shd w:val="clear" w:color="auto" w:fill="FFFFFF"/>
        </w:rPr>
      </w:pPr>
      <w:r>
        <w:rPr>
          <w:shd w:val="clear" w:color="auto" w:fill="FFFFFF"/>
        </w:rPr>
        <w:t>Articolul 27</w:t>
      </w:r>
    </w:p>
    <w:p w:rsidR="00000000" w:rsidRDefault="001159C3">
      <w:pPr>
        <w:pStyle w:val="sartden"/>
        <w:jc w:val="both"/>
        <w:divId w:val="26830412"/>
        <w:rPr>
          <w:shd w:val="clear" w:color="auto" w:fill="FFFFFF"/>
        </w:rPr>
      </w:pPr>
      <w:r>
        <w:rPr>
          <w:rStyle w:val="spar3"/>
          <w:b w:val="0"/>
          <w:bCs w:val="0"/>
        </w:rPr>
        <w:t xml:space="preserve">Prevederile </w:t>
      </w:r>
      <w:r>
        <w:rPr>
          <w:rStyle w:val="slgi1"/>
          <w:b w:val="0"/>
          <w:bCs w:val="0"/>
        </w:rPr>
        <w:t>art. 25 alin. (1) lit. a)</w:t>
      </w:r>
      <w:r>
        <w:rPr>
          <w:rStyle w:val="spar3"/>
          <w:b w:val="0"/>
          <w:bCs w:val="0"/>
        </w:rPr>
        <w:t xml:space="preserve"> se aplică în mod corespunzător, iar suprafeţe</w:t>
      </w:r>
      <w:r>
        <w:rPr>
          <w:rStyle w:val="spar3"/>
          <w:b w:val="0"/>
          <w:bCs w:val="0"/>
        </w:rPr>
        <w:t>le se înscriu în mp.</w:t>
      </w:r>
    </w:p>
    <w:p w:rsidR="00000000" w:rsidRDefault="001159C3">
      <w:pPr>
        <w:pStyle w:val="scapttl"/>
        <w:divId w:val="1827553212"/>
        <w:rPr>
          <w:shd w:val="clear" w:color="auto" w:fill="FFFFFF"/>
        </w:rPr>
      </w:pPr>
      <w:r>
        <w:rPr>
          <w:shd w:val="clear" w:color="auto" w:fill="FFFFFF"/>
        </w:rPr>
        <w:t>Capitolul IX</w:t>
      </w:r>
    </w:p>
    <w:p w:rsidR="00000000" w:rsidRDefault="001159C3">
      <w:pPr>
        <w:pStyle w:val="scapden"/>
        <w:divId w:val="1827553212"/>
        <w:rPr>
          <w:shd w:val="clear" w:color="auto" w:fill="FFFFFF"/>
        </w:rPr>
      </w:pPr>
      <w:r>
        <w:rPr>
          <w:shd w:val="clear" w:color="auto" w:fill="FFFFFF"/>
        </w:rPr>
        <w:t>Modul de completare a cap. IV: b2) "Suprafaţa cultivată în solarii şi alte spaţii protejate pe raza localităţii" din registrul agricol</w:t>
      </w:r>
    </w:p>
    <w:p w:rsidR="00000000" w:rsidRDefault="001159C3">
      <w:pPr>
        <w:pStyle w:val="sartttl"/>
        <w:jc w:val="both"/>
        <w:divId w:val="445082731"/>
        <w:rPr>
          <w:shd w:val="clear" w:color="auto" w:fill="FFFFFF"/>
        </w:rPr>
      </w:pPr>
      <w:r>
        <w:rPr>
          <w:shd w:val="clear" w:color="auto" w:fill="FFFFFF"/>
        </w:rPr>
        <w:t>Articolul 28</w:t>
      </w:r>
    </w:p>
    <w:p w:rsidR="00000000" w:rsidRDefault="001159C3">
      <w:pPr>
        <w:pStyle w:val="sartden"/>
        <w:jc w:val="both"/>
        <w:divId w:val="445082731"/>
        <w:rPr>
          <w:shd w:val="clear" w:color="auto" w:fill="FFFFFF"/>
        </w:rPr>
      </w:pPr>
      <w:r>
        <w:rPr>
          <w:rStyle w:val="spar3"/>
          <w:b w:val="0"/>
          <w:bCs w:val="0"/>
        </w:rPr>
        <w:t xml:space="preserve">Prevederile </w:t>
      </w:r>
      <w:r>
        <w:rPr>
          <w:rStyle w:val="slgi1"/>
          <w:b w:val="0"/>
          <w:bCs w:val="0"/>
        </w:rPr>
        <w:t>art. 25 alin. (1) lit. a)</w:t>
      </w:r>
      <w:r>
        <w:rPr>
          <w:rStyle w:val="spar3"/>
          <w:b w:val="0"/>
          <w:bCs w:val="0"/>
        </w:rPr>
        <w:t xml:space="preserve"> se aplică în mod corespunzător, iar </w:t>
      </w:r>
      <w:r>
        <w:rPr>
          <w:rStyle w:val="spar3"/>
          <w:b w:val="0"/>
          <w:bCs w:val="0"/>
        </w:rPr>
        <w:t>suprafeţele se înscriu în mp.</w:t>
      </w:r>
    </w:p>
    <w:p w:rsidR="00000000" w:rsidRDefault="001159C3">
      <w:pPr>
        <w:pStyle w:val="scapttl"/>
        <w:divId w:val="1449885352"/>
        <w:rPr>
          <w:shd w:val="clear" w:color="auto" w:fill="FFFFFF"/>
        </w:rPr>
      </w:pPr>
      <w:r>
        <w:rPr>
          <w:shd w:val="clear" w:color="auto" w:fill="FFFFFF"/>
        </w:rPr>
        <w:t>Capitolul X</w:t>
      </w:r>
    </w:p>
    <w:p w:rsidR="00000000" w:rsidRDefault="001159C3">
      <w:pPr>
        <w:pStyle w:val="scapden"/>
        <w:divId w:val="1449885352"/>
        <w:rPr>
          <w:shd w:val="clear" w:color="auto" w:fill="FFFFFF"/>
        </w:rPr>
      </w:pPr>
      <w:r>
        <w:rPr>
          <w:shd w:val="clear" w:color="auto" w:fill="FFFFFF"/>
        </w:rPr>
        <w:t>Modul de completare a cap. IV: c) "Suprafaţa cultivată în grădinile familiale pe raza localităţii" din registrul agricol</w:t>
      </w:r>
    </w:p>
    <w:p w:rsidR="00000000" w:rsidRDefault="001159C3">
      <w:pPr>
        <w:pStyle w:val="sartttl"/>
        <w:jc w:val="both"/>
        <w:divId w:val="710031730"/>
        <w:rPr>
          <w:shd w:val="clear" w:color="auto" w:fill="FFFFFF"/>
        </w:rPr>
      </w:pPr>
      <w:r>
        <w:rPr>
          <w:shd w:val="clear" w:color="auto" w:fill="FFFFFF"/>
        </w:rPr>
        <w:t>Articolul 29</w:t>
      </w:r>
    </w:p>
    <w:p w:rsidR="00000000" w:rsidRDefault="001159C3">
      <w:pPr>
        <w:pStyle w:val="sartden"/>
        <w:jc w:val="both"/>
        <w:divId w:val="710031730"/>
        <w:rPr>
          <w:shd w:val="clear" w:color="auto" w:fill="FFFFFF"/>
        </w:rPr>
      </w:pPr>
      <w:r>
        <w:rPr>
          <w:rStyle w:val="spar3"/>
          <w:b w:val="0"/>
          <w:bCs w:val="0"/>
        </w:rPr>
        <w:t>Se înscriu suprafeţele situate pe raza localităţii, exprimate în mp, cultivate d</w:t>
      </w:r>
      <w:r>
        <w:rPr>
          <w:rStyle w:val="spar3"/>
          <w:b w:val="0"/>
          <w:bCs w:val="0"/>
        </w:rPr>
        <w:t xml:space="preserve">irect de gospodării în grădinile familiale, respectând prevederile </w:t>
      </w:r>
      <w:r>
        <w:rPr>
          <w:rStyle w:val="slgi1"/>
          <w:b w:val="0"/>
          <w:bCs w:val="0"/>
        </w:rPr>
        <w:t>art. 25 alin. (1) lit. a)</w:t>
      </w:r>
      <w:r>
        <w:rPr>
          <w:rStyle w:val="spar3"/>
          <w:b w:val="0"/>
          <w:bCs w:val="0"/>
        </w:rPr>
        <w:t>.</w:t>
      </w:r>
    </w:p>
    <w:p w:rsidR="00000000" w:rsidRDefault="001159C3">
      <w:pPr>
        <w:pStyle w:val="scapttl"/>
        <w:divId w:val="1285773356"/>
        <w:rPr>
          <w:shd w:val="clear" w:color="auto" w:fill="FFFFFF"/>
        </w:rPr>
      </w:pPr>
      <w:r>
        <w:rPr>
          <w:shd w:val="clear" w:color="auto" w:fill="FFFFFF"/>
        </w:rPr>
        <w:t>Capitolul XI</w:t>
      </w:r>
    </w:p>
    <w:p w:rsidR="00000000" w:rsidRDefault="001159C3">
      <w:pPr>
        <w:pStyle w:val="scapden"/>
        <w:divId w:val="1285773356"/>
        <w:rPr>
          <w:shd w:val="clear" w:color="auto" w:fill="FFFFFF"/>
        </w:rPr>
      </w:pPr>
      <w:r>
        <w:rPr>
          <w:shd w:val="clear" w:color="auto" w:fill="FFFFFF"/>
        </w:rPr>
        <w:t>Modul de completare a cap. V: a) "Numărul pomilor răzleţi pe raza localităţii" din registrul agricol</w:t>
      </w:r>
    </w:p>
    <w:p w:rsidR="00000000" w:rsidRDefault="001159C3">
      <w:pPr>
        <w:pStyle w:val="sartttl"/>
        <w:jc w:val="both"/>
        <w:divId w:val="1796680619"/>
        <w:rPr>
          <w:shd w:val="clear" w:color="auto" w:fill="FFFFFF"/>
        </w:rPr>
      </w:pPr>
      <w:r>
        <w:rPr>
          <w:shd w:val="clear" w:color="auto" w:fill="FFFFFF"/>
        </w:rPr>
        <w:t>Articolul 30</w:t>
      </w:r>
    </w:p>
    <w:p w:rsidR="00000000" w:rsidRDefault="001159C3">
      <w:pPr>
        <w:autoSpaceDE/>
        <w:autoSpaceDN/>
        <w:jc w:val="both"/>
        <w:divId w:val="464083073"/>
        <w:rPr>
          <w:rFonts w:eastAsia="Times New Roman"/>
          <w:color w:val="000000"/>
          <w:sz w:val="20"/>
          <w:szCs w:val="20"/>
          <w:shd w:val="clear" w:color="auto" w:fill="FFFFFF"/>
        </w:rPr>
      </w:pPr>
      <w:r>
        <w:rPr>
          <w:rStyle w:val="salnttl1"/>
          <w:rFonts w:eastAsia="Times New Roman"/>
        </w:rPr>
        <w:t>(1)</w:t>
      </w:r>
      <w:r>
        <w:rPr>
          <w:rStyle w:val="salnbdy"/>
          <w:rFonts w:eastAsia="Times New Roman"/>
        </w:rPr>
        <w:t>Se înscrie numărul pomilor fructiferi răzleţi, pe rod şi tineri, de pe raza localităţii, inclusiv cei din grădinile familiale.</w:t>
      </w:r>
    </w:p>
    <w:p w:rsidR="00000000" w:rsidRDefault="001159C3">
      <w:pPr>
        <w:autoSpaceDE/>
        <w:autoSpaceDN/>
        <w:jc w:val="both"/>
        <w:divId w:val="1798717804"/>
        <w:rPr>
          <w:rFonts w:eastAsia="Times New Roman"/>
          <w:color w:val="000000"/>
          <w:sz w:val="20"/>
          <w:szCs w:val="20"/>
          <w:shd w:val="clear" w:color="auto" w:fill="FFFFFF"/>
        </w:rPr>
      </w:pPr>
      <w:r>
        <w:rPr>
          <w:rStyle w:val="salnttl1"/>
          <w:rFonts w:eastAsia="Times New Roman"/>
        </w:rPr>
        <w:t>(2)</w:t>
      </w:r>
      <w:r>
        <w:rPr>
          <w:rStyle w:val="salnbdy"/>
          <w:rFonts w:eastAsia="Times New Roman"/>
        </w:rPr>
        <w:t>În numărul pomilor pe rod şi tineri nu se cuprind pomii fructiferi de pe aliniamentele străzilor/uliţelor, drumurilor şi căilo</w:t>
      </w:r>
      <w:r>
        <w:rPr>
          <w:rStyle w:val="salnbdy"/>
          <w:rFonts w:eastAsia="Times New Roman"/>
        </w:rPr>
        <w:t>r ferate.</w:t>
      </w:r>
    </w:p>
    <w:p w:rsidR="00000000" w:rsidRDefault="001159C3">
      <w:pPr>
        <w:pStyle w:val="scapttl"/>
        <w:divId w:val="1994526653"/>
        <w:rPr>
          <w:shd w:val="clear" w:color="auto" w:fill="FFFFFF"/>
        </w:rPr>
      </w:pPr>
      <w:r>
        <w:rPr>
          <w:shd w:val="clear" w:color="auto" w:fill="FFFFFF"/>
        </w:rPr>
        <w:t>Capitolul XII</w:t>
      </w:r>
    </w:p>
    <w:p w:rsidR="00000000" w:rsidRDefault="001159C3">
      <w:pPr>
        <w:pStyle w:val="scapden"/>
        <w:divId w:val="1994526653"/>
        <w:rPr>
          <w:shd w:val="clear" w:color="auto" w:fill="FFFFFF"/>
        </w:rPr>
      </w:pPr>
      <w:r>
        <w:rPr>
          <w:shd w:val="clear" w:color="auto" w:fill="FFFFFF"/>
        </w:rPr>
        <w:lastRenderedPageBreak/>
        <w:t>Modul de completare a cap. V: b) "Suprafaţa plantaţiilor pomicole şi numărul pomilor pe raza localităţii" din registrul agricol</w:t>
      </w:r>
    </w:p>
    <w:p w:rsidR="00000000" w:rsidRDefault="001159C3">
      <w:pPr>
        <w:pStyle w:val="sartttl"/>
        <w:jc w:val="both"/>
        <w:divId w:val="1097168994"/>
        <w:rPr>
          <w:shd w:val="clear" w:color="auto" w:fill="FFFFFF"/>
        </w:rPr>
      </w:pPr>
      <w:r>
        <w:rPr>
          <w:shd w:val="clear" w:color="auto" w:fill="FFFFFF"/>
        </w:rPr>
        <w:t>Articolul 31</w:t>
      </w:r>
    </w:p>
    <w:p w:rsidR="00000000" w:rsidRDefault="001159C3">
      <w:pPr>
        <w:autoSpaceDE/>
        <w:autoSpaceDN/>
        <w:jc w:val="both"/>
        <w:divId w:val="948050099"/>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suprafaţa şi numărul pomilor pentru toate categoriile de deţinători.</w:t>
      </w:r>
    </w:p>
    <w:p w:rsidR="00000000" w:rsidRDefault="001159C3">
      <w:pPr>
        <w:autoSpaceDE/>
        <w:autoSpaceDN/>
        <w:jc w:val="both"/>
        <w:divId w:val="636498098"/>
        <w:rPr>
          <w:rFonts w:eastAsia="Times New Roman"/>
          <w:color w:val="000000"/>
          <w:sz w:val="20"/>
          <w:szCs w:val="20"/>
          <w:shd w:val="clear" w:color="auto" w:fill="FFFFFF"/>
        </w:rPr>
      </w:pPr>
      <w:r>
        <w:rPr>
          <w:rStyle w:val="salnttl1"/>
          <w:rFonts w:eastAsia="Times New Roman"/>
        </w:rPr>
        <w:t>(2)</w:t>
      </w:r>
      <w:r>
        <w:rPr>
          <w:rStyle w:val="salnbdy"/>
          <w:rFonts w:eastAsia="Times New Roman"/>
        </w:rPr>
        <w:t>P</w:t>
      </w:r>
      <w:r>
        <w:rPr>
          <w:rStyle w:val="salnbdy"/>
          <w:rFonts w:eastAsia="Times New Roman"/>
        </w:rPr>
        <w:t>e rândul "Pomi fructiferi - total cod (02+08+13+...+22+25+26)" - cod rând 01 - se înscrie suprafaţa plantaţiilor, în hectare şi în ari, şi numărul total al pomilor fructiferi din plantaţii deţinuţi de persoana fizică/persoana juridică, pe raza localităţii.</w:t>
      </w:r>
    </w:p>
    <w:p w:rsidR="00000000" w:rsidRDefault="001159C3">
      <w:pPr>
        <w:autoSpaceDE/>
        <w:autoSpaceDN/>
        <w:jc w:val="both"/>
        <w:divId w:val="743920675"/>
        <w:rPr>
          <w:rFonts w:eastAsia="Times New Roman"/>
          <w:color w:val="000000"/>
          <w:sz w:val="20"/>
          <w:szCs w:val="20"/>
          <w:shd w:val="clear" w:color="auto" w:fill="FFFFFF"/>
        </w:rPr>
      </w:pPr>
      <w:r>
        <w:rPr>
          <w:rStyle w:val="salnttl1"/>
          <w:rFonts w:eastAsia="Times New Roman"/>
        </w:rPr>
        <w:t>(3)</w:t>
      </w:r>
      <w:r>
        <w:rPr>
          <w:rStyle w:val="salnbdy"/>
          <w:rFonts w:eastAsia="Times New Roman"/>
        </w:rPr>
        <w:t>Suprafaţa plantaţiilor şi numărul pomilor fructiferi pentru cod rând 01 se defalcă pe principalele specii de pomi, cod rând 02-22, unele specii defalcându-se pe soiuri.</w:t>
      </w:r>
    </w:p>
    <w:p w:rsidR="00000000" w:rsidRDefault="001159C3">
      <w:pPr>
        <w:autoSpaceDE/>
        <w:autoSpaceDN/>
        <w:jc w:val="both"/>
        <w:divId w:val="1666468094"/>
        <w:rPr>
          <w:rFonts w:eastAsia="Times New Roman"/>
          <w:color w:val="000000"/>
          <w:sz w:val="20"/>
          <w:szCs w:val="20"/>
          <w:shd w:val="clear" w:color="auto" w:fill="FFFFFF"/>
        </w:rPr>
      </w:pPr>
      <w:r>
        <w:rPr>
          <w:rStyle w:val="salnttl1"/>
          <w:rFonts w:eastAsia="Times New Roman"/>
        </w:rPr>
        <w:t>(4)</w:t>
      </w:r>
      <w:r>
        <w:rPr>
          <w:rStyle w:val="salnbdy"/>
          <w:rFonts w:eastAsia="Times New Roman"/>
        </w:rPr>
        <w:t>Pe rândul "Livezi tinere" - cod rând 25 - se înscriu suprafeţele plantaţiilor ca</w:t>
      </w:r>
      <w:r>
        <w:rPr>
          <w:rStyle w:val="salnbdy"/>
          <w:rFonts w:eastAsia="Times New Roman"/>
        </w:rPr>
        <w:t>re nu au intrat pe rod şi numărul total al pomilor, indiferent de specie, aflaţi în aceste plantaţii.</w:t>
      </w:r>
    </w:p>
    <w:p w:rsidR="00000000" w:rsidRDefault="001159C3">
      <w:pPr>
        <w:autoSpaceDE/>
        <w:autoSpaceDN/>
        <w:jc w:val="both"/>
        <w:divId w:val="1292789742"/>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Rândul "Livezi în declin" - cod rând 26 - reprezintă suprafaţa plantaţiilor îmbătrânite care au depăşit durata normată de producţie şi care mai produc </w:t>
      </w:r>
      <w:r>
        <w:rPr>
          <w:rStyle w:val="salnbdy"/>
          <w:rFonts w:eastAsia="Times New Roman"/>
        </w:rPr>
        <w:t>sporadic cantităţi mici de fructe, urmând să fie defrişate. Se înregistrează suprafeţele plantaţiilor respective şi numărul pomilor pe rod rămaşi.</w:t>
      </w:r>
    </w:p>
    <w:p w:rsidR="00000000" w:rsidRDefault="001159C3">
      <w:pPr>
        <w:pStyle w:val="scapttl"/>
        <w:divId w:val="264583546"/>
        <w:rPr>
          <w:shd w:val="clear" w:color="auto" w:fill="FFFFFF"/>
        </w:rPr>
      </w:pPr>
      <w:r>
        <w:rPr>
          <w:shd w:val="clear" w:color="auto" w:fill="FFFFFF"/>
        </w:rPr>
        <w:t>Capitolul XIII</w:t>
      </w:r>
    </w:p>
    <w:p w:rsidR="00000000" w:rsidRDefault="001159C3">
      <w:pPr>
        <w:pStyle w:val="scapden"/>
        <w:divId w:val="264583546"/>
        <w:rPr>
          <w:shd w:val="clear" w:color="auto" w:fill="FFFFFF"/>
        </w:rPr>
      </w:pPr>
      <w:r>
        <w:rPr>
          <w:shd w:val="clear" w:color="auto" w:fill="FFFFFF"/>
        </w:rPr>
        <w:t>Modul de completare a cap. V: c) "Alte plantaţii pomicole aflate în teren agricol, pe raza loc</w:t>
      </w:r>
      <w:r>
        <w:rPr>
          <w:shd w:val="clear" w:color="auto" w:fill="FFFFFF"/>
        </w:rPr>
        <w:t>alităţii" din registrul agricol</w:t>
      </w:r>
    </w:p>
    <w:p w:rsidR="00000000" w:rsidRDefault="001159C3">
      <w:pPr>
        <w:pStyle w:val="sartttl"/>
        <w:jc w:val="both"/>
        <w:divId w:val="1550146353"/>
        <w:rPr>
          <w:shd w:val="clear" w:color="auto" w:fill="FFFFFF"/>
        </w:rPr>
      </w:pPr>
      <w:r>
        <w:rPr>
          <w:shd w:val="clear" w:color="auto" w:fill="FFFFFF"/>
        </w:rPr>
        <w:t>Articolul 32</w:t>
      </w:r>
    </w:p>
    <w:p w:rsidR="00000000" w:rsidRDefault="001159C3">
      <w:pPr>
        <w:pStyle w:val="spar"/>
        <w:jc w:val="both"/>
        <w:divId w:val="1550146353"/>
        <w:rPr>
          <w:rFonts w:ascii="Verdana" w:hAnsi="Verdana"/>
          <w:color w:val="000000"/>
          <w:sz w:val="20"/>
          <w:szCs w:val="20"/>
          <w:shd w:val="clear" w:color="auto" w:fill="FFFFFF"/>
        </w:rPr>
      </w:pPr>
      <w:r>
        <w:rPr>
          <w:rFonts w:ascii="Verdana" w:hAnsi="Verdana"/>
          <w:color w:val="000000"/>
          <w:sz w:val="20"/>
          <w:szCs w:val="20"/>
          <w:shd w:val="clear" w:color="auto" w:fill="FFFFFF"/>
        </w:rPr>
        <w:t>Se completează suprafaţa ocupată cu arbuşti fructiferi pe rod, tineri, plantaţiile de duzi în masiv şi alte plantaţii pomicole aflate în teren agricol, inclusiv pomi de Crăciun, pentru toate categoriile de deţin</w:t>
      </w:r>
      <w:r>
        <w:rPr>
          <w:rFonts w:ascii="Verdana" w:hAnsi="Verdana"/>
          <w:color w:val="000000"/>
          <w:sz w:val="20"/>
          <w:szCs w:val="20"/>
          <w:shd w:val="clear" w:color="auto" w:fill="FFFFFF"/>
        </w:rPr>
        <w:t>ători de pe raza localităţii.</w:t>
      </w:r>
    </w:p>
    <w:p w:rsidR="00000000" w:rsidRDefault="001159C3">
      <w:pPr>
        <w:pStyle w:val="scapttl"/>
        <w:divId w:val="1096630093"/>
        <w:rPr>
          <w:shd w:val="clear" w:color="auto" w:fill="FFFFFF"/>
        </w:rPr>
      </w:pPr>
      <w:r>
        <w:rPr>
          <w:shd w:val="clear" w:color="auto" w:fill="FFFFFF"/>
        </w:rPr>
        <w:t>Capitolul XIV</w:t>
      </w:r>
    </w:p>
    <w:p w:rsidR="00000000" w:rsidRDefault="001159C3">
      <w:pPr>
        <w:pStyle w:val="scapden"/>
        <w:divId w:val="1096630093"/>
        <w:rPr>
          <w:shd w:val="clear" w:color="auto" w:fill="FFFFFF"/>
        </w:rPr>
      </w:pPr>
      <w:r>
        <w:rPr>
          <w:shd w:val="clear" w:color="auto" w:fill="FFFFFF"/>
        </w:rPr>
        <w:t>Modul de completare a cap. V: d) "Vii, pepiniere viticole şi hameişti situate pe raza localităţii" din registrul agricol</w:t>
      </w:r>
    </w:p>
    <w:p w:rsidR="00000000" w:rsidRDefault="001159C3">
      <w:pPr>
        <w:pStyle w:val="sartttl"/>
        <w:jc w:val="both"/>
        <w:divId w:val="208230104"/>
        <w:rPr>
          <w:shd w:val="clear" w:color="auto" w:fill="FFFFFF"/>
        </w:rPr>
      </w:pPr>
      <w:r>
        <w:rPr>
          <w:shd w:val="clear" w:color="auto" w:fill="FFFFFF"/>
        </w:rPr>
        <w:t>Articolul 33</w:t>
      </w:r>
    </w:p>
    <w:p w:rsidR="00000000" w:rsidRDefault="001159C3">
      <w:pPr>
        <w:pStyle w:val="spar"/>
        <w:jc w:val="both"/>
        <w:divId w:val="208230104"/>
        <w:rPr>
          <w:rFonts w:ascii="Verdana" w:hAnsi="Verdana"/>
          <w:color w:val="000000"/>
          <w:sz w:val="20"/>
          <w:szCs w:val="20"/>
          <w:shd w:val="clear" w:color="auto" w:fill="FFFFFF"/>
        </w:rPr>
      </w:pPr>
      <w:r>
        <w:rPr>
          <w:rFonts w:ascii="Verdana" w:hAnsi="Verdana"/>
          <w:color w:val="000000"/>
          <w:sz w:val="20"/>
          <w:szCs w:val="20"/>
          <w:shd w:val="clear" w:color="auto" w:fill="FFFFFF"/>
        </w:rPr>
        <w:t>Se completează suprafaţa ocupată cu vii pe rod - vii altoite pentru struguri d</w:t>
      </w:r>
      <w:r>
        <w:rPr>
          <w:rFonts w:ascii="Verdana" w:hAnsi="Verdana"/>
          <w:color w:val="000000"/>
          <w:sz w:val="20"/>
          <w:szCs w:val="20"/>
          <w:shd w:val="clear" w:color="auto" w:fill="FFFFFF"/>
        </w:rPr>
        <w:t>e vin, vii altoite pentru struguri de masă, vii hibrizi interspecifici, vii hibrizi producători direcţi -, vii altoite neintrate pe rod, pepiniere viticole, plantaţii portaltoi, teren în pregătire pentru plantaţii viticole, terenuri cu vii abandonate, hame</w:t>
      </w:r>
      <w:r>
        <w:rPr>
          <w:rFonts w:ascii="Verdana" w:hAnsi="Verdana"/>
          <w:color w:val="000000"/>
          <w:sz w:val="20"/>
          <w:szCs w:val="20"/>
          <w:shd w:val="clear" w:color="auto" w:fill="FFFFFF"/>
        </w:rPr>
        <w:t>işti pe rod, hameişti tinere neintrate pe rod, teren în pregătire pentru plantaţii de hamei, pentru toate categoriile de deţinători de pe raza localităţii.</w:t>
      </w:r>
    </w:p>
    <w:p w:rsidR="00000000" w:rsidRDefault="001159C3">
      <w:pPr>
        <w:pStyle w:val="scapttl"/>
        <w:divId w:val="896281505"/>
        <w:rPr>
          <w:shd w:val="clear" w:color="auto" w:fill="FFFFFF"/>
        </w:rPr>
      </w:pPr>
      <w:r>
        <w:rPr>
          <w:shd w:val="clear" w:color="auto" w:fill="FFFFFF"/>
        </w:rPr>
        <w:t>Capitolul XV</w:t>
      </w:r>
    </w:p>
    <w:p w:rsidR="00000000" w:rsidRDefault="001159C3">
      <w:pPr>
        <w:pStyle w:val="scapden"/>
        <w:divId w:val="896281505"/>
        <w:rPr>
          <w:shd w:val="clear" w:color="auto" w:fill="FFFFFF"/>
        </w:rPr>
      </w:pPr>
      <w:r>
        <w:rPr>
          <w:shd w:val="clear" w:color="auto" w:fill="FFFFFF"/>
        </w:rPr>
        <w:t>Modul de completare a cap. VI: "Suprafeţele efectiv irigate în câmp, situate pe raza lo</w:t>
      </w:r>
      <w:r>
        <w:rPr>
          <w:shd w:val="clear" w:color="auto" w:fill="FFFFFF"/>
        </w:rPr>
        <w:t>calităţii" din registrul agricol</w:t>
      </w:r>
    </w:p>
    <w:p w:rsidR="00000000" w:rsidRDefault="001159C3">
      <w:pPr>
        <w:pStyle w:val="sartttl"/>
        <w:jc w:val="both"/>
        <w:divId w:val="524752378"/>
        <w:rPr>
          <w:shd w:val="clear" w:color="auto" w:fill="FFFFFF"/>
        </w:rPr>
      </w:pPr>
      <w:r>
        <w:rPr>
          <w:shd w:val="clear" w:color="auto" w:fill="FFFFFF"/>
        </w:rPr>
        <w:t>Articolul 34</w:t>
      </w:r>
    </w:p>
    <w:p w:rsidR="00000000" w:rsidRDefault="001159C3">
      <w:pPr>
        <w:autoSpaceDE/>
        <w:autoSpaceDN/>
        <w:jc w:val="both"/>
        <w:divId w:val="166134217"/>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pentru toate categoriile de deţinători.</w:t>
      </w:r>
    </w:p>
    <w:p w:rsidR="00000000" w:rsidRDefault="001159C3">
      <w:pPr>
        <w:autoSpaceDE/>
        <w:autoSpaceDN/>
        <w:jc w:val="both"/>
        <w:divId w:val="378941149"/>
        <w:rPr>
          <w:rFonts w:eastAsia="Times New Roman"/>
          <w:color w:val="000000"/>
          <w:sz w:val="20"/>
          <w:szCs w:val="20"/>
          <w:shd w:val="clear" w:color="auto" w:fill="FFFFFF"/>
        </w:rPr>
      </w:pPr>
      <w:r>
        <w:rPr>
          <w:rStyle w:val="salnttl1"/>
          <w:rFonts w:eastAsia="Times New Roman"/>
        </w:rPr>
        <w:t>(2)</w:t>
      </w:r>
      <w:r>
        <w:rPr>
          <w:rStyle w:val="salnbdy"/>
          <w:rFonts w:eastAsia="Times New Roman"/>
        </w:rPr>
        <w:t>Se înscriu date cu privire la suprafeţele irigate efectiv, situate pe raza localităţii, cultivate de persoane fizice/juridice, indiferent de forma de</w:t>
      </w:r>
      <w:r>
        <w:rPr>
          <w:rStyle w:val="salnbdy"/>
          <w:rFonts w:eastAsia="Times New Roman"/>
        </w:rPr>
        <w:t xml:space="preserve"> deţinere a terenurilor respective: în proprietate, arendă, concesiune, cote-părţi etc.</w:t>
      </w:r>
    </w:p>
    <w:p w:rsidR="00000000" w:rsidRDefault="001159C3">
      <w:pPr>
        <w:autoSpaceDE/>
        <w:autoSpaceDN/>
        <w:jc w:val="both"/>
        <w:divId w:val="1808086127"/>
        <w:rPr>
          <w:rFonts w:eastAsia="Times New Roman"/>
          <w:color w:val="000000"/>
          <w:sz w:val="20"/>
          <w:szCs w:val="20"/>
          <w:shd w:val="clear" w:color="auto" w:fill="FFFFFF"/>
        </w:rPr>
      </w:pPr>
      <w:r>
        <w:rPr>
          <w:rStyle w:val="salnttl1"/>
          <w:rFonts w:eastAsia="Times New Roman"/>
        </w:rPr>
        <w:t>(3)</w:t>
      </w:r>
      <w:r>
        <w:rPr>
          <w:rStyle w:val="salnbdy"/>
          <w:rFonts w:eastAsia="Times New Roman"/>
        </w:rPr>
        <w:t>Se înscriu suprafeţele cu</w:t>
      </w:r>
      <w:r>
        <w:rPr>
          <w:rStyle w:val="salnbdy"/>
          <w:rFonts w:eastAsia="Times New Roman"/>
        </w:rPr>
        <w:t>ltivate şi irigate, specificate la principalele culturi sau grupe de culturi, cod rând 02-19, ceea ce reprezintă suprafaţa arabilă totală irigată, cod rând 01, precum şi categoriile de folosinţă reprezentate de păşuni naturale şi fâneţe naturale, vii şi pe</w:t>
      </w:r>
      <w:r>
        <w:rPr>
          <w:rStyle w:val="salnbdy"/>
          <w:rFonts w:eastAsia="Times New Roman"/>
        </w:rPr>
        <w:t>piniere viticole, hameişti, plantaţii şi pepiniere pomicole şi arbuşti fructiferi, cod rând 20-25, care însumate reprezintă totalul terenului agricol irigat efectiv - cod rând 26.</w:t>
      </w:r>
    </w:p>
    <w:p w:rsidR="00000000" w:rsidRDefault="001159C3">
      <w:pPr>
        <w:pStyle w:val="scapttl"/>
        <w:divId w:val="451678147"/>
        <w:rPr>
          <w:shd w:val="clear" w:color="auto" w:fill="FFFFFF"/>
        </w:rPr>
      </w:pPr>
      <w:r>
        <w:rPr>
          <w:shd w:val="clear" w:color="auto" w:fill="FFFFFF"/>
        </w:rPr>
        <w:t>Capitolul XVI</w:t>
      </w:r>
    </w:p>
    <w:p w:rsidR="00000000" w:rsidRDefault="001159C3">
      <w:pPr>
        <w:pStyle w:val="scapden"/>
        <w:divId w:val="451678147"/>
        <w:rPr>
          <w:shd w:val="clear" w:color="auto" w:fill="FFFFFF"/>
        </w:rPr>
      </w:pPr>
      <w:r>
        <w:rPr>
          <w:shd w:val="clear" w:color="auto" w:fill="FFFFFF"/>
        </w:rPr>
        <w:t>Modul de completare a cap. VII: "Animalele domestice şi/sau an</w:t>
      </w:r>
      <w:r>
        <w:rPr>
          <w:shd w:val="clear" w:color="auto" w:fill="FFFFFF"/>
        </w:rPr>
        <w:t>imalele sălbatice crescute în captivitate, în condiţiile legii - Situaţia la începutul semestrului" din registrul agricol</w:t>
      </w:r>
    </w:p>
    <w:p w:rsidR="00000000" w:rsidRDefault="001159C3">
      <w:pPr>
        <w:pStyle w:val="sartttl"/>
        <w:jc w:val="both"/>
        <w:divId w:val="1017192414"/>
        <w:rPr>
          <w:shd w:val="clear" w:color="auto" w:fill="FFFFFF"/>
        </w:rPr>
      </w:pPr>
      <w:r>
        <w:rPr>
          <w:shd w:val="clear" w:color="auto" w:fill="FFFFFF"/>
        </w:rPr>
        <w:t>Articolul 35</w:t>
      </w:r>
    </w:p>
    <w:p w:rsidR="00000000" w:rsidRDefault="001159C3">
      <w:pPr>
        <w:autoSpaceDE/>
        <w:autoSpaceDN/>
        <w:jc w:val="both"/>
        <w:divId w:val="1733044690"/>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pentru toate categoriile de deţinători, indiferent de titlul în baza căruia deţin animalele ce fac obie</w:t>
      </w:r>
      <w:r>
        <w:rPr>
          <w:rStyle w:val="salnbdy"/>
          <w:rFonts w:eastAsia="Times New Roman"/>
        </w:rPr>
        <w:t>ctul înscrierii în registrul agricol.</w:t>
      </w:r>
    </w:p>
    <w:p w:rsidR="00000000" w:rsidRDefault="001159C3">
      <w:pPr>
        <w:autoSpaceDE/>
        <w:autoSpaceDN/>
        <w:jc w:val="both"/>
        <w:divId w:val="1777944227"/>
        <w:rPr>
          <w:rFonts w:eastAsia="Times New Roman"/>
          <w:color w:val="000000"/>
          <w:sz w:val="20"/>
          <w:szCs w:val="20"/>
          <w:shd w:val="clear" w:color="auto" w:fill="FFFFFF"/>
        </w:rPr>
      </w:pPr>
      <w:r>
        <w:rPr>
          <w:rStyle w:val="salnttl1"/>
          <w:rFonts w:eastAsia="Times New Roman"/>
        </w:rPr>
        <w:lastRenderedPageBreak/>
        <w:t>(2)</w:t>
      </w:r>
      <w:r>
        <w:rPr>
          <w:rStyle w:val="salnbdy"/>
          <w:rFonts w:eastAsia="Times New Roman"/>
        </w:rPr>
        <w:t>Se înscriu date cu privire la efectivele de animale, pe total specie şi pe principalele grupe de vârstă şi de sex, existente pe raza localităţii, proprietarul având obligaţia de a prezenta un extras din Registrul Na</w:t>
      </w:r>
      <w:r>
        <w:rPr>
          <w:rStyle w:val="salnbdy"/>
          <w:rFonts w:eastAsia="Times New Roman"/>
        </w:rPr>
        <w:t xml:space="preserve">ţional al Exploataţiilor (RNE) cu privire la efectivul de animale înregistrate în Baza naţională de date gestionată de Autoritatea Naţională Sanitară Veterinară şi pentru Siguranţa Alimentelor, extras emis de utilizatorii SNIIA, potrivit prevederilor </w:t>
      </w:r>
      <w:r>
        <w:rPr>
          <w:rStyle w:val="salnbdy"/>
          <w:rFonts w:eastAsia="Times New Roman"/>
          <w:color w:val="0000FF"/>
          <w:u w:val="single"/>
        </w:rPr>
        <w:t>Ordin</w:t>
      </w:r>
      <w:r>
        <w:rPr>
          <w:rStyle w:val="salnbdy"/>
          <w:rFonts w:eastAsia="Times New Roman"/>
          <w:color w:val="0000FF"/>
          <w:u w:val="single"/>
        </w:rPr>
        <w:t>ului nr. 40/2010</w:t>
      </w:r>
      <w:r>
        <w:rPr>
          <w:rStyle w:val="salnbdy"/>
          <w:rFonts w:eastAsia="Times New Roman"/>
        </w:rPr>
        <w:t xml:space="preserve"> privind aprobarea </w:t>
      </w:r>
      <w:r>
        <w:rPr>
          <w:rStyle w:val="salnbdy"/>
          <w:rFonts w:eastAsia="Times New Roman"/>
          <w:color w:val="0000FF"/>
          <w:u w:val="single"/>
        </w:rPr>
        <w:t>Normei sanitare veterinare</w:t>
      </w:r>
      <w:r>
        <w:rPr>
          <w:rStyle w:val="salnbdy"/>
          <w:rFonts w:eastAsia="Times New Roman"/>
        </w:rPr>
        <w:t xml:space="preserve"> pentru implementarea procesului de identificare şi înregistrare a suinelor, ovinelor, caprinelor şi bovinelor, cu modificările şi completările ulterioare.</w:t>
      </w:r>
    </w:p>
    <w:p w:rsidR="00000000" w:rsidRDefault="001159C3">
      <w:pPr>
        <w:autoSpaceDE/>
        <w:autoSpaceDN/>
        <w:jc w:val="both"/>
        <w:divId w:val="2073117526"/>
        <w:rPr>
          <w:rFonts w:eastAsia="Times New Roman"/>
          <w:color w:val="000000"/>
          <w:sz w:val="20"/>
          <w:szCs w:val="20"/>
          <w:shd w:val="clear" w:color="auto" w:fill="FFFFFF"/>
        </w:rPr>
      </w:pPr>
      <w:r>
        <w:rPr>
          <w:rStyle w:val="salnttl1"/>
          <w:rFonts w:eastAsia="Times New Roman"/>
        </w:rPr>
        <w:t>(3)</w:t>
      </w:r>
      <w:r>
        <w:rPr>
          <w:rStyle w:val="salnbdy"/>
          <w:rFonts w:eastAsia="Times New Roman"/>
        </w:rPr>
        <w:t>În localităţile de unde în mod obişn</w:t>
      </w:r>
      <w:r>
        <w:rPr>
          <w:rStyle w:val="salnbdy"/>
          <w:rFonts w:eastAsia="Times New Roman"/>
        </w:rPr>
        <w:t>uit pleacă animalele la iernat în alte localităţi, în sălaşuri la munte sau în bălţi se înscriu, pe baza declaraţiei capului gospodăriei ori a unui membru major al acesteia, şi animalele respective. În cazul în care un animal aparţine mai multor proprietar</w:t>
      </w:r>
      <w:r>
        <w:rPr>
          <w:rStyle w:val="salnbdy"/>
          <w:rFonts w:eastAsia="Times New Roman"/>
        </w:rPr>
        <w:t>i, acesta se înscrie la gospodăria unde se găseşte animalul în momentul înregistrării/declarării.</w:t>
      </w:r>
    </w:p>
    <w:p w:rsidR="00000000" w:rsidRDefault="001159C3">
      <w:pPr>
        <w:autoSpaceDE/>
        <w:autoSpaceDN/>
        <w:jc w:val="both"/>
        <w:divId w:val="1508402522"/>
        <w:rPr>
          <w:rFonts w:eastAsia="Times New Roman"/>
          <w:color w:val="000000"/>
          <w:sz w:val="20"/>
          <w:szCs w:val="20"/>
          <w:shd w:val="clear" w:color="auto" w:fill="FFFFFF"/>
        </w:rPr>
      </w:pPr>
      <w:r>
        <w:rPr>
          <w:rStyle w:val="salnttl1"/>
          <w:rFonts w:eastAsia="Times New Roman"/>
        </w:rPr>
        <w:t>(4)</w:t>
      </w:r>
      <w:r>
        <w:rPr>
          <w:rStyle w:val="salnbdy"/>
          <w:rFonts w:eastAsia="Times New Roman"/>
        </w:rPr>
        <w:t>Înregistrarea familiilor de albine se face în registrul agricol deschis pentru localitatea unde proprietarul deţine vatra de stupină permanentă. Proprietar</w:t>
      </w:r>
      <w:r>
        <w:rPr>
          <w:rStyle w:val="salnbdy"/>
          <w:rFonts w:eastAsia="Times New Roman"/>
        </w:rPr>
        <w:t>ul stupilor are obligaţia de a depune şi înregistra la primărie o declaraţie cu privire la perioada în care se desfăşoară stupăritul pastoral.</w:t>
      </w:r>
    </w:p>
    <w:p w:rsidR="00000000" w:rsidRDefault="001159C3">
      <w:pPr>
        <w:autoSpaceDE/>
        <w:autoSpaceDN/>
        <w:jc w:val="both"/>
        <w:divId w:val="1224945255"/>
        <w:rPr>
          <w:rFonts w:eastAsia="Times New Roman"/>
          <w:color w:val="000000"/>
          <w:sz w:val="20"/>
          <w:szCs w:val="20"/>
          <w:shd w:val="clear" w:color="auto" w:fill="FFFFFF"/>
        </w:rPr>
      </w:pPr>
      <w:r>
        <w:rPr>
          <w:rStyle w:val="salnttl1"/>
          <w:rFonts w:eastAsia="Times New Roman"/>
        </w:rPr>
        <w:t>(5)</w:t>
      </w:r>
      <w:r>
        <w:rPr>
          <w:rStyle w:val="salnbdy"/>
          <w:rFonts w:eastAsia="Times New Roman"/>
        </w:rPr>
        <w:t>Înregistrarea datelor pentru speciile de peşte se face la terminarea campaniei de primăvară (martie-aprilie) p</w:t>
      </w:r>
      <w:r>
        <w:rPr>
          <w:rStyle w:val="salnbdy"/>
          <w:rFonts w:eastAsia="Times New Roman"/>
        </w:rPr>
        <w:t>entru semestrul I şi la terminarea campaniei de toamnă (noiembrie - decembrie) pentru semestrul II.</w:t>
      </w:r>
    </w:p>
    <w:p w:rsidR="00000000" w:rsidRDefault="001159C3">
      <w:pPr>
        <w:autoSpaceDE/>
        <w:autoSpaceDN/>
        <w:jc w:val="both"/>
        <w:divId w:val="361130910"/>
        <w:rPr>
          <w:rStyle w:val="salnbdy"/>
        </w:rPr>
      </w:pPr>
      <w:r>
        <w:rPr>
          <w:rStyle w:val="salnttl1"/>
          <w:rFonts w:eastAsia="Times New Roman"/>
        </w:rPr>
        <w:t>(6)</w:t>
      </w:r>
      <w:r>
        <w:rPr>
          <w:rStyle w:val="salnbdy"/>
          <w:rFonts w:eastAsia="Times New Roman"/>
        </w:rPr>
        <w:t>Completarea acestui capitol se face astfel:</w:t>
      </w:r>
    </w:p>
    <w:p w:rsidR="00000000" w:rsidRDefault="001159C3">
      <w:pPr>
        <w:autoSpaceDE/>
        <w:autoSpaceDN/>
        <w:jc w:val="both"/>
        <w:divId w:val="932738767"/>
      </w:pPr>
      <w:r>
        <w:rPr>
          <w:rStyle w:val="slitttl1"/>
          <w:rFonts w:eastAsia="Times New Roman"/>
        </w:rPr>
        <w:t>a)</w:t>
      </w:r>
      <w:r>
        <w:rPr>
          <w:rStyle w:val="slitbdy"/>
          <w:rFonts w:eastAsia="Times New Roman"/>
        </w:rPr>
        <w:t xml:space="preserve">rândul "Bovine - total cod (02+08+13+26)" - cod rând 01 - cuprinde toate animalele din speciile taurine şi </w:t>
      </w:r>
      <w:r>
        <w:rPr>
          <w:rStyle w:val="slitbdy"/>
          <w:rFonts w:eastAsia="Times New Roman"/>
        </w:rPr>
        <w:t>bubaline, indiferent de sex, vârstă sau destinaţia economică;</w:t>
      </w:r>
    </w:p>
    <w:p w:rsidR="00000000" w:rsidRDefault="001159C3">
      <w:pPr>
        <w:autoSpaceDE/>
        <w:autoSpaceDN/>
        <w:jc w:val="both"/>
        <w:divId w:val="244264995"/>
        <w:rPr>
          <w:rFonts w:eastAsia="Times New Roman"/>
          <w:color w:val="000000"/>
          <w:sz w:val="20"/>
          <w:szCs w:val="20"/>
          <w:shd w:val="clear" w:color="auto" w:fill="FFFFFF"/>
        </w:rPr>
      </w:pPr>
      <w:r>
        <w:rPr>
          <w:rStyle w:val="slitttl1"/>
          <w:rFonts w:eastAsia="Times New Roman"/>
        </w:rPr>
        <w:t>b)</w:t>
      </w:r>
      <w:r>
        <w:rPr>
          <w:rStyle w:val="slitbdy"/>
          <w:rFonts w:eastAsia="Times New Roman"/>
        </w:rPr>
        <w:t>rândul "Ovine - total cod (31+...+35)" - cod rând 30 - reprezintă totalitatea ovinelor existente, indiferent de sex, de vârstă, de destinaţia economică şi de locul unde se află;</w:t>
      </w:r>
    </w:p>
    <w:p w:rsidR="00000000" w:rsidRDefault="001159C3">
      <w:pPr>
        <w:autoSpaceDE/>
        <w:autoSpaceDN/>
        <w:jc w:val="both"/>
        <w:divId w:val="1277254523"/>
        <w:rPr>
          <w:rFonts w:eastAsia="Times New Roman"/>
          <w:color w:val="000000"/>
          <w:sz w:val="20"/>
          <w:szCs w:val="20"/>
          <w:shd w:val="clear" w:color="auto" w:fill="FFFFFF"/>
        </w:rPr>
      </w:pPr>
      <w:r>
        <w:rPr>
          <w:rStyle w:val="slitttl1"/>
          <w:rFonts w:eastAsia="Times New Roman"/>
        </w:rPr>
        <w:t>c)</w:t>
      </w:r>
      <w:r>
        <w:rPr>
          <w:rStyle w:val="slitbdy"/>
          <w:rFonts w:eastAsia="Times New Roman"/>
        </w:rPr>
        <w:t>pe rândul "C</w:t>
      </w:r>
      <w:r>
        <w:rPr>
          <w:rStyle w:val="slitbdy"/>
          <w:rFonts w:eastAsia="Times New Roman"/>
        </w:rPr>
        <w:t>aprine - total cod (37+...+40)" - cod rând 36 - se înscrie totalitatea caprinelor existente, indiferent de sex, de vârstă, de destinaţia economică şi de locul unde se află;</w:t>
      </w:r>
    </w:p>
    <w:p w:rsidR="00000000" w:rsidRDefault="001159C3">
      <w:pPr>
        <w:autoSpaceDE/>
        <w:autoSpaceDN/>
        <w:jc w:val="both"/>
        <w:divId w:val="731150980"/>
        <w:rPr>
          <w:rFonts w:eastAsia="Times New Roman"/>
          <w:color w:val="000000"/>
          <w:sz w:val="20"/>
          <w:szCs w:val="20"/>
          <w:shd w:val="clear" w:color="auto" w:fill="FFFFFF"/>
        </w:rPr>
      </w:pPr>
      <w:r>
        <w:rPr>
          <w:rStyle w:val="slitttl1"/>
          <w:rFonts w:eastAsia="Times New Roman"/>
        </w:rPr>
        <w:t>d)</w:t>
      </w:r>
      <w:r>
        <w:rPr>
          <w:rStyle w:val="slitbdy"/>
          <w:rFonts w:eastAsia="Times New Roman"/>
        </w:rPr>
        <w:t>pe rândul "Capre" - cod rând 37 - se înscrie totalitatea femelelor care au fătat cel puţin o dată, indiferent de vârstă;</w:t>
      </w:r>
    </w:p>
    <w:p w:rsidR="00000000" w:rsidRDefault="001159C3">
      <w:pPr>
        <w:autoSpaceDE/>
        <w:autoSpaceDN/>
        <w:jc w:val="both"/>
        <w:divId w:val="1336572566"/>
        <w:rPr>
          <w:rFonts w:eastAsia="Times New Roman"/>
          <w:color w:val="000000"/>
          <w:sz w:val="20"/>
          <w:szCs w:val="20"/>
          <w:shd w:val="clear" w:color="auto" w:fill="FFFFFF"/>
        </w:rPr>
      </w:pPr>
      <w:r>
        <w:rPr>
          <w:rStyle w:val="slitttl1"/>
          <w:rFonts w:eastAsia="Times New Roman"/>
        </w:rPr>
        <w:t>e)</w:t>
      </w:r>
      <w:r>
        <w:rPr>
          <w:rStyle w:val="slitbdy"/>
          <w:rFonts w:eastAsia="Times New Roman"/>
        </w:rPr>
        <w:t>pe rândul "Ţapi" - cod rând 38 - se înscrie numărul de masculi din turmă;</w:t>
      </w:r>
    </w:p>
    <w:p w:rsidR="00000000" w:rsidRDefault="001159C3">
      <w:pPr>
        <w:autoSpaceDE/>
        <w:autoSpaceDN/>
        <w:jc w:val="both"/>
        <w:divId w:val="1920744680"/>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pe rândul "Porcine - total cod (42+43+45+49)" - cod rând </w:t>
      </w:r>
      <w:r>
        <w:rPr>
          <w:rStyle w:val="slitbdy"/>
          <w:rFonts w:eastAsia="Times New Roman"/>
        </w:rPr>
        <w:t>41 - se înscriu toate animalele din specia porcine, indiferent de sex, de vârstă şi de destinaţia economică;</w:t>
      </w:r>
    </w:p>
    <w:p w:rsidR="00000000" w:rsidRDefault="001159C3">
      <w:pPr>
        <w:autoSpaceDE/>
        <w:autoSpaceDN/>
        <w:jc w:val="both"/>
        <w:divId w:val="829634244"/>
        <w:rPr>
          <w:rFonts w:eastAsia="Times New Roman"/>
          <w:color w:val="000000"/>
          <w:sz w:val="20"/>
          <w:szCs w:val="20"/>
          <w:shd w:val="clear" w:color="auto" w:fill="FFFFFF"/>
        </w:rPr>
      </w:pPr>
      <w:r>
        <w:rPr>
          <w:rStyle w:val="slitttl1"/>
          <w:rFonts w:eastAsia="Times New Roman"/>
        </w:rPr>
        <w:t>g)</w:t>
      </w:r>
      <w:r>
        <w:rPr>
          <w:rStyle w:val="slitbdy"/>
          <w:rFonts w:eastAsia="Times New Roman"/>
        </w:rPr>
        <w:t>rândul "Cabaline - total" - cod rând 56 - reprezintă totalitatea cabalinelor de muncă, de reproducţie, atât armăsari, cât şi iepe, de sport, de a</w:t>
      </w:r>
      <w:r>
        <w:rPr>
          <w:rStyle w:val="slitbdy"/>
          <w:rFonts w:eastAsia="Times New Roman"/>
        </w:rPr>
        <w:t>grement etc;</w:t>
      </w:r>
    </w:p>
    <w:p w:rsidR="00000000" w:rsidRDefault="001159C3">
      <w:pPr>
        <w:autoSpaceDE/>
        <w:autoSpaceDN/>
        <w:jc w:val="both"/>
        <w:divId w:val="311761527"/>
        <w:rPr>
          <w:rFonts w:eastAsia="Times New Roman"/>
          <w:color w:val="000000"/>
          <w:sz w:val="20"/>
          <w:szCs w:val="20"/>
          <w:shd w:val="clear" w:color="auto" w:fill="FFFFFF"/>
        </w:rPr>
      </w:pPr>
      <w:r>
        <w:rPr>
          <w:rStyle w:val="slitttl1"/>
          <w:rFonts w:eastAsia="Times New Roman"/>
        </w:rPr>
        <w:t>h)</w:t>
      </w:r>
      <w:r>
        <w:rPr>
          <w:rStyle w:val="slitbdy"/>
          <w:rFonts w:eastAsia="Times New Roman"/>
        </w:rPr>
        <w:t>rândul "Măgari" - cod rând 59 - reprezintă totalitatea animalelor din specia măgar indiferent de vârstă, sex şi destinaţie economică;</w:t>
      </w:r>
    </w:p>
    <w:p w:rsidR="00000000" w:rsidRDefault="001159C3">
      <w:pPr>
        <w:autoSpaceDE/>
        <w:autoSpaceDN/>
        <w:jc w:val="both"/>
        <w:divId w:val="1655573483"/>
        <w:rPr>
          <w:rFonts w:eastAsia="Times New Roman"/>
          <w:color w:val="000000"/>
          <w:sz w:val="20"/>
          <w:szCs w:val="20"/>
          <w:shd w:val="clear" w:color="auto" w:fill="FFFFFF"/>
        </w:rPr>
      </w:pPr>
      <w:r>
        <w:rPr>
          <w:rStyle w:val="slitttl1"/>
          <w:rFonts w:eastAsia="Times New Roman"/>
        </w:rPr>
        <w:t>i)</w:t>
      </w:r>
      <w:r>
        <w:rPr>
          <w:rStyle w:val="slitbdy"/>
          <w:rFonts w:eastAsia="Times New Roman"/>
        </w:rPr>
        <w:t>rândul "Catâri" - cod rând 60 - reprezintă totalitatea animalelor rezultate prin încrucişarea dintre iapă</w:t>
      </w:r>
      <w:r>
        <w:rPr>
          <w:rStyle w:val="slitbdy"/>
          <w:rFonts w:eastAsia="Times New Roman"/>
        </w:rPr>
        <w:t xml:space="preserve"> şi măgar (catâr) ori dintre măgăriţă şi armăsar (bardou), indiferent de vârstă, sex şi destinaţie economică;</w:t>
      </w:r>
    </w:p>
    <w:p w:rsidR="00000000" w:rsidRDefault="001159C3">
      <w:pPr>
        <w:autoSpaceDE/>
        <w:autoSpaceDN/>
        <w:jc w:val="both"/>
        <w:divId w:val="1377200485"/>
        <w:rPr>
          <w:rFonts w:eastAsia="Times New Roman"/>
          <w:color w:val="000000"/>
          <w:sz w:val="20"/>
          <w:szCs w:val="20"/>
          <w:shd w:val="clear" w:color="auto" w:fill="FFFFFF"/>
        </w:rPr>
      </w:pPr>
      <w:r>
        <w:rPr>
          <w:rStyle w:val="slitttl1"/>
          <w:rFonts w:eastAsia="Times New Roman"/>
        </w:rPr>
        <w:t>j)</w:t>
      </w:r>
      <w:r>
        <w:rPr>
          <w:rStyle w:val="slitbdy"/>
          <w:rFonts w:eastAsia="Times New Roman"/>
        </w:rPr>
        <w:t>pe rândul "Iepuri total din care:" - cod rând 61 - se înregistrează numărul total al iepurilor din rasele de carne, de blană, de păr etc; se evi</w:t>
      </w:r>
      <w:r>
        <w:rPr>
          <w:rStyle w:val="slitbdy"/>
          <w:rFonts w:eastAsia="Times New Roman"/>
        </w:rPr>
        <w:t>denţiază separat iepurii femele pentru reproducţie - cod rând 62;</w:t>
      </w:r>
    </w:p>
    <w:p w:rsidR="00000000" w:rsidRDefault="001159C3">
      <w:pPr>
        <w:autoSpaceDE/>
        <w:autoSpaceDN/>
        <w:jc w:val="both"/>
        <w:divId w:val="1597595624"/>
        <w:rPr>
          <w:rFonts w:eastAsia="Times New Roman"/>
          <w:color w:val="000000"/>
          <w:sz w:val="20"/>
          <w:szCs w:val="20"/>
          <w:shd w:val="clear" w:color="auto" w:fill="FFFFFF"/>
        </w:rPr>
      </w:pPr>
      <w:r>
        <w:rPr>
          <w:rStyle w:val="slitttl1"/>
          <w:rFonts w:eastAsia="Times New Roman"/>
        </w:rPr>
        <w:t>k)</w:t>
      </w:r>
      <w:r>
        <w:rPr>
          <w:rStyle w:val="slitbdy"/>
          <w:rFonts w:eastAsia="Times New Roman"/>
        </w:rPr>
        <w:t>pe rândul "Animale de blană - total, cod (64+...+67)" - cod rând 63 - se înregistrează animalele crescute cu această destinaţie, indiferent de categoria de deţinători;</w:t>
      </w:r>
    </w:p>
    <w:p w:rsidR="00000000" w:rsidRDefault="001159C3">
      <w:pPr>
        <w:autoSpaceDE/>
        <w:autoSpaceDN/>
        <w:jc w:val="both"/>
        <w:divId w:val="1812821953"/>
        <w:rPr>
          <w:rFonts w:eastAsia="Times New Roman"/>
          <w:color w:val="000000"/>
          <w:sz w:val="20"/>
          <w:szCs w:val="20"/>
          <w:shd w:val="clear" w:color="auto" w:fill="FFFFFF"/>
        </w:rPr>
      </w:pPr>
      <w:r>
        <w:rPr>
          <w:rStyle w:val="slitttl1"/>
          <w:rFonts w:eastAsia="Times New Roman"/>
        </w:rPr>
        <w:t>l)</w:t>
      </w:r>
      <w:r>
        <w:rPr>
          <w:rStyle w:val="slitbdy"/>
          <w:rFonts w:eastAsia="Times New Roman"/>
        </w:rPr>
        <w:t xml:space="preserve">pe rândul "Păsări </w:t>
      </w:r>
      <w:r>
        <w:rPr>
          <w:rStyle w:val="slitbdy"/>
          <w:rFonts w:eastAsia="Times New Roman"/>
        </w:rPr>
        <w:t>- total, cod (69+...+74)" - cod rând 68 - se cuprinde efectivul total de păsări adulte şi tinere, masculi şi femele, din toate speciile; din acest cod se evidenţiază "Total păsări adulte ouătoare" - cod rând 75, din care se evidenţiază "Găini ouătoare" - c</w:t>
      </w:r>
      <w:r>
        <w:rPr>
          <w:rStyle w:val="slitbdy"/>
          <w:rFonts w:eastAsia="Times New Roman"/>
        </w:rPr>
        <w:t>od rând 76;</w:t>
      </w:r>
    </w:p>
    <w:p w:rsidR="00000000" w:rsidRDefault="001159C3">
      <w:pPr>
        <w:autoSpaceDE/>
        <w:autoSpaceDN/>
        <w:jc w:val="both"/>
        <w:divId w:val="1121461273"/>
        <w:rPr>
          <w:rFonts w:eastAsia="Times New Roman"/>
          <w:color w:val="000000"/>
          <w:sz w:val="20"/>
          <w:szCs w:val="20"/>
          <w:shd w:val="clear" w:color="auto" w:fill="FFFFFF"/>
        </w:rPr>
      </w:pPr>
      <w:r>
        <w:rPr>
          <w:rStyle w:val="slitttl1"/>
          <w:rFonts w:eastAsia="Times New Roman"/>
        </w:rPr>
        <w:t>m)</w:t>
      </w:r>
      <w:r>
        <w:rPr>
          <w:rStyle w:val="slitbdy"/>
          <w:rFonts w:eastAsia="Times New Roman"/>
        </w:rPr>
        <w:t>pe cod rând 77 se înscriu "Alte animale domestice şi/sau sălbatice crescute în captivitate, în condiţiile legii, ce fac obiectul înscrierii în registrul agricol";</w:t>
      </w:r>
    </w:p>
    <w:p w:rsidR="00000000" w:rsidRDefault="001159C3">
      <w:pPr>
        <w:autoSpaceDE/>
        <w:autoSpaceDN/>
        <w:jc w:val="both"/>
        <w:divId w:val="1593120622"/>
        <w:rPr>
          <w:rFonts w:eastAsia="Times New Roman"/>
          <w:color w:val="000000"/>
          <w:sz w:val="20"/>
          <w:szCs w:val="20"/>
          <w:shd w:val="clear" w:color="auto" w:fill="FFFFFF"/>
        </w:rPr>
      </w:pPr>
      <w:r>
        <w:rPr>
          <w:rStyle w:val="slitttl1"/>
          <w:rFonts w:eastAsia="Times New Roman"/>
        </w:rPr>
        <w:t>n)</w:t>
      </w:r>
      <w:r>
        <w:rPr>
          <w:rStyle w:val="slitbdy"/>
          <w:rFonts w:eastAsia="Times New Roman"/>
        </w:rPr>
        <w:t>pe rândul "Familii albine" - cod rând 78 - se cuprinde numărul total al famil</w:t>
      </w:r>
      <w:r>
        <w:rPr>
          <w:rStyle w:val="slitbdy"/>
          <w:rFonts w:eastAsia="Times New Roman"/>
        </w:rPr>
        <w:t>iilor de albine; în cazul în care stupii au mai multe familii se înscrie numărul total al familiilor existente în stupii respectivi;</w:t>
      </w:r>
    </w:p>
    <w:p w:rsidR="00000000" w:rsidRDefault="001159C3">
      <w:pPr>
        <w:autoSpaceDE/>
        <w:autoSpaceDN/>
        <w:jc w:val="both"/>
        <w:divId w:val="1473909979"/>
        <w:rPr>
          <w:rFonts w:eastAsia="Times New Roman"/>
          <w:color w:val="000000"/>
          <w:sz w:val="20"/>
          <w:szCs w:val="20"/>
          <w:shd w:val="clear" w:color="auto" w:fill="FFFFFF"/>
        </w:rPr>
      </w:pPr>
      <w:r>
        <w:rPr>
          <w:rStyle w:val="slitttl1"/>
          <w:rFonts w:eastAsia="Times New Roman"/>
        </w:rPr>
        <w:t>o)</w:t>
      </w:r>
      <w:r>
        <w:rPr>
          <w:rStyle w:val="slitbdy"/>
          <w:rFonts w:eastAsia="Times New Roman"/>
        </w:rPr>
        <w:t>pentru rândurile 82, 88, 94, 100, 106, 112 şi 118, unde se evidenţiază puietul alevin, datele se înscriu în milioane bucă</w:t>
      </w:r>
      <w:r>
        <w:rPr>
          <w:rStyle w:val="slitbdy"/>
          <w:rFonts w:eastAsia="Times New Roman"/>
        </w:rPr>
        <w:t>ţi;</w:t>
      </w:r>
    </w:p>
    <w:p w:rsidR="00000000" w:rsidRDefault="001159C3">
      <w:pPr>
        <w:autoSpaceDE/>
        <w:autoSpaceDN/>
        <w:jc w:val="both"/>
        <w:divId w:val="594482481"/>
        <w:rPr>
          <w:rFonts w:eastAsia="Times New Roman"/>
          <w:color w:val="000000"/>
          <w:sz w:val="20"/>
          <w:szCs w:val="20"/>
          <w:shd w:val="clear" w:color="auto" w:fill="FFFFFF"/>
        </w:rPr>
      </w:pPr>
      <w:r>
        <w:rPr>
          <w:rStyle w:val="slitttl1"/>
          <w:rFonts w:eastAsia="Times New Roman"/>
        </w:rPr>
        <w:t>p)</w:t>
      </w:r>
      <w:r>
        <w:rPr>
          <w:rStyle w:val="slitbdy"/>
          <w:rFonts w:eastAsia="Times New Roman"/>
        </w:rPr>
        <w:t>rândurile "Ciprinide - total cod (81 ... 85)", "Salmonide - total cod (87 ... 91)", "Sturioni - total cod (93 ... 97)", "Esocide - total cod (99 ... 103)", "Percide - total cod (105 ... 109)", "Siluride - total cod (111 ... 115)", "Alţi peşti - total</w:t>
      </w:r>
      <w:r>
        <w:rPr>
          <w:rStyle w:val="slitbdy"/>
          <w:rFonts w:eastAsia="Times New Roman"/>
        </w:rPr>
        <w:t xml:space="preserve"> cod (117 ... 121)" se vor citi respectiv, "Ciprinide - total cod (81 83 84 85)", "Salmonide - total cod (87 89 90 91)", "Sturioni - total cod (93 95 96 97)", </w:t>
      </w:r>
      <w:r>
        <w:rPr>
          <w:rStyle w:val="slitbdy"/>
          <w:rFonts w:eastAsia="Times New Roman"/>
        </w:rPr>
        <w:lastRenderedPageBreak/>
        <w:t xml:space="preserve">"Esocide - total cod (99 101 102 103)", "Percide total cod (105 107 108 109)", "Siluride - total </w:t>
      </w:r>
      <w:r>
        <w:rPr>
          <w:rStyle w:val="slitbdy"/>
          <w:rFonts w:eastAsia="Times New Roman"/>
        </w:rPr>
        <w:t>cod (111 113 114 115)", "Alţi peşti - total cod (117 119 120 121)".</w:t>
      </w:r>
    </w:p>
    <w:p w:rsidR="00000000" w:rsidRDefault="001159C3">
      <w:pPr>
        <w:pStyle w:val="scapttl"/>
        <w:divId w:val="643461982"/>
        <w:rPr>
          <w:shd w:val="clear" w:color="auto" w:fill="FFFFFF"/>
        </w:rPr>
      </w:pPr>
      <w:r>
        <w:rPr>
          <w:shd w:val="clear" w:color="auto" w:fill="FFFFFF"/>
        </w:rPr>
        <w:t>Capitolul XVII</w:t>
      </w:r>
    </w:p>
    <w:p w:rsidR="00000000" w:rsidRDefault="001159C3">
      <w:pPr>
        <w:pStyle w:val="scapden"/>
        <w:divId w:val="643461982"/>
        <w:rPr>
          <w:shd w:val="clear" w:color="auto" w:fill="FFFFFF"/>
        </w:rPr>
      </w:pPr>
      <w:r>
        <w:rPr>
          <w:shd w:val="clear" w:color="auto" w:fill="FFFFFF"/>
        </w:rPr>
        <w:t>Modul de completare a cap. VIII: "Evoluţia efectivelor de animale în cursul anului, aflate în proprietate" din registrul agricol</w:t>
      </w:r>
    </w:p>
    <w:p w:rsidR="00000000" w:rsidRDefault="001159C3">
      <w:pPr>
        <w:pStyle w:val="sartttl"/>
        <w:jc w:val="both"/>
        <w:divId w:val="1231699333"/>
        <w:rPr>
          <w:shd w:val="clear" w:color="auto" w:fill="FFFFFF"/>
        </w:rPr>
      </w:pPr>
      <w:r>
        <w:rPr>
          <w:shd w:val="clear" w:color="auto" w:fill="FFFFFF"/>
        </w:rPr>
        <w:t>Articolul 36</w:t>
      </w:r>
    </w:p>
    <w:p w:rsidR="00000000" w:rsidRDefault="001159C3">
      <w:pPr>
        <w:autoSpaceDE/>
        <w:autoSpaceDN/>
        <w:jc w:val="both"/>
        <w:divId w:val="887424506"/>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la începutul fiecărui semestru, pentru semestrul anterior, cu date privind efectivele de animale aflate în proprietatea persoanelor fizice cu domiciliul în localitate şi/sau în proprietatea persoanelor juridice care au activitate pe raza loc</w:t>
      </w:r>
      <w:r>
        <w:rPr>
          <w:rStyle w:val="salnbdy"/>
          <w:rFonts w:eastAsia="Times New Roman"/>
        </w:rPr>
        <w:t>alităţii şi pentru persoanele fizice cu domiciliul în alte localităţi, care deţin animale pe raza localităţii: perioada de completare este 5-20 din luna imediat următoare semestrului ce s-a încheiat.</w:t>
      </w:r>
    </w:p>
    <w:p w:rsidR="00000000" w:rsidRDefault="001159C3">
      <w:pPr>
        <w:autoSpaceDE/>
        <w:autoSpaceDN/>
        <w:jc w:val="both"/>
        <w:divId w:val="1485468292"/>
        <w:rPr>
          <w:rFonts w:eastAsia="Times New Roman"/>
          <w:color w:val="000000"/>
          <w:sz w:val="20"/>
          <w:szCs w:val="20"/>
          <w:shd w:val="clear" w:color="auto" w:fill="FFFFFF"/>
        </w:rPr>
      </w:pPr>
      <w:r>
        <w:rPr>
          <w:rStyle w:val="salnttl1"/>
          <w:rFonts w:eastAsia="Times New Roman"/>
        </w:rPr>
        <w:t>(2)</w:t>
      </w:r>
      <w:r>
        <w:rPr>
          <w:rStyle w:val="salnbdy"/>
          <w:rFonts w:eastAsia="Times New Roman"/>
        </w:rPr>
        <w:t>Datele înscrise se referă la modificările intervenite</w:t>
      </w:r>
      <w:r>
        <w:rPr>
          <w:rStyle w:val="salnbdy"/>
          <w:rFonts w:eastAsia="Times New Roman"/>
        </w:rPr>
        <w:t xml:space="preserve"> în efectivele de animale, cum sunt produşii vii obţinuţi, cumpărări, vânzări, tăieri, animale moarte etc.</w:t>
      </w:r>
    </w:p>
    <w:p w:rsidR="00000000" w:rsidRDefault="001159C3">
      <w:pPr>
        <w:autoSpaceDE/>
        <w:autoSpaceDN/>
        <w:jc w:val="both"/>
        <w:divId w:val="1469473305"/>
        <w:rPr>
          <w:rFonts w:eastAsia="Times New Roman"/>
          <w:color w:val="000000"/>
          <w:sz w:val="20"/>
          <w:szCs w:val="20"/>
          <w:shd w:val="clear" w:color="auto" w:fill="FFFFFF"/>
        </w:rPr>
      </w:pPr>
      <w:r>
        <w:rPr>
          <w:rStyle w:val="salnttl1"/>
          <w:rFonts w:eastAsia="Times New Roman"/>
        </w:rPr>
        <w:t>(3)</w:t>
      </w:r>
      <w:r>
        <w:rPr>
          <w:rStyle w:val="salnbdy"/>
          <w:rFonts w:eastAsia="Times New Roman"/>
        </w:rPr>
        <w:t>Datele privind evoluţia animalelor se înscriu separat pentru fiecare semestru.</w:t>
      </w:r>
    </w:p>
    <w:p w:rsidR="00000000" w:rsidRDefault="001159C3">
      <w:pPr>
        <w:autoSpaceDE/>
        <w:autoSpaceDN/>
        <w:jc w:val="both"/>
        <w:divId w:val="1972201065"/>
        <w:rPr>
          <w:rFonts w:eastAsia="Times New Roman"/>
          <w:color w:val="000000"/>
          <w:sz w:val="20"/>
          <w:szCs w:val="20"/>
          <w:shd w:val="clear" w:color="auto" w:fill="FFFFFF"/>
        </w:rPr>
      </w:pPr>
      <w:r>
        <w:rPr>
          <w:rStyle w:val="salnttl1"/>
          <w:rFonts w:eastAsia="Times New Roman"/>
        </w:rPr>
        <w:t>(4)</w:t>
      </w:r>
      <w:r>
        <w:rPr>
          <w:rStyle w:val="salnbdy"/>
          <w:rFonts w:eastAsia="Times New Roman"/>
        </w:rPr>
        <w:t>Efectivele de animale din speciile prevăzute se calculează şi se</w:t>
      </w:r>
      <w:r>
        <w:rPr>
          <w:rStyle w:val="salnbdy"/>
          <w:rFonts w:eastAsia="Times New Roman"/>
        </w:rPr>
        <w:t xml:space="preserve"> înscriu la sfârşitul fiecărui semestru respectând corelaţia: efectivele pentru o specie sau categorie de animale de la sfârşitul semestrului I reprezintă efectivele aceleiaşi specii/categorii existente la începutul semestrului II. Efectivele de la sfârşit</w:t>
      </w:r>
      <w:r>
        <w:rPr>
          <w:rStyle w:val="salnbdy"/>
          <w:rFonts w:eastAsia="Times New Roman"/>
        </w:rPr>
        <w:t>ul semestrului II al anului în curs vor fi şi efectivele existente la începutul semestrului I al anului următor.</w:t>
      </w:r>
    </w:p>
    <w:p w:rsidR="00000000" w:rsidRDefault="001159C3">
      <w:pPr>
        <w:autoSpaceDE/>
        <w:autoSpaceDN/>
        <w:jc w:val="both"/>
        <w:divId w:val="1923417111"/>
        <w:rPr>
          <w:rFonts w:eastAsia="Times New Roman"/>
          <w:color w:val="000000"/>
          <w:sz w:val="20"/>
          <w:szCs w:val="20"/>
          <w:shd w:val="clear" w:color="auto" w:fill="FFFFFF"/>
        </w:rPr>
      </w:pPr>
      <w:r>
        <w:rPr>
          <w:rStyle w:val="salnttl1"/>
          <w:rFonts w:eastAsia="Times New Roman"/>
        </w:rPr>
        <w:t>(5)</w:t>
      </w:r>
      <w:r>
        <w:rPr>
          <w:rStyle w:val="salnbdy"/>
          <w:rFonts w:eastAsia="Times New Roman"/>
        </w:rPr>
        <w:t>În situaţia în care în unele gospodării nu sunt mişcări în cursul semestrului, efectivul de la sfârşitul semestrului va fi identic cu cel de</w:t>
      </w:r>
      <w:r>
        <w:rPr>
          <w:rStyle w:val="salnbdy"/>
          <w:rFonts w:eastAsia="Times New Roman"/>
        </w:rPr>
        <w:t xml:space="preserve"> la începutul semestrului.</w:t>
      </w:r>
    </w:p>
    <w:p w:rsidR="00000000" w:rsidRDefault="001159C3">
      <w:pPr>
        <w:autoSpaceDE/>
        <w:autoSpaceDN/>
        <w:jc w:val="both"/>
        <w:divId w:val="1947229376"/>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Pentru fermele piscicole se procedează conform </w:t>
      </w:r>
      <w:r>
        <w:rPr>
          <w:rStyle w:val="slgi1"/>
          <w:rFonts w:eastAsia="Times New Roman"/>
        </w:rPr>
        <w:t>art. 35 alin. (5)</w:t>
      </w:r>
      <w:r>
        <w:rPr>
          <w:rStyle w:val="salnbdy"/>
          <w:rFonts w:eastAsia="Times New Roman"/>
        </w:rPr>
        <w:t>.</w:t>
      </w:r>
    </w:p>
    <w:p w:rsidR="00000000" w:rsidRDefault="001159C3">
      <w:pPr>
        <w:autoSpaceDE/>
        <w:autoSpaceDN/>
        <w:jc w:val="both"/>
        <w:divId w:val="492573859"/>
        <w:rPr>
          <w:rStyle w:val="salnbdy"/>
        </w:rPr>
      </w:pPr>
      <w:r>
        <w:rPr>
          <w:rStyle w:val="salnttl1"/>
          <w:rFonts w:eastAsia="Times New Roman"/>
        </w:rPr>
        <w:t>(7)</w:t>
      </w:r>
      <w:r>
        <w:rPr>
          <w:rStyle w:val="salnbdy"/>
          <w:rFonts w:eastAsia="Times New Roman"/>
        </w:rPr>
        <w:t>În legătură cu conţinutul indicatorilor privind evoluţia efectivelor de animale se fac următoarele precizări:</w:t>
      </w:r>
    </w:p>
    <w:p w:rsidR="00000000" w:rsidRDefault="001159C3">
      <w:pPr>
        <w:autoSpaceDE/>
        <w:autoSpaceDN/>
        <w:jc w:val="both"/>
        <w:divId w:val="1673601109"/>
      </w:pPr>
      <w:r>
        <w:rPr>
          <w:rStyle w:val="slitttl1"/>
          <w:rFonts w:eastAsia="Times New Roman"/>
        </w:rPr>
        <w:t>a)</w:t>
      </w:r>
      <w:r>
        <w:rPr>
          <w:rStyle w:val="slitbdy"/>
          <w:rFonts w:eastAsia="Times New Roman"/>
        </w:rPr>
        <w:t>la cod rând 02, 19, 28, 37, 46, 64 se înscrie</w:t>
      </w:r>
      <w:r>
        <w:rPr>
          <w:rStyle w:val="slitbdy"/>
          <w:rFonts w:eastAsia="Times New Roman"/>
        </w:rPr>
        <w:t xml:space="preserve"> numărul produşilor obţinuţi prin fătare, respectiv alte forme de înmulţire - cod rând 55 şi 73, în cursul fiecărui semestru. Se înscriu atât produşii obţinuţi de la femelele/familiile de albine existente în gospodărie la începutul semestrului, cât şi cei </w:t>
      </w:r>
      <w:r>
        <w:rPr>
          <w:rStyle w:val="slitbdy"/>
          <w:rFonts w:eastAsia="Times New Roman"/>
        </w:rPr>
        <w:t>obţinuţi de la femelele/familiile de albine cumpărate ulterior;</w:t>
      </w:r>
    </w:p>
    <w:p w:rsidR="00000000" w:rsidRDefault="001159C3">
      <w:pPr>
        <w:autoSpaceDE/>
        <w:autoSpaceDN/>
        <w:jc w:val="both"/>
        <w:divId w:val="2093818413"/>
        <w:rPr>
          <w:rFonts w:eastAsia="Times New Roman"/>
          <w:color w:val="000000"/>
          <w:sz w:val="20"/>
          <w:szCs w:val="20"/>
          <w:shd w:val="clear" w:color="auto" w:fill="FFFFFF"/>
        </w:rPr>
      </w:pPr>
      <w:r>
        <w:rPr>
          <w:rStyle w:val="slitttl1"/>
          <w:rFonts w:eastAsia="Times New Roman"/>
        </w:rPr>
        <w:t>b)</w:t>
      </w:r>
      <w:r>
        <w:rPr>
          <w:rStyle w:val="slitbdy"/>
          <w:rFonts w:eastAsia="Times New Roman"/>
        </w:rPr>
        <w:t>la cod rând 03, 11, 20, 29, 38, 47, 56, 65 şi 74 se înscrie numărul animalelor/familiilor de albine cumpărate în cursul fiecărui semestru, indiferent de scopul cumpărării - reproducţie, îngr</w:t>
      </w:r>
      <w:r>
        <w:rPr>
          <w:rStyle w:val="slitbdy"/>
          <w:rFonts w:eastAsia="Times New Roman"/>
        </w:rPr>
        <w:t>ăşare, sacrificare, obţinere de produse specifice - şi de locul de unde s-a făcut cumpărarea - de la gospodăriile din aceeaşi localitate, de la alţi operatori economici, din târguri, oboare etc;</w:t>
      </w:r>
    </w:p>
    <w:p w:rsidR="00000000" w:rsidRDefault="001159C3">
      <w:pPr>
        <w:autoSpaceDE/>
        <w:autoSpaceDN/>
        <w:jc w:val="both"/>
        <w:divId w:val="893127088"/>
        <w:rPr>
          <w:rFonts w:eastAsia="Times New Roman"/>
          <w:color w:val="000000"/>
          <w:sz w:val="20"/>
          <w:szCs w:val="20"/>
          <w:shd w:val="clear" w:color="auto" w:fill="FFFFFF"/>
        </w:rPr>
      </w:pPr>
      <w:r>
        <w:rPr>
          <w:rStyle w:val="slitttl1"/>
          <w:rFonts w:eastAsia="Times New Roman"/>
        </w:rPr>
        <w:t>c)</w:t>
      </w:r>
      <w:r>
        <w:rPr>
          <w:rStyle w:val="slitbdy"/>
          <w:rFonts w:eastAsia="Times New Roman"/>
        </w:rPr>
        <w:t>la cod rând 04, 12, 21, 30, 39, 48, 57, 66 şi 75 se înscriu</w:t>
      </w:r>
      <w:r>
        <w:rPr>
          <w:rStyle w:val="slitbdy"/>
          <w:rFonts w:eastAsia="Times New Roman"/>
        </w:rPr>
        <w:t xml:space="preserve"> animalele/familiile de albine primite gratuit sau prin schimb ori alte intrări, în cursul fiecărui semestru;</w:t>
      </w:r>
    </w:p>
    <w:p w:rsidR="00000000" w:rsidRDefault="001159C3">
      <w:pPr>
        <w:autoSpaceDE/>
        <w:autoSpaceDN/>
        <w:jc w:val="both"/>
        <w:divId w:val="907959075"/>
        <w:rPr>
          <w:rFonts w:eastAsia="Times New Roman"/>
          <w:color w:val="000000"/>
          <w:sz w:val="20"/>
          <w:szCs w:val="20"/>
          <w:shd w:val="clear" w:color="auto" w:fill="FFFFFF"/>
        </w:rPr>
      </w:pPr>
      <w:r>
        <w:rPr>
          <w:rStyle w:val="slitttl1"/>
          <w:rFonts w:eastAsia="Times New Roman"/>
        </w:rPr>
        <w:t>d)</w:t>
      </w:r>
      <w:r>
        <w:rPr>
          <w:rStyle w:val="slitbdy"/>
          <w:rFonts w:eastAsia="Times New Roman"/>
        </w:rPr>
        <w:t>la cod rând 05, 13, 22, 31, 40, 49, 58 şi 67 se înscriu numărul animalelor vândute vii în cursul fiecărui semestru, indiferent de felul vânzării</w:t>
      </w:r>
      <w:r>
        <w:rPr>
          <w:rStyle w:val="slitbdy"/>
          <w:rFonts w:eastAsia="Times New Roman"/>
        </w:rPr>
        <w:t>. În cazul albinelor, la cod rând 76 se înscrie numărul familiilor de albine vândute;</w:t>
      </w:r>
    </w:p>
    <w:p w:rsidR="00000000" w:rsidRDefault="001159C3">
      <w:pPr>
        <w:autoSpaceDE/>
        <w:autoSpaceDN/>
        <w:jc w:val="both"/>
        <w:divId w:val="1673945675"/>
        <w:rPr>
          <w:rFonts w:eastAsia="Times New Roman"/>
          <w:color w:val="000000"/>
          <w:sz w:val="20"/>
          <w:szCs w:val="20"/>
          <w:shd w:val="clear" w:color="auto" w:fill="FFFFFF"/>
        </w:rPr>
      </w:pPr>
      <w:r>
        <w:rPr>
          <w:rStyle w:val="slitttl1"/>
          <w:rFonts w:eastAsia="Times New Roman"/>
        </w:rPr>
        <w:t>e)</w:t>
      </w:r>
      <w:r>
        <w:rPr>
          <w:rStyle w:val="slitbdy"/>
          <w:rFonts w:eastAsia="Times New Roman"/>
        </w:rPr>
        <w:t>la cod rând 06, 14, 23, 32, 41, 50, 59 şi 68 se înscrie numărul animalelor tăiate, în cursul fiecărui semestru, în gospodărie, pentru consum propriu sau pentru comercia</w:t>
      </w:r>
      <w:r>
        <w:rPr>
          <w:rStyle w:val="slitbdy"/>
          <w:rFonts w:eastAsia="Times New Roman"/>
        </w:rPr>
        <w:t>lizare;</w:t>
      </w:r>
    </w:p>
    <w:p w:rsidR="00000000" w:rsidRDefault="001159C3">
      <w:pPr>
        <w:autoSpaceDE/>
        <w:autoSpaceDN/>
        <w:jc w:val="both"/>
        <w:divId w:val="1789548831"/>
        <w:rPr>
          <w:rFonts w:eastAsia="Times New Roman"/>
          <w:color w:val="000000"/>
          <w:sz w:val="20"/>
          <w:szCs w:val="20"/>
          <w:shd w:val="clear" w:color="auto" w:fill="FFFFFF"/>
        </w:rPr>
      </w:pPr>
      <w:r>
        <w:rPr>
          <w:rStyle w:val="slitttl1"/>
          <w:rFonts w:eastAsia="Times New Roman"/>
        </w:rPr>
        <w:t>f)</w:t>
      </w:r>
      <w:r>
        <w:rPr>
          <w:rStyle w:val="slitbdy"/>
          <w:rFonts w:eastAsia="Times New Roman"/>
        </w:rPr>
        <w:t>la cod rând 07, 15, 24, 33, 42, 51, 60, 69 şi 77 se înscrie numărul animalelor moarte în cursul fiecărui semestru. Tot aici se înscriu şi animalele tăiate din necesitate care nu au putut fi valorificate în hrana oamenilor, fiind confiscate sau fo</w:t>
      </w:r>
      <w:r>
        <w:rPr>
          <w:rStyle w:val="slitbdy"/>
          <w:rFonts w:eastAsia="Times New Roman"/>
        </w:rPr>
        <w:t>losite în hrana animalelor;</w:t>
      </w:r>
    </w:p>
    <w:p w:rsidR="00000000" w:rsidRDefault="001159C3">
      <w:pPr>
        <w:autoSpaceDE/>
        <w:autoSpaceDN/>
        <w:jc w:val="both"/>
        <w:divId w:val="341009346"/>
        <w:rPr>
          <w:rFonts w:eastAsia="Times New Roman"/>
          <w:color w:val="000000"/>
          <w:sz w:val="20"/>
          <w:szCs w:val="20"/>
          <w:shd w:val="clear" w:color="auto" w:fill="FFFFFF"/>
        </w:rPr>
      </w:pPr>
      <w:r>
        <w:rPr>
          <w:rStyle w:val="slitttl1"/>
          <w:rFonts w:eastAsia="Times New Roman"/>
        </w:rPr>
        <w:t>g)</w:t>
      </w:r>
      <w:r>
        <w:rPr>
          <w:rStyle w:val="slitbdy"/>
          <w:rFonts w:eastAsia="Times New Roman"/>
        </w:rPr>
        <w:t>la cod rând 08, 16, 25, 34, 43, 52, 61, 70 şi 78 se înscriu, în cursul fiecărui semestru, animalele/familiile de albine date gratuit sau în schimb, precum şi cele dispărute, inclusiv cele furate;</w:t>
      </w:r>
    </w:p>
    <w:p w:rsidR="00000000" w:rsidRDefault="001159C3">
      <w:pPr>
        <w:autoSpaceDE/>
        <w:autoSpaceDN/>
        <w:jc w:val="both"/>
        <w:divId w:val="525872149"/>
        <w:rPr>
          <w:rFonts w:eastAsia="Times New Roman"/>
          <w:color w:val="000000"/>
          <w:sz w:val="20"/>
          <w:szCs w:val="20"/>
          <w:shd w:val="clear" w:color="auto" w:fill="FFFFFF"/>
        </w:rPr>
      </w:pPr>
      <w:r>
        <w:rPr>
          <w:rStyle w:val="slitttl1"/>
          <w:rFonts w:eastAsia="Times New Roman"/>
        </w:rPr>
        <w:t>h)</w:t>
      </w:r>
      <w:r>
        <w:rPr>
          <w:rStyle w:val="slitbdy"/>
          <w:rFonts w:eastAsia="Times New Roman"/>
        </w:rPr>
        <w:t>la cod rând 81 se înscrie puietul obţinut în cursul semestrului, în fermă, acolo unde este cazul;</w:t>
      </w:r>
    </w:p>
    <w:p w:rsidR="00000000" w:rsidRDefault="001159C3">
      <w:pPr>
        <w:autoSpaceDE/>
        <w:autoSpaceDN/>
        <w:jc w:val="both"/>
        <w:divId w:val="957570630"/>
        <w:rPr>
          <w:rFonts w:eastAsia="Times New Roman"/>
          <w:color w:val="000000"/>
          <w:sz w:val="20"/>
          <w:szCs w:val="20"/>
          <w:shd w:val="clear" w:color="auto" w:fill="FFFFFF"/>
        </w:rPr>
      </w:pPr>
      <w:r>
        <w:rPr>
          <w:rStyle w:val="slitttl1"/>
          <w:rFonts w:eastAsia="Times New Roman"/>
        </w:rPr>
        <w:t>i)</w:t>
      </w:r>
      <w:r>
        <w:rPr>
          <w:rStyle w:val="slitbdy"/>
          <w:rFonts w:eastAsia="Times New Roman"/>
        </w:rPr>
        <w:t>la cod rând 82 se înscriu cantităţile de puiet cumpărat în cursul semestrului;</w:t>
      </w:r>
    </w:p>
    <w:p w:rsidR="00000000" w:rsidRDefault="001159C3">
      <w:pPr>
        <w:autoSpaceDE/>
        <w:autoSpaceDN/>
        <w:jc w:val="both"/>
        <w:divId w:val="1246184001"/>
        <w:rPr>
          <w:rFonts w:eastAsia="Times New Roman"/>
          <w:color w:val="000000"/>
          <w:sz w:val="20"/>
          <w:szCs w:val="20"/>
          <w:shd w:val="clear" w:color="auto" w:fill="FFFFFF"/>
        </w:rPr>
      </w:pPr>
      <w:r>
        <w:rPr>
          <w:rStyle w:val="slitttl1"/>
          <w:rFonts w:eastAsia="Times New Roman"/>
        </w:rPr>
        <w:t>j)</w:t>
      </w:r>
      <w:r>
        <w:rPr>
          <w:rStyle w:val="slitbdy"/>
          <w:rFonts w:eastAsia="Times New Roman"/>
        </w:rPr>
        <w:t>la cod rând 83 se înscriu cantităţile de peşte vândut (puiet şi peşte consu</w:t>
      </w:r>
      <w:r>
        <w:rPr>
          <w:rStyle w:val="slitbdy"/>
          <w:rFonts w:eastAsia="Times New Roman"/>
        </w:rPr>
        <w:t>m) în cursul semestrului;</w:t>
      </w:r>
    </w:p>
    <w:p w:rsidR="00000000" w:rsidRDefault="001159C3">
      <w:pPr>
        <w:autoSpaceDE/>
        <w:autoSpaceDN/>
        <w:jc w:val="both"/>
        <w:divId w:val="1614552290"/>
        <w:rPr>
          <w:rFonts w:eastAsia="Times New Roman"/>
          <w:color w:val="000000"/>
          <w:sz w:val="20"/>
          <w:szCs w:val="20"/>
          <w:shd w:val="clear" w:color="auto" w:fill="FFFFFF"/>
        </w:rPr>
      </w:pPr>
      <w:r>
        <w:rPr>
          <w:rStyle w:val="slitttl1"/>
          <w:rFonts w:eastAsia="Times New Roman"/>
        </w:rPr>
        <w:t>k)</w:t>
      </w:r>
      <w:r>
        <w:rPr>
          <w:rStyle w:val="slitbdy"/>
          <w:rFonts w:eastAsia="Times New Roman"/>
        </w:rPr>
        <w:t>la cod rând 84 se înscriu pierderile de material biologic înregistrate în cursul semestrului;</w:t>
      </w:r>
    </w:p>
    <w:p w:rsidR="00000000" w:rsidRDefault="001159C3">
      <w:pPr>
        <w:autoSpaceDE/>
        <w:autoSpaceDN/>
        <w:jc w:val="both"/>
        <w:divId w:val="226841940"/>
        <w:rPr>
          <w:rFonts w:eastAsia="Times New Roman"/>
          <w:color w:val="000000"/>
          <w:sz w:val="20"/>
          <w:szCs w:val="20"/>
          <w:shd w:val="clear" w:color="auto" w:fill="FFFFFF"/>
        </w:rPr>
      </w:pPr>
      <w:r>
        <w:rPr>
          <w:rStyle w:val="slitttl1"/>
          <w:rFonts w:eastAsia="Times New Roman"/>
        </w:rPr>
        <w:t>l)</w:t>
      </w:r>
      <w:r>
        <w:rPr>
          <w:rStyle w:val="slitbdy"/>
          <w:rFonts w:eastAsia="Times New Roman"/>
        </w:rPr>
        <w:t>la cod rând 85 "Peşti - existenţi la începutul semestrului (cod 81+82-83-84)" se citeşte "Peşti - existenţi la sfârşitul semestrului</w:t>
      </w:r>
      <w:r>
        <w:rPr>
          <w:rStyle w:val="slitbdy"/>
          <w:rFonts w:eastAsia="Times New Roman"/>
        </w:rPr>
        <w:t xml:space="preserve"> (cod 80+81+82-83-84)" şi se înscriu date conform relaţiei de calcul.</w:t>
      </w:r>
    </w:p>
    <w:p w:rsidR="00000000" w:rsidRDefault="001159C3">
      <w:pPr>
        <w:pStyle w:val="scapttl"/>
        <w:divId w:val="1143695533"/>
        <w:rPr>
          <w:shd w:val="clear" w:color="auto" w:fill="FFFFFF"/>
        </w:rPr>
      </w:pPr>
      <w:r>
        <w:rPr>
          <w:shd w:val="clear" w:color="auto" w:fill="FFFFFF"/>
        </w:rPr>
        <w:t>Capitolul XVIII</w:t>
      </w:r>
    </w:p>
    <w:p w:rsidR="00000000" w:rsidRDefault="001159C3">
      <w:pPr>
        <w:pStyle w:val="scapden"/>
        <w:divId w:val="1143695533"/>
        <w:rPr>
          <w:shd w:val="clear" w:color="auto" w:fill="FFFFFF"/>
        </w:rPr>
      </w:pPr>
      <w:r>
        <w:rPr>
          <w:shd w:val="clear" w:color="auto" w:fill="FFFFFF"/>
        </w:rPr>
        <w:lastRenderedPageBreak/>
        <w:t>Modul de completare a cap. IX: "Utilaje, instalaţii pentru agricultură, mijloace de transport cu tracţiune animală şi mecanică existente la începutul anului" din registru</w:t>
      </w:r>
      <w:r>
        <w:rPr>
          <w:shd w:val="clear" w:color="auto" w:fill="FFFFFF"/>
        </w:rPr>
        <w:t>l agricol</w:t>
      </w:r>
    </w:p>
    <w:p w:rsidR="00000000" w:rsidRDefault="001159C3">
      <w:pPr>
        <w:pStyle w:val="sartttl"/>
        <w:jc w:val="both"/>
        <w:divId w:val="1364134884"/>
        <w:rPr>
          <w:shd w:val="clear" w:color="auto" w:fill="FFFFFF"/>
        </w:rPr>
      </w:pPr>
      <w:r>
        <w:rPr>
          <w:shd w:val="clear" w:color="auto" w:fill="FFFFFF"/>
        </w:rPr>
        <w:t>Articolul 37</w:t>
      </w:r>
    </w:p>
    <w:p w:rsidR="00000000" w:rsidRDefault="001159C3">
      <w:pPr>
        <w:autoSpaceDE/>
        <w:autoSpaceDN/>
        <w:jc w:val="both"/>
        <w:divId w:val="294877120"/>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pentru toate categoriile de deţinători, indiferent de titlul cu care acestea sunt deţinute.</w:t>
      </w:r>
    </w:p>
    <w:p w:rsidR="00000000" w:rsidRDefault="001159C3">
      <w:pPr>
        <w:autoSpaceDE/>
        <w:autoSpaceDN/>
        <w:jc w:val="both"/>
        <w:divId w:val="456458881"/>
        <w:rPr>
          <w:rFonts w:eastAsia="Times New Roman"/>
          <w:color w:val="000000"/>
          <w:sz w:val="20"/>
          <w:szCs w:val="20"/>
          <w:shd w:val="clear" w:color="auto" w:fill="FFFFFF"/>
        </w:rPr>
      </w:pPr>
      <w:r>
        <w:rPr>
          <w:rStyle w:val="salnttl1"/>
          <w:rFonts w:eastAsia="Times New Roman"/>
        </w:rPr>
        <w:t>(2)</w:t>
      </w:r>
      <w:r>
        <w:rPr>
          <w:rStyle w:val="salnbdy"/>
          <w:rFonts w:eastAsia="Times New Roman"/>
        </w:rPr>
        <w:t>La acest capitol din registrul agricol se includ şi orice alte echipamente, utilaje şi instalaţii pentru silvicultură.</w:t>
      </w:r>
    </w:p>
    <w:p w:rsidR="00000000" w:rsidRDefault="001159C3">
      <w:pPr>
        <w:autoSpaceDE/>
        <w:autoSpaceDN/>
        <w:jc w:val="both"/>
        <w:divId w:val="430049640"/>
        <w:rPr>
          <w:rFonts w:eastAsia="Times New Roman"/>
          <w:color w:val="000000"/>
          <w:sz w:val="20"/>
          <w:szCs w:val="20"/>
          <w:shd w:val="clear" w:color="auto" w:fill="FFFFFF"/>
        </w:rPr>
      </w:pPr>
      <w:r>
        <w:rPr>
          <w:rStyle w:val="salnttl1"/>
          <w:rFonts w:eastAsia="Times New Roman"/>
        </w:rPr>
        <w:t>(</w:t>
      </w:r>
      <w:r>
        <w:rPr>
          <w:rStyle w:val="salnttl1"/>
          <w:rFonts w:eastAsia="Times New Roman"/>
        </w:rPr>
        <w:t>3)</w:t>
      </w:r>
      <w:r>
        <w:rPr>
          <w:rStyle w:val="salnbdy"/>
          <w:rFonts w:eastAsia="Times New Roman"/>
        </w:rPr>
        <w:t>Se înscriu echipamentele existente şi care sunt în stare de funcţionare sau în curs de reparaţie. Se cuprind echipamentele dobândite prin cumpărare, dotare, concesionare, moştenire etc.</w:t>
      </w:r>
    </w:p>
    <w:p w:rsidR="00000000" w:rsidRDefault="001159C3">
      <w:pPr>
        <w:autoSpaceDE/>
        <w:autoSpaceDN/>
        <w:jc w:val="both"/>
        <w:divId w:val="1882784373"/>
        <w:rPr>
          <w:rFonts w:eastAsia="Times New Roman"/>
          <w:color w:val="000000"/>
          <w:sz w:val="20"/>
          <w:szCs w:val="20"/>
          <w:shd w:val="clear" w:color="auto" w:fill="FFFFFF"/>
        </w:rPr>
      </w:pPr>
      <w:r>
        <w:rPr>
          <w:rStyle w:val="salnttl1"/>
          <w:rFonts w:eastAsia="Times New Roman"/>
        </w:rPr>
        <w:t>(4)</w:t>
      </w:r>
      <w:r>
        <w:rPr>
          <w:rStyle w:val="salnbdy"/>
          <w:rFonts w:eastAsia="Times New Roman"/>
        </w:rPr>
        <w:t>Echipamentele în proprietatea persoanelor fizice/juridice care sunt date cu chirie altor gospodării sau altor operatori economici se înscriu la proprietar. Nu se înscriu echipamentele luate cu chirie.</w:t>
      </w:r>
    </w:p>
    <w:p w:rsidR="00000000" w:rsidRDefault="001159C3">
      <w:pPr>
        <w:autoSpaceDE/>
        <w:autoSpaceDN/>
        <w:jc w:val="both"/>
        <w:divId w:val="1332173969"/>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La semănători cu tracţiune animală - cod rând 24 se </w:t>
      </w:r>
      <w:r>
        <w:rPr>
          <w:rStyle w:val="salnbdy"/>
          <w:rFonts w:eastAsia="Times New Roman"/>
        </w:rPr>
        <w:t>înscriu numai cele de fabricaţie industrială.</w:t>
      </w:r>
    </w:p>
    <w:p w:rsidR="00000000" w:rsidRDefault="001159C3">
      <w:pPr>
        <w:autoSpaceDE/>
        <w:autoSpaceDN/>
        <w:jc w:val="both"/>
        <w:divId w:val="1421096985"/>
        <w:rPr>
          <w:rFonts w:eastAsia="Times New Roman"/>
          <w:color w:val="000000"/>
          <w:sz w:val="20"/>
          <w:szCs w:val="20"/>
          <w:shd w:val="clear" w:color="auto" w:fill="FFFFFF"/>
        </w:rPr>
      </w:pPr>
      <w:r>
        <w:rPr>
          <w:rStyle w:val="salnttl1"/>
          <w:rFonts w:eastAsia="Times New Roman"/>
        </w:rPr>
        <w:t>(6)</w:t>
      </w:r>
      <w:r>
        <w:rPr>
          <w:rStyle w:val="salnbdy"/>
          <w:rFonts w:eastAsia="Times New Roman"/>
        </w:rPr>
        <w:t>La maşini de stropit şi prăfuit - cod rând 29 - 30 nu se includ echipamentele portabile.</w:t>
      </w:r>
    </w:p>
    <w:p w:rsidR="00000000" w:rsidRDefault="001159C3">
      <w:pPr>
        <w:autoSpaceDE/>
        <w:autoSpaceDN/>
        <w:jc w:val="both"/>
        <w:divId w:val="634070503"/>
        <w:rPr>
          <w:rFonts w:eastAsia="Times New Roman"/>
          <w:color w:val="000000"/>
          <w:sz w:val="20"/>
          <w:szCs w:val="20"/>
          <w:shd w:val="clear" w:color="auto" w:fill="FFFFFF"/>
        </w:rPr>
      </w:pPr>
      <w:r>
        <w:rPr>
          <w:rStyle w:val="salnttl1"/>
          <w:rFonts w:eastAsia="Times New Roman"/>
        </w:rPr>
        <w:t>(7)</w:t>
      </w:r>
      <w:r>
        <w:rPr>
          <w:rStyle w:val="salnbdy"/>
          <w:rFonts w:eastAsia="Times New Roman"/>
        </w:rPr>
        <w:t>La remorci pentru tractor - cod rând 44 se înscriu toate tipurile: monoaxe, cu două sau mai multe axe.</w:t>
      </w:r>
    </w:p>
    <w:p w:rsidR="00000000" w:rsidRDefault="001159C3">
      <w:pPr>
        <w:autoSpaceDE/>
        <w:autoSpaceDN/>
        <w:jc w:val="both"/>
        <w:divId w:val="757364663"/>
        <w:rPr>
          <w:rFonts w:eastAsia="Times New Roman"/>
          <w:color w:val="000000"/>
          <w:sz w:val="20"/>
          <w:szCs w:val="20"/>
          <w:shd w:val="clear" w:color="auto" w:fill="FFFFFF"/>
        </w:rPr>
      </w:pPr>
      <w:r>
        <w:rPr>
          <w:rStyle w:val="salnttl1"/>
          <w:rFonts w:eastAsia="Times New Roman"/>
        </w:rPr>
        <w:t>(8)</w:t>
      </w:r>
      <w:r>
        <w:rPr>
          <w:rStyle w:val="salnbdy"/>
          <w:rFonts w:eastAsia="Times New Roman"/>
        </w:rPr>
        <w:t>La care ş</w:t>
      </w:r>
      <w:r>
        <w:rPr>
          <w:rStyle w:val="salnbdy"/>
          <w:rFonts w:eastAsia="Times New Roman"/>
        </w:rPr>
        <w:t>i căruţe - cod rând 47 nu se cuprind trăsurile, docarele, şaretele etc.</w:t>
      </w:r>
    </w:p>
    <w:p w:rsidR="00000000" w:rsidRDefault="001159C3">
      <w:pPr>
        <w:autoSpaceDE/>
        <w:autoSpaceDN/>
        <w:jc w:val="both"/>
        <w:divId w:val="1504586418"/>
        <w:rPr>
          <w:rFonts w:eastAsia="Times New Roman"/>
          <w:color w:val="000000"/>
          <w:sz w:val="20"/>
          <w:szCs w:val="20"/>
          <w:shd w:val="clear" w:color="auto" w:fill="FFFFFF"/>
        </w:rPr>
      </w:pPr>
      <w:r>
        <w:rPr>
          <w:rStyle w:val="salnttl1"/>
          <w:rFonts w:eastAsia="Times New Roman"/>
        </w:rPr>
        <w:t>(9)</w:t>
      </w:r>
      <w:r>
        <w:rPr>
          <w:rStyle w:val="salnbdy"/>
          <w:rFonts w:eastAsia="Times New Roman"/>
        </w:rPr>
        <w:t>La instalaţii pentru muls mecanic cod rând 54 se înscriu şi tancurile de răcire a laptelui.</w:t>
      </w:r>
    </w:p>
    <w:p w:rsidR="00000000" w:rsidRDefault="001159C3">
      <w:pPr>
        <w:autoSpaceDE/>
        <w:autoSpaceDN/>
        <w:jc w:val="both"/>
        <w:divId w:val="302007399"/>
        <w:rPr>
          <w:rFonts w:eastAsia="Times New Roman"/>
          <w:color w:val="000000"/>
          <w:sz w:val="20"/>
          <w:szCs w:val="20"/>
          <w:shd w:val="clear" w:color="auto" w:fill="FFFFFF"/>
        </w:rPr>
      </w:pPr>
      <w:r>
        <w:rPr>
          <w:rStyle w:val="salnttl1"/>
          <w:rFonts w:eastAsia="Times New Roman"/>
        </w:rPr>
        <w:t>(10)</w:t>
      </w:r>
      <w:r>
        <w:rPr>
          <w:rStyle w:val="salnbdy"/>
          <w:rFonts w:eastAsia="Times New Roman"/>
        </w:rPr>
        <w:t>La instalaţii pentru prepararea furajelor - cod rând 55 se cuprind bucătăriile furaje</w:t>
      </w:r>
      <w:r>
        <w:rPr>
          <w:rStyle w:val="salnbdy"/>
          <w:rFonts w:eastAsia="Times New Roman"/>
        </w:rPr>
        <w:t>re, uruitoarele, tocătoarele de furaje.</w:t>
      </w:r>
    </w:p>
    <w:p w:rsidR="00000000" w:rsidRDefault="001159C3">
      <w:pPr>
        <w:pStyle w:val="scapttl"/>
        <w:divId w:val="649091721"/>
        <w:rPr>
          <w:shd w:val="clear" w:color="auto" w:fill="FFFFFF"/>
        </w:rPr>
      </w:pPr>
      <w:r>
        <w:rPr>
          <w:shd w:val="clear" w:color="auto" w:fill="FFFFFF"/>
        </w:rPr>
        <w:t>Capitolul XIX</w:t>
      </w:r>
    </w:p>
    <w:p w:rsidR="00000000" w:rsidRDefault="001159C3">
      <w:pPr>
        <w:pStyle w:val="scapden"/>
        <w:divId w:val="649091721"/>
        <w:rPr>
          <w:shd w:val="clear" w:color="auto" w:fill="FFFFFF"/>
        </w:rPr>
      </w:pPr>
      <w:r>
        <w:rPr>
          <w:shd w:val="clear" w:color="auto" w:fill="FFFFFF"/>
        </w:rPr>
        <w:t xml:space="preserve">Modul de completare a cap. X: a) "Aplicarea îngrăşămintelor, amendamentelor şi a produselor de protecţia plantelor pe suprafeţe situate pe raza localităţii" </w:t>
      </w:r>
      <w:r>
        <w:rPr>
          <w:rFonts w:cs="Verdana"/>
          <w:shd w:val="clear" w:color="auto" w:fill="FFFFFF"/>
        </w:rPr>
        <w:t></w:t>
      </w:r>
      <w:r>
        <w:rPr>
          <w:rFonts w:cs="Verdana"/>
          <w:shd w:val="clear" w:color="auto" w:fill="FFFFFF"/>
        </w:rPr>
        <w:t xml:space="preserve"> din registrul agricol</w:t>
      </w:r>
    </w:p>
    <w:p w:rsidR="00000000" w:rsidRDefault="001159C3">
      <w:pPr>
        <w:pStyle w:val="sartttl"/>
        <w:jc w:val="both"/>
        <w:divId w:val="445850354"/>
        <w:rPr>
          <w:shd w:val="clear" w:color="auto" w:fill="FFFFFF"/>
        </w:rPr>
      </w:pPr>
      <w:r>
        <w:rPr>
          <w:shd w:val="clear" w:color="auto" w:fill="FFFFFF"/>
        </w:rPr>
        <w:t>Articolul 38</w:t>
      </w:r>
    </w:p>
    <w:p w:rsidR="00000000" w:rsidRDefault="001159C3">
      <w:pPr>
        <w:autoSpaceDE/>
        <w:autoSpaceDN/>
        <w:jc w:val="both"/>
        <w:divId w:val="1706714042"/>
        <w:rPr>
          <w:rFonts w:eastAsia="Times New Roman"/>
          <w:color w:val="000000"/>
          <w:sz w:val="20"/>
          <w:szCs w:val="20"/>
          <w:shd w:val="clear" w:color="auto" w:fill="FFFFFF"/>
        </w:rPr>
      </w:pPr>
      <w:r>
        <w:rPr>
          <w:rStyle w:val="salnttl1"/>
          <w:rFonts w:eastAsia="Times New Roman"/>
        </w:rPr>
        <w:t>(1)</w:t>
      </w:r>
      <w:r>
        <w:rPr>
          <w:rStyle w:val="salnbdy"/>
          <w:rFonts w:eastAsia="Times New Roman"/>
        </w:rPr>
        <w:t>Se co</w:t>
      </w:r>
      <w:r>
        <w:rPr>
          <w:rStyle w:val="salnbdy"/>
          <w:rFonts w:eastAsia="Times New Roman"/>
        </w:rPr>
        <w:t xml:space="preserve">mpletează anual, în perioada 5-31 ianuarie, cu date reprezentând suprafeţele pe care s-au aplicat îngrăşăminte chimice, îngrăşăminte naturale, amendamente şi produse de protecţie a plantelor, precum şi cantităţile ce s-au utilizat în anul calendaristic de </w:t>
      </w:r>
      <w:r>
        <w:rPr>
          <w:rStyle w:val="salnbdy"/>
          <w:rFonts w:eastAsia="Times New Roman"/>
        </w:rPr>
        <w:t>referinţă.</w:t>
      </w:r>
    </w:p>
    <w:p w:rsidR="00000000" w:rsidRDefault="001159C3">
      <w:pPr>
        <w:autoSpaceDE/>
        <w:autoSpaceDN/>
        <w:jc w:val="both"/>
        <w:divId w:val="1743984839"/>
        <w:rPr>
          <w:rStyle w:val="salnbdy"/>
        </w:rPr>
      </w:pPr>
      <w:r>
        <w:rPr>
          <w:rStyle w:val="salnttl1"/>
          <w:rFonts w:eastAsia="Times New Roman"/>
        </w:rPr>
        <w:t>(2)</w:t>
      </w:r>
      <w:r>
        <w:rPr>
          <w:rStyle w:val="salnbdy"/>
          <w:rFonts w:eastAsia="Times New Roman"/>
        </w:rPr>
        <w:t>Se înscriu date pentru toate persoanele fizice/juridice, pentru toate suprafeţele de teren pe care s-au aplicat îngrăşăminte chimice, îngrăşăminte naturale, amendamente şi produse de protecţie a plantelor, situate pe raza localităţii, indifer</w:t>
      </w:r>
      <w:r>
        <w:rPr>
          <w:rStyle w:val="salnbdy"/>
          <w:rFonts w:eastAsia="Times New Roman"/>
        </w:rPr>
        <w:t>ent de forma de deţinere a terenurilor respective:</w:t>
      </w:r>
    </w:p>
    <w:p w:rsidR="00000000" w:rsidRDefault="001159C3">
      <w:pPr>
        <w:autoSpaceDE/>
        <w:autoSpaceDN/>
        <w:jc w:val="both"/>
        <w:divId w:val="146019225"/>
      </w:pPr>
      <w:r>
        <w:rPr>
          <w:rStyle w:val="slitttl1"/>
          <w:rFonts w:eastAsia="Times New Roman"/>
        </w:rPr>
        <w:t>a)</w:t>
      </w:r>
      <w:r>
        <w:rPr>
          <w:rStyle w:val="slitbdy"/>
          <w:rFonts w:eastAsia="Times New Roman"/>
        </w:rPr>
        <w:t>suprafeţele de terenuri agricole, în hectare, pe care s-au aplicat îngrăşăminte chimice, îngrăşăminte naturale, amendamente, produse de protecţie a plantelor - insecticide, fungicide şi erbicide;</w:t>
      </w:r>
    </w:p>
    <w:p w:rsidR="00000000" w:rsidRDefault="001159C3">
      <w:pPr>
        <w:autoSpaceDE/>
        <w:autoSpaceDN/>
        <w:jc w:val="both"/>
        <w:divId w:val="1737512163"/>
        <w:rPr>
          <w:rFonts w:eastAsia="Times New Roman"/>
          <w:color w:val="000000"/>
          <w:sz w:val="20"/>
          <w:szCs w:val="20"/>
          <w:shd w:val="clear" w:color="auto" w:fill="FFFFFF"/>
        </w:rPr>
      </w:pPr>
      <w:r>
        <w:rPr>
          <w:rStyle w:val="slitttl1"/>
          <w:rFonts w:eastAsia="Times New Roman"/>
        </w:rPr>
        <w:t>b)</w:t>
      </w:r>
      <w:r>
        <w:rPr>
          <w:rStyle w:val="slitbdy"/>
          <w:rFonts w:eastAsia="Times New Roman"/>
        </w:rPr>
        <w:t>canti</w:t>
      </w:r>
      <w:r>
        <w:rPr>
          <w:rStyle w:val="slitbdy"/>
          <w:rFonts w:eastAsia="Times New Roman"/>
        </w:rPr>
        <w:t>tatea de îngrăşăminte chimice utilizată, în kg substanţă activă;</w:t>
      </w:r>
    </w:p>
    <w:p w:rsidR="00000000" w:rsidRDefault="001159C3">
      <w:pPr>
        <w:autoSpaceDE/>
        <w:autoSpaceDN/>
        <w:jc w:val="both"/>
        <w:divId w:val="442119774"/>
        <w:rPr>
          <w:rFonts w:eastAsia="Times New Roman"/>
          <w:color w:val="000000"/>
          <w:sz w:val="20"/>
          <w:szCs w:val="20"/>
          <w:shd w:val="clear" w:color="auto" w:fill="FFFFFF"/>
        </w:rPr>
      </w:pPr>
      <w:r>
        <w:rPr>
          <w:rStyle w:val="slitttl1"/>
          <w:rFonts w:eastAsia="Times New Roman"/>
        </w:rPr>
        <w:t>c)</w:t>
      </w:r>
      <w:r>
        <w:rPr>
          <w:rStyle w:val="slitbdy"/>
          <w:rFonts w:eastAsia="Times New Roman"/>
        </w:rPr>
        <w:t>cantitatea de îngrăşăminte naturale, în kg;</w:t>
      </w:r>
    </w:p>
    <w:p w:rsidR="00000000" w:rsidRDefault="001159C3">
      <w:pPr>
        <w:autoSpaceDE/>
        <w:autoSpaceDN/>
        <w:jc w:val="both"/>
        <w:divId w:val="1595942687"/>
        <w:rPr>
          <w:rFonts w:eastAsia="Times New Roman"/>
          <w:color w:val="000000"/>
          <w:sz w:val="20"/>
          <w:szCs w:val="20"/>
          <w:shd w:val="clear" w:color="auto" w:fill="FFFFFF"/>
        </w:rPr>
      </w:pPr>
      <w:r>
        <w:rPr>
          <w:rStyle w:val="slitttl1"/>
          <w:rFonts w:eastAsia="Times New Roman"/>
        </w:rPr>
        <w:t>d)</w:t>
      </w:r>
      <w:r>
        <w:rPr>
          <w:rStyle w:val="slitbdy"/>
          <w:rFonts w:eastAsia="Times New Roman"/>
        </w:rPr>
        <w:t>cantitatea de amendamente, în kg;</w:t>
      </w:r>
    </w:p>
    <w:p w:rsidR="00000000" w:rsidRDefault="001159C3">
      <w:pPr>
        <w:autoSpaceDE/>
        <w:autoSpaceDN/>
        <w:jc w:val="both"/>
        <w:divId w:val="1375931322"/>
        <w:rPr>
          <w:rFonts w:eastAsia="Times New Roman"/>
          <w:color w:val="000000"/>
          <w:sz w:val="20"/>
          <w:szCs w:val="20"/>
          <w:shd w:val="clear" w:color="auto" w:fill="FFFFFF"/>
        </w:rPr>
      </w:pPr>
      <w:r>
        <w:rPr>
          <w:rStyle w:val="slitttl1"/>
          <w:rFonts w:eastAsia="Times New Roman"/>
        </w:rPr>
        <w:t>e)</w:t>
      </w:r>
      <w:r>
        <w:rPr>
          <w:rStyle w:val="slitbdy"/>
          <w:rFonts w:eastAsia="Times New Roman"/>
        </w:rPr>
        <w:t>cantitatea de insecticide utilizată, în kg substanţă activă;</w:t>
      </w:r>
    </w:p>
    <w:p w:rsidR="00000000" w:rsidRDefault="001159C3">
      <w:pPr>
        <w:autoSpaceDE/>
        <w:autoSpaceDN/>
        <w:jc w:val="both"/>
        <w:divId w:val="1840071592"/>
        <w:rPr>
          <w:rFonts w:eastAsia="Times New Roman"/>
          <w:color w:val="000000"/>
          <w:sz w:val="20"/>
          <w:szCs w:val="20"/>
          <w:shd w:val="clear" w:color="auto" w:fill="FFFFFF"/>
        </w:rPr>
      </w:pPr>
      <w:r>
        <w:rPr>
          <w:rStyle w:val="slitttl1"/>
          <w:rFonts w:eastAsia="Times New Roman"/>
        </w:rPr>
        <w:t>f)</w:t>
      </w:r>
      <w:r>
        <w:rPr>
          <w:rStyle w:val="slitbdy"/>
          <w:rFonts w:eastAsia="Times New Roman"/>
        </w:rPr>
        <w:t>cantitatea de fungicide utilizată, în kg sub</w:t>
      </w:r>
      <w:r>
        <w:rPr>
          <w:rStyle w:val="slitbdy"/>
          <w:rFonts w:eastAsia="Times New Roman"/>
        </w:rPr>
        <w:t>stanţă activă;</w:t>
      </w:r>
    </w:p>
    <w:p w:rsidR="00000000" w:rsidRDefault="001159C3">
      <w:pPr>
        <w:autoSpaceDE/>
        <w:autoSpaceDN/>
        <w:jc w:val="both"/>
        <w:divId w:val="532885717"/>
        <w:rPr>
          <w:rFonts w:eastAsia="Times New Roman"/>
          <w:color w:val="000000"/>
          <w:sz w:val="20"/>
          <w:szCs w:val="20"/>
          <w:shd w:val="clear" w:color="auto" w:fill="FFFFFF"/>
        </w:rPr>
      </w:pPr>
      <w:r>
        <w:rPr>
          <w:rStyle w:val="slitttl1"/>
          <w:rFonts w:eastAsia="Times New Roman"/>
        </w:rPr>
        <w:t>g)</w:t>
      </w:r>
      <w:r>
        <w:rPr>
          <w:rStyle w:val="slitbdy"/>
          <w:rFonts w:eastAsia="Times New Roman"/>
        </w:rPr>
        <w:t>cantitatea de erbicide utilizată, în kg substanţă activă, precum şi suprafeţele de grâu şi de porumb pe care s-au aplicat erbicide şi cantităţile aferente, în kg substanţă activă.</w:t>
      </w:r>
    </w:p>
    <w:p w:rsidR="00000000" w:rsidRDefault="001159C3">
      <w:pPr>
        <w:autoSpaceDE/>
        <w:autoSpaceDN/>
        <w:jc w:val="both"/>
        <w:divId w:val="180945530"/>
        <w:rPr>
          <w:rFonts w:eastAsia="Times New Roman"/>
          <w:color w:val="000000"/>
          <w:sz w:val="20"/>
          <w:szCs w:val="20"/>
          <w:shd w:val="clear" w:color="auto" w:fill="FFFFFF"/>
        </w:rPr>
      </w:pPr>
      <w:r>
        <w:rPr>
          <w:rStyle w:val="salnttl1"/>
          <w:rFonts w:eastAsia="Times New Roman"/>
        </w:rPr>
        <w:t>(3)</w:t>
      </w:r>
      <w:r>
        <w:rPr>
          <w:rStyle w:val="salnbdy"/>
          <w:rFonts w:eastAsia="Times New Roman"/>
        </w:rPr>
        <w:t>Cantitatea de substanţă activă se stabileşte prin înmulţ</w:t>
      </w:r>
      <w:r>
        <w:rPr>
          <w:rStyle w:val="salnbdy"/>
          <w:rFonts w:eastAsia="Times New Roman"/>
        </w:rPr>
        <w:t>irea greutăţii produsului comercial cu procentul ce exprimă concentraţia în substanţă activă, înscris pe ambalaj ori furnizat de comerciant.</w:t>
      </w:r>
    </w:p>
    <w:p w:rsidR="00000000" w:rsidRDefault="001159C3">
      <w:pPr>
        <w:pStyle w:val="scapttl"/>
        <w:divId w:val="1938949111"/>
        <w:rPr>
          <w:shd w:val="clear" w:color="auto" w:fill="FFFFFF"/>
        </w:rPr>
      </w:pPr>
      <w:r>
        <w:rPr>
          <w:shd w:val="clear" w:color="auto" w:fill="FFFFFF"/>
        </w:rPr>
        <w:t>Capitolul XX</w:t>
      </w:r>
    </w:p>
    <w:p w:rsidR="00000000" w:rsidRDefault="001159C3">
      <w:pPr>
        <w:pStyle w:val="scapden"/>
        <w:divId w:val="1938949111"/>
        <w:rPr>
          <w:shd w:val="clear" w:color="auto" w:fill="FFFFFF"/>
        </w:rPr>
      </w:pPr>
      <w:r>
        <w:rPr>
          <w:shd w:val="clear" w:color="auto" w:fill="FFFFFF"/>
        </w:rPr>
        <w:t xml:space="preserve">Modul de completare a cap. X: b) "Utilizarea îngrăşămintelor chimice (în echivalent substanţă activă) </w:t>
      </w:r>
      <w:r>
        <w:rPr>
          <w:shd w:val="clear" w:color="auto" w:fill="FFFFFF"/>
        </w:rPr>
        <w:t>la principalele culturi" din registrul agricol</w:t>
      </w:r>
    </w:p>
    <w:p w:rsidR="00000000" w:rsidRDefault="001159C3">
      <w:pPr>
        <w:pStyle w:val="sartttl"/>
        <w:jc w:val="both"/>
        <w:divId w:val="1830055279"/>
        <w:rPr>
          <w:shd w:val="clear" w:color="auto" w:fill="FFFFFF"/>
        </w:rPr>
      </w:pPr>
      <w:r>
        <w:rPr>
          <w:shd w:val="clear" w:color="auto" w:fill="FFFFFF"/>
        </w:rPr>
        <w:t>Articolul 39</w:t>
      </w:r>
    </w:p>
    <w:p w:rsidR="00000000" w:rsidRDefault="001159C3">
      <w:pPr>
        <w:autoSpaceDE/>
        <w:autoSpaceDN/>
        <w:jc w:val="both"/>
        <w:divId w:val="1346128717"/>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la 5-10 zile după încheierea recoltării pentru culturile nominalizate, odată cu înregistrarea datelor privind producţiile obţinute.</w:t>
      </w:r>
    </w:p>
    <w:p w:rsidR="00000000" w:rsidRDefault="001159C3">
      <w:pPr>
        <w:autoSpaceDE/>
        <w:autoSpaceDN/>
        <w:jc w:val="both"/>
        <w:divId w:val="184300376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Se înscriu date privind cantităţile totale de îngrăşăminte chimice - substanţă activă - aplicate cod rând 01 şi suprafeţele pe care s-au aplicat. Suprafeţele se defalcă pe principalele culturi arabile </w:t>
      </w:r>
      <w:r>
        <w:rPr>
          <w:rStyle w:val="salnbdy"/>
          <w:rFonts w:eastAsia="Times New Roman"/>
        </w:rPr>
        <w:lastRenderedPageBreak/>
        <w:t xml:space="preserve">şi culturi permanente, iar cantităţile de îngrăşăminte </w:t>
      </w:r>
      <w:r>
        <w:rPr>
          <w:rStyle w:val="salnbdy"/>
          <w:rFonts w:eastAsia="Times New Roman"/>
        </w:rPr>
        <w:t>chimice pe tipuri, respectiv: azotoase, fosfatice şi potasice.</w:t>
      </w:r>
    </w:p>
    <w:p w:rsidR="00000000" w:rsidRDefault="001159C3">
      <w:pPr>
        <w:autoSpaceDE/>
        <w:autoSpaceDN/>
        <w:jc w:val="both"/>
        <w:divId w:val="713583815"/>
        <w:rPr>
          <w:rFonts w:eastAsia="Times New Roman"/>
          <w:color w:val="000000"/>
          <w:sz w:val="20"/>
          <w:szCs w:val="20"/>
          <w:shd w:val="clear" w:color="auto" w:fill="FFFFFF"/>
        </w:rPr>
      </w:pPr>
      <w:r>
        <w:rPr>
          <w:rStyle w:val="salnttl1"/>
          <w:rFonts w:eastAsia="Times New Roman"/>
        </w:rPr>
        <w:t>(3)</w:t>
      </w:r>
      <w:r>
        <w:rPr>
          <w:rStyle w:val="salnbdy"/>
          <w:rFonts w:eastAsia="Times New Roman"/>
        </w:rPr>
        <w:t>Suprafeţele de teren agricol sunt cele utilizate şi fertilizate de persoanele fizice/juridice, indiferent de forma de deţinere a terenurilor respective: proprietate, arendă, închiriere, cote</w:t>
      </w:r>
      <w:r>
        <w:rPr>
          <w:rStyle w:val="salnbdy"/>
          <w:rFonts w:eastAsia="Times New Roman"/>
        </w:rPr>
        <w:t>-părţi etc, situate pe raza localităţii.</w:t>
      </w:r>
    </w:p>
    <w:p w:rsidR="00000000" w:rsidRDefault="001159C3">
      <w:pPr>
        <w:autoSpaceDE/>
        <w:autoSpaceDN/>
        <w:jc w:val="both"/>
        <w:divId w:val="843671192"/>
        <w:rPr>
          <w:rFonts w:eastAsia="Times New Roman"/>
          <w:color w:val="000000"/>
          <w:sz w:val="20"/>
          <w:szCs w:val="20"/>
          <w:shd w:val="clear" w:color="auto" w:fill="FFFFFF"/>
        </w:rPr>
      </w:pPr>
      <w:r>
        <w:rPr>
          <w:rStyle w:val="salnttl1"/>
          <w:rFonts w:eastAsia="Times New Roman"/>
        </w:rPr>
        <w:t>(4)</w:t>
      </w:r>
      <w:r>
        <w:rPr>
          <w:rStyle w:val="salnbdy"/>
          <w:rFonts w:eastAsia="Times New Roman"/>
        </w:rPr>
        <w:t>În cazul culturilor care se însămânţează în toamnă şi se recoltează în vara anului următor se înscriu suprafeţele pe care s-au aplicat îngrăşăminte şi cantităţile utilizate atât la pregătirea terenului, cât şi în</w:t>
      </w:r>
      <w:r>
        <w:rPr>
          <w:rStyle w:val="salnbdy"/>
          <w:rFonts w:eastAsia="Times New Roman"/>
        </w:rPr>
        <w:t xml:space="preserve"> perioada de vegetaţie.</w:t>
      </w:r>
    </w:p>
    <w:p w:rsidR="00000000" w:rsidRDefault="001159C3">
      <w:pPr>
        <w:pStyle w:val="scapttl"/>
        <w:divId w:val="1714842194"/>
        <w:rPr>
          <w:shd w:val="clear" w:color="auto" w:fill="FFFFFF"/>
        </w:rPr>
      </w:pPr>
      <w:r>
        <w:rPr>
          <w:shd w:val="clear" w:color="auto" w:fill="FFFFFF"/>
        </w:rPr>
        <w:t>Capitolul XXI</w:t>
      </w:r>
    </w:p>
    <w:p w:rsidR="00000000" w:rsidRDefault="001159C3">
      <w:pPr>
        <w:pStyle w:val="scapden"/>
        <w:divId w:val="1714842194"/>
        <w:rPr>
          <w:shd w:val="clear" w:color="auto" w:fill="FFFFFF"/>
        </w:rPr>
      </w:pPr>
      <w:r>
        <w:rPr>
          <w:shd w:val="clear" w:color="auto" w:fill="FFFFFF"/>
        </w:rPr>
        <w:t>Modul de completare a cap. XI: "Clădiri existente la începutul anului pe raza localităţii" din registrul agricol</w:t>
      </w:r>
    </w:p>
    <w:p w:rsidR="00000000" w:rsidRDefault="001159C3">
      <w:pPr>
        <w:pStyle w:val="sartttl"/>
        <w:jc w:val="both"/>
        <w:divId w:val="499004662"/>
        <w:rPr>
          <w:shd w:val="clear" w:color="auto" w:fill="FFFFFF"/>
        </w:rPr>
      </w:pPr>
      <w:r>
        <w:rPr>
          <w:shd w:val="clear" w:color="auto" w:fill="FFFFFF"/>
        </w:rPr>
        <w:t>Articolul 40</w:t>
      </w:r>
    </w:p>
    <w:p w:rsidR="00000000" w:rsidRDefault="001159C3">
      <w:pPr>
        <w:autoSpaceDE/>
        <w:autoSpaceDN/>
        <w:jc w:val="both"/>
        <w:divId w:val="809178032"/>
        <w:rPr>
          <w:rFonts w:eastAsia="Times New Roman"/>
          <w:color w:val="000000"/>
          <w:sz w:val="20"/>
          <w:szCs w:val="20"/>
          <w:shd w:val="clear" w:color="auto" w:fill="FFFFFF"/>
        </w:rPr>
      </w:pPr>
      <w:r>
        <w:rPr>
          <w:rStyle w:val="salnttl1"/>
          <w:rFonts w:eastAsia="Times New Roman"/>
        </w:rPr>
        <w:t>(1)</w:t>
      </w:r>
      <w:r>
        <w:rPr>
          <w:rStyle w:val="salnbdy"/>
          <w:rFonts w:eastAsia="Times New Roman"/>
        </w:rPr>
        <w:t>Se completează pentru toate categoriile de deţinători.</w:t>
      </w:r>
    </w:p>
    <w:p w:rsidR="00000000" w:rsidRDefault="001159C3">
      <w:pPr>
        <w:autoSpaceDE/>
        <w:autoSpaceDN/>
        <w:jc w:val="both"/>
        <w:divId w:val="118609487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Se înscriu date cu privire la clădirile de locuit şi celelalte construcţii gospodăreşti deţinute în proprietate pe raza localităţii, respectiv codul materialelor de construcţii, anul terminării. În cazul în care o persoană deţine mai mult de şapte clădiri </w:t>
      </w:r>
      <w:r>
        <w:rPr>
          <w:rStyle w:val="salnbdy"/>
          <w:rFonts w:eastAsia="Times New Roman"/>
        </w:rPr>
        <w:t>se adaugă alonjă pentru înscrierea tuturor clădirilor, respectând structura coloanelor.</w:t>
      </w:r>
    </w:p>
    <w:p w:rsidR="00000000" w:rsidRDefault="001159C3">
      <w:pPr>
        <w:autoSpaceDE/>
        <w:autoSpaceDN/>
        <w:jc w:val="both"/>
        <w:divId w:val="1099333131"/>
        <w:rPr>
          <w:rFonts w:eastAsia="Times New Roman"/>
          <w:color w:val="000000"/>
          <w:sz w:val="20"/>
          <w:szCs w:val="20"/>
          <w:shd w:val="clear" w:color="auto" w:fill="FFFFFF"/>
        </w:rPr>
      </w:pPr>
      <w:r>
        <w:rPr>
          <w:rStyle w:val="salnttl1"/>
          <w:rFonts w:eastAsia="Times New Roman"/>
        </w:rPr>
        <w:t>(3)</w:t>
      </w:r>
      <w:r>
        <w:rPr>
          <w:rStyle w:val="salnbdy"/>
          <w:rFonts w:eastAsia="Times New Roman"/>
        </w:rPr>
        <w:t>La gospodăriile care posedă construcţii de locuit ce au în prelungire încăperi care servesc drept grajd, şure etc se defalcă suprafaţa construită desfăşurată destina</w:t>
      </w:r>
      <w:r>
        <w:rPr>
          <w:rStyle w:val="salnbdy"/>
          <w:rFonts w:eastAsia="Times New Roman"/>
        </w:rPr>
        <w:t>tă pentru locuit şi suprafaţa construită desfăşurată destinată pentru adăpostul animalelor, pentru şure etc.</w:t>
      </w:r>
    </w:p>
    <w:p w:rsidR="00000000" w:rsidRDefault="001159C3">
      <w:pPr>
        <w:autoSpaceDE/>
        <w:autoSpaceDN/>
        <w:jc w:val="both"/>
        <w:divId w:val="426511660"/>
        <w:rPr>
          <w:rFonts w:eastAsia="Times New Roman"/>
          <w:color w:val="000000"/>
          <w:sz w:val="20"/>
          <w:szCs w:val="20"/>
          <w:shd w:val="clear" w:color="auto" w:fill="FFFFFF"/>
        </w:rPr>
      </w:pPr>
      <w:r>
        <w:rPr>
          <w:rStyle w:val="salnttl1"/>
          <w:rFonts w:eastAsia="Times New Roman"/>
        </w:rPr>
        <w:t>(4)</w:t>
      </w:r>
      <w:r>
        <w:rPr>
          <w:rStyle w:val="salnbdy"/>
          <w:rFonts w:eastAsia="Times New Roman"/>
        </w:rPr>
        <w:t>Dacă într-o gospodărie se găsesc două sau mai multe clădiri de locuit, acestea se înscriu fiecare pe rânduri separate. Se consideră o singură cl</w:t>
      </w:r>
      <w:r>
        <w:rPr>
          <w:rStyle w:val="salnbdy"/>
          <w:rFonts w:eastAsia="Times New Roman"/>
        </w:rPr>
        <w:t>ădire aceea ale cărei părţi, deşi au număr diferit de etaje şi intrări separate, constituie o construcţie unitară din punctul de vedere al sistemului constructiv.</w:t>
      </w:r>
    </w:p>
    <w:p w:rsidR="00000000" w:rsidRDefault="001159C3">
      <w:pPr>
        <w:autoSpaceDE/>
        <w:autoSpaceDN/>
        <w:jc w:val="both"/>
        <w:divId w:val="1791049472"/>
        <w:rPr>
          <w:rFonts w:eastAsia="Times New Roman"/>
          <w:color w:val="000000"/>
          <w:sz w:val="20"/>
          <w:szCs w:val="20"/>
          <w:shd w:val="clear" w:color="auto" w:fill="FFFFFF"/>
        </w:rPr>
      </w:pPr>
      <w:r>
        <w:rPr>
          <w:rStyle w:val="salnttl1"/>
          <w:rFonts w:eastAsia="Times New Roman"/>
        </w:rPr>
        <w:t>(5)</w:t>
      </w:r>
      <w:r>
        <w:rPr>
          <w:rStyle w:val="salnbdy"/>
          <w:rFonts w:eastAsia="Times New Roman"/>
        </w:rPr>
        <w:t>Suprafaţa construită desfăşurată a unei clădiri se determină prin însumarea suprafeţelor s</w:t>
      </w:r>
      <w:r>
        <w:rPr>
          <w:rStyle w:val="salnbdy"/>
          <w:rFonts w:eastAsia="Times New Roman"/>
        </w:rPr>
        <w:t>ecţiunilor tuturor nivelurilor clădirii, inclusiv ale balcoanelor, ale logiilor sau ale celor situate la subsol, exceptând suprafeţele podurilor care nu sunt utilizate ca locuinţă şi suprafeţele scărilor şi teraselor neacoperite, ale curţilor interioare şi</w:t>
      </w:r>
      <w:r>
        <w:rPr>
          <w:rStyle w:val="salnbdy"/>
          <w:rFonts w:eastAsia="Times New Roman"/>
        </w:rPr>
        <w:t>/sau exterioare de lumină sau de acces mai mari de 4 mp şi ale subsolurilor tehnice.</w:t>
      </w:r>
    </w:p>
    <w:p w:rsidR="00000000" w:rsidRDefault="001159C3">
      <w:pPr>
        <w:autoSpaceDE/>
        <w:autoSpaceDN/>
        <w:jc w:val="both"/>
        <w:divId w:val="2077512687"/>
        <w:rPr>
          <w:rFonts w:eastAsia="Times New Roman"/>
          <w:color w:val="000000"/>
          <w:sz w:val="20"/>
          <w:szCs w:val="20"/>
          <w:shd w:val="clear" w:color="auto" w:fill="FFFFFF"/>
        </w:rPr>
      </w:pPr>
      <w:r>
        <w:rPr>
          <w:rStyle w:val="salnttl1"/>
          <w:rFonts w:eastAsia="Times New Roman"/>
        </w:rPr>
        <w:t>(6)</w:t>
      </w:r>
      <w:r>
        <w:rPr>
          <w:rStyle w:val="salnbdy"/>
          <w:rFonts w:eastAsia="Times New Roman"/>
        </w:rPr>
        <w:t>Suprafaţa secţiunii unui nivel se determină pe baza măsurătorilor pe conturul exterior al pereţilor, inclusiv suprafaţa balcoanelor şi a logiilor.</w:t>
      </w:r>
    </w:p>
    <w:p w:rsidR="00000000" w:rsidRDefault="001159C3">
      <w:pPr>
        <w:autoSpaceDE/>
        <w:autoSpaceDN/>
        <w:jc w:val="both"/>
        <w:divId w:val="304284757"/>
        <w:rPr>
          <w:rFonts w:eastAsia="Times New Roman"/>
          <w:color w:val="000000"/>
          <w:sz w:val="20"/>
          <w:szCs w:val="20"/>
          <w:shd w:val="clear" w:color="auto" w:fill="FFFFFF"/>
        </w:rPr>
      </w:pPr>
      <w:r>
        <w:rPr>
          <w:rStyle w:val="salnttl1"/>
          <w:rFonts w:eastAsia="Times New Roman"/>
        </w:rPr>
        <w:t>(7)</w:t>
      </w:r>
      <w:r>
        <w:rPr>
          <w:rStyle w:val="salnbdy"/>
          <w:rFonts w:eastAsia="Times New Roman"/>
        </w:rPr>
        <w:t>În cazul clădirilo</w:t>
      </w:r>
      <w:r>
        <w:rPr>
          <w:rStyle w:val="salnbdy"/>
          <w:rFonts w:eastAsia="Times New Roman"/>
        </w:rPr>
        <w:t>r care nu pot fi efectiv măsurate pe conturul exterior al pereţilor, suprafaţa secţiunii unui nivel reprezintă suma suprafeţelor utile ale tuturor încăperilor/incintelor, inclusiv a suprafeţelor balcoanelor, a logiilor şi a suprafeţelor secţiunilor pereţil</w:t>
      </w:r>
      <w:r>
        <w:rPr>
          <w:rStyle w:val="salnbdy"/>
          <w:rFonts w:eastAsia="Times New Roman"/>
        </w:rPr>
        <w:t>or, toate aceste suprafeţe fiind situate la acelaşi nivel; la suprafeţele utile ale încăperilor/incintelor se adună şi suprafeţele incintelor de deservire comună.</w:t>
      </w:r>
    </w:p>
    <w:p w:rsidR="00000000" w:rsidRDefault="001159C3">
      <w:pPr>
        <w:autoSpaceDE/>
        <w:autoSpaceDN/>
        <w:jc w:val="both"/>
        <w:divId w:val="862550461"/>
        <w:rPr>
          <w:rFonts w:eastAsia="Times New Roman"/>
          <w:color w:val="000000"/>
          <w:sz w:val="20"/>
          <w:szCs w:val="20"/>
          <w:shd w:val="clear" w:color="auto" w:fill="FFFFFF"/>
        </w:rPr>
      </w:pPr>
      <w:r>
        <w:rPr>
          <w:rStyle w:val="salnttl1"/>
          <w:rFonts w:eastAsia="Times New Roman"/>
        </w:rPr>
        <w:t>(8)</w:t>
      </w:r>
      <w:r>
        <w:rPr>
          <w:rStyle w:val="salnbdy"/>
          <w:rFonts w:eastAsia="Times New Roman"/>
        </w:rPr>
        <w:t>Dacă dimensiunile exterioare ale unei clădiri nu pot fi efectiv măsurate pe conturul exter</w:t>
      </w:r>
      <w:r>
        <w:rPr>
          <w:rStyle w:val="salnbdy"/>
          <w:rFonts w:eastAsia="Times New Roman"/>
        </w:rPr>
        <w:t xml:space="preserve">ior, atunci suprafaţa construită desfăşurată a clădirii se determină prin înmulţirea suprafeţei utile a clădirii, determinată potrivit prevederilor </w:t>
      </w:r>
      <w:r>
        <w:rPr>
          <w:rStyle w:val="slgi1"/>
          <w:rFonts w:eastAsia="Times New Roman"/>
        </w:rPr>
        <w:t>alin. (7)</w:t>
      </w:r>
      <w:r>
        <w:rPr>
          <w:rStyle w:val="salnbdy"/>
          <w:rFonts w:eastAsia="Times New Roman"/>
        </w:rPr>
        <w:t>, cu un coeficient de transformare de 1,20.</w:t>
      </w:r>
    </w:p>
    <w:p w:rsidR="00000000" w:rsidRDefault="001159C3">
      <w:pPr>
        <w:autoSpaceDE/>
        <w:autoSpaceDN/>
        <w:jc w:val="both"/>
        <w:divId w:val="1782340194"/>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În cazul clădirii la care au fost executate lucrări </w:t>
      </w:r>
      <w:r>
        <w:rPr>
          <w:rStyle w:val="salnbdy"/>
          <w:rFonts w:eastAsia="Times New Roman"/>
        </w:rPr>
        <w:t>de reconstruire, consolidare, modernizare, modificare sau extindere, anul dării în folosinţă se actualizează, astfel că acesta se consideră ca fiind cel în care au fost terminate aceste ultime lucrări.</w:t>
      </w:r>
    </w:p>
    <w:p w:rsidR="00000000" w:rsidRDefault="001159C3">
      <w:pPr>
        <w:autoSpaceDE/>
        <w:autoSpaceDN/>
        <w:jc w:val="both"/>
        <w:divId w:val="2083330061"/>
        <w:rPr>
          <w:rStyle w:val="salnbdy"/>
        </w:rPr>
      </w:pPr>
      <w:r>
        <w:rPr>
          <w:rStyle w:val="salnttl1"/>
          <w:rFonts w:eastAsia="Times New Roman"/>
        </w:rPr>
        <w:t>(10)</w:t>
      </w:r>
      <w:r>
        <w:rPr>
          <w:rStyle w:val="salnbdy"/>
          <w:rFonts w:eastAsia="Times New Roman"/>
        </w:rPr>
        <w:t>Pentru tipul clădirii, cod rând 02, 05, 08, 11, 14</w:t>
      </w:r>
      <w:r>
        <w:rPr>
          <w:rStyle w:val="salnbdy"/>
          <w:rFonts w:eastAsia="Times New Roman"/>
        </w:rPr>
        <w:t>, 17 şi 20, cel care corespunde semnului grafic în registrul agricol, se folosesc următoarele coduri:</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336"/>
        <w:gridCol w:w="10255"/>
      </w:tblGrid>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A.1.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 cu cadre din beton armat ori cu pereți exteriori din cărămidă arsă sau din orice alte materiale rezultate în urma unui tratament termic și/sau chimic; cu instalații de apă, canalizare, electrice și încălzire (condiții cumulative)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A.2.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Clădire </w:t>
            </w:r>
            <w:r>
              <w:rPr>
                <w:color w:val="000000"/>
              </w:rPr>
              <w:t>cu cadre din beton armat ori cu pereți exteriori din cărămidă arsă sau din orice alte materiale rezultate în urma unui tratament termic și/sau chimic; fără instalații de apă, canalizare, electrice sau încălzire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B.1.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 cu pereții exteriori din le</w:t>
            </w:r>
            <w:r>
              <w:rPr>
                <w:color w:val="000000"/>
              </w:rPr>
              <w:t>mn, din piatră naturală, din cărămidă nearsă, din vălătuci sau din orice alte materiale nesupuse unui tratament termic și/sau chimic; cu instalații de apă, canalizare, electrice și încălzire (condiții cumulative)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B.2.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 cu pereții exteriori din lemn, din piatră naturală, din cărămidă arsă, din vălătuci sau din orice alte materiale nesupuse unui tratament termic și/sau chimic; fără instalații de apă, canalizare, electrice sau încălzire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Clădire-anexă cu ca</w:t>
            </w:r>
            <w:r>
              <w:rPr>
                <w:color w:val="000000"/>
              </w:rPr>
              <w:t>dre din beton armat ori cu pereți exteriori din cărămidă arsă sau din orice alte materiale rezultate în urma unui tratament termic și/sau chimic; cu instalații de apă, canalizare, electrice și încălzire (condiții cumulative)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Clădire-anexă cu cadr</w:t>
            </w:r>
            <w:r>
              <w:rPr>
                <w:color w:val="000000"/>
              </w:rPr>
              <w:t>e din beton armat ori cu pereți exteriori din cărămidă arsă sau din orice alte materiale rezultate în urma unui tratament termic și/sau chimic; fără instalații de apă, canalizare, electrice sau încălzire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D.1.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Clădire-anexă cu pereții exteriori din lemn, din piatră naturală, din cărămidă nearsă, din vălătuci sau din orice alte materiale nespuse unui tratament termic și/sau chimic; cu instalații de apă, canalizare, electrice și încălzire (condiții cumulative)</w:t>
            </w:r>
          </w:p>
        </w:tc>
      </w:tr>
      <w:tr w:rsidR="00000000">
        <w:trPr>
          <w:divId w:val="208333006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D.2.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Clădire-anexă cu pereții exteriori din lemn, din piatră naturală, din cărămidă nearsă, din vălătuci sau din orice alte materiale nesupuse </w:t>
            </w:r>
            <w:r>
              <w:rPr>
                <w:color w:val="000000"/>
              </w:rPr>
              <w:lastRenderedPageBreak/>
              <w:t>unui tratament termic și/sau chimic; fără instalații de apă, canalizare, electrice sau încălzire</w:t>
            </w:r>
          </w:p>
        </w:tc>
      </w:tr>
    </w:tbl>
    <w:p w:rsidR="00000000" w:rsidRDefault="001159C3">
      <w:pPr>
        <w:autoSpaceDE/>
        <w:autoSpaceDN/>
        <w:jc w:val="both"/>
        <w:divId w:val="868377156"/>
        <w:rPr>
          <w:rStyle w:val="salnbdy"/>
          <w:rFonts w:eastAsia="Times New Roman"/>
        </w:rPr>
      </w:pPr>
      <w:r>
        <w:rPr>
          <w:rStyle w:val="salnttl1"/>
          <w:rFonts w:eastAsia="Times New Roman"/>
        </w:rPr>
        <w:lastRenderedPageBreak/>
        <w:t>(11)</w:t>
      </w:r>
      <w:r>
        <w:rPr>
          <w:rStyle w:val="salnbdy"/>
          <w:rFonts w:eastAsia="Times New Roman"/>
        </w:rPr>
        <w:t>După fieca</w:t>
      </w:r>
      <w:r>
        <w:rPr>
          <w:rStyle w:val="salnbdy"/>
          <w:rFonts w:eastAsia="Times New Roman"/>
        </w:rPr>
        <w:t xml:space="preserve">re dintre codurile A.1.... D.2. se înscrie una dintre literele a... q, corespunzătoare destinaţiei clădirii respective, astfel cum sunt definite în </w:t>
      </w:r>
      <w:r>
        <w:rPr>
          <w:rStyle w:val="salnbdy"/>
          <w:rFonts w:eastAsia="Times New Roman"/>
          <w:color w:val="0000FF"/>
          <w:u w:val="single"/>
        </w:rPr>
        <w:t>Legea locuinţei nr. 114/1996, republicată</w:t>
      </w:r>
      <w:r>
        <w:rPr>
          <w:rStyle w:val="salnbdy"/>
          <w:rFonts w:eastAsia="Times New Roman"/>
        </w:rPr>
        <w:t>, cu modificările şi completările ulterioare, precum şi alte clădir</w:t>
      </w:r>
      <w:r>
        <w:rPr>
          <w:rStyle w:val="salnbdy"/>
          <w:rFonts w:eastAsia="Times New Roman"/>
        </w:rPr>
        <w:t>i, şi anume:</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165"/>
        <w:gridCol w:w="1706"/>
        <w:gridCol w:w="216"/>
        <w:gridCol w:w="5462"/>
      </w:tblGrid>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grajd</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convenabilă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j.</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pătul</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socială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k.</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magazie/hambar pentru cereale</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de serviciu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ș</w:t>
            </w:r>
            <w:r>
              <w:rPr>
                <w:color w:val="000000"/>
              </w:rPr>
              <w:t>ură/fânărie</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de intervenție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remiză/șopron</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de necesitate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garaj</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locuință de protocol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 socială, de învățământ, de sănătate, de cultură, de administrație</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casă de vacanță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clădire industrială/socioeconomică</w:t>
            </w:r>
          </w:p>
        </w:tc>
      </w:tr>
      <w:tr w:rsidR="00000000">
        <w:trPr>
          <w:divId w:val="868377156"/>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q.</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alte clădiri, neprevăzute la lit. a-p</w:t>
            </w:r>
          </w:p>
        </w:tc>
      </w:tr>
    </w:tbl>
    <w:p w:rsidR="00000000" w:rsidRDefault="001159C3">
      <w:pPr>
        <w:autoSpaceDE/>
        <w:autoSpaceDN/>
        <w:jc w:val="both"/>
        <w:divId w:val="1768504131"/>
      </w:pPr>
      <w:r>
        <w:rPr>
          <w:rStyle w:val="salnttl1"/>
          <w:rFonts w:eastAsia="Times New Roman"/>
        </w:rPr>
        <w:t>(12)</w:t>
      </w:r>
      <w:r>
        <w:rPr>
          <w:rStyle w:val="salnbdy"/>
          <w:rFonts w:eastAsia="Times New Roman"/>
        </w:rPr>
        <w:t>Adresa clădirii este cea care corespunde nomenclaturii stradale, iar zona este cea determinată prin hotărâre a autorităţii deliberative, potrivit prevederilor privind stabilirea impozitelor şi taxelor locale.</w:t>
      </w:r>
    </w:p>
    <w:p w:rsidR="00000000" w:rsidRDefault="001159C3">
      <w:pPr>
        <w:pStyle w:val="scapttl"/>
        <w:divId w:val="1125734667"/>
        <w:rPr>
          <w:shd w:val="clear" w:color="auto" w:fill="FFFFFF"/>
        </w:rPr>
      </w:pPr>
      <w:r>
        <w:rPr>
          <w:shd w:val="clear" w:color="auto" w:fill="FFFFFF"/>
        </w:rPr>
        <w:t>Capit</w:t>
      </w:r>
      <w:r>
        <w:rPr>
          <w:shd w:val="clear" w:color="auto" w:fill="FFFFFF"/>
        </w:rPr>
        <w:t>olul XXII</w:t>
      </w:r>
    </w:p>
    <w:p w:rsidR="00000000" w:rsidRDefault="001159C3">
      <w:pPr>
        <w:pStyle w:val="scapden"/>
        <w:divId w:val="1125734667"/>
        <w:rPr>
          <w:shd w:val="clear" w:color="auto" w:fill="FFFFFF"/>
        </w:rPr>
      </w:pPr>
      <w:r>
        <w:rPr>
          <w:shd w:val="clear" w:color="auto" w:fill="FFFFFF"/>
        </w:rPr>
        <w:t>Modul de completare a cap. XII: "Atestatele de producător şi carnetele de comercializare eliberate/vizate" din registrul agricol</w:t>
      </w:r>
    </w:p>
    <w:p w:rsidR="00000000" w:rsidRDefault="001159C3">
      <w:pPr>
        <w:pStyle w:val="sartttl"/>
        <w:jc w:val="both"/>
        <w:divId w:val="213277968"/>
        <w:rPr>
          <w:shd w:val="clear" w:color="auto" w:fill="FFFFFF"/>
        </w:rPr>
      </w:pPr>
      <w:r>
        <w:rPr>
          <w:shd w:val="clear" w:color="auto" w:fill="FFFFFF"/>
        </w:rPr>
        <w:t>Articolul 41</w:t>
      </w:r>
    </w:p>
    <w:p w:rsidR="00000000" w:rsidRDefault="001159C3">
      <w:pPr>
        <w:autoSpaceDE/>
        <w:autoSpaceDN/>
        <w:jc w:val="both"/>
        <w:divId w:val="1833832664"/>
        <w:rPr>
          <w:rFonts w:eastAsia="Times New Roman"/>
          <w:color w:val="000000"/>
          <w:sz w:val="20"/>
          <w:szCs w:val="20"/>
          <w:shd w:val="clear" w:color="auto" w:fill="FFFFFF"/>
        </w:rPr>
      </w:pPr>
      <w:r>
        <w:rPr>
          <w:rStyle w:val="salnttl1"/>
          <w:rFonts w:eastAsia="Times New Roman"/>
        </w:rPr>
        <w:t>(1)</w:t>
      </w:r>
      <w:r>
        <w:rPr>
          <w:rStyle w:val="salnbdy"/>
          <w:rFonts w:eastAsia="Times New Roman"/>
        </w:rPr>
        <w:t>În acest capitol se înscriu date privind atestatele de producător şi carnetele de comercializare eliberate conform celor menţionate în titlurile coloanelor.</w:t>
      </w:r>
    </w:p>
    <w:p w:rsidR="00000000" w:rsidRDefault="001159C3">
      <w:pPr>
        <w:autoSpaceDE/>
        <w:autoSpaceDN/>
        <w:jc w:val="both"/>
        <w:divId w:val="1536960919"/>
        <w:rPr>
          <w:rStyle w:val="salnbdy"/>
        </w:rPr>
      </w:pPr>
      <w:r>
        <w:rPr>
          <w:rStyle w:val="salnttl1"/>
          <w:rFonts w:eastAsia="Times New Roman"/>
        </w:rPr>
        <w:t>(2)</w:t>
      </w:r>
      <w:r>
        <w:rPr>
          <w:rStyle w:val="salnbdy"/>
          <w:rFonts w:eastAsia="Times New Roman"/>
        </w:rPr>
        <w:t>De asemenea, în acest capitol se înscriu şi:</w:t>
      </w:r>
    </w:p>
    <w:p w:rsidR="00000000" w:rsidRDefault="001159C3">
      <w:pPr>
        <w:autoSpaceDE/>
        <w:autoSpaceDN/>
        <w:jc w:val="both"/>
        <w:divId w:val="808982674"/>
      </w:pPr>
      <w:r>
        <w:rPr>
          <w:rStyle w:val="slitttl1"/>
          <w:rFonts w:eastAsia="Times New Roman"/>
        </w:rPr>
        <w:t>a)</w:t>
      </w:r>
      <w:r>
        <w:rPr>
          <w:rStyle w:val="slitbdy"/>
          <w:rFonts w:eastAsia="Times New Roman"/>
        </w:rPr>
        <w:t>duplicatele atestatelor de producător, în cazul î</w:t>
      </w:r>
      <w:r>
        <w:rPr>
          <w:rStyle w:val="slitbdy"/>
          <w:rFonts w:eastAsia="Times New Roman"/>
        </w:rPr>
        <w:t xml:space="preserve">n care aceste documente sunt utilizate şi de alte persoane decât titularul atestatului de producător, astfel cum este prevăzut la </w:t>
      </w:r>
      <w:r>
        <w:rPr>
          <w:rStyle w:val="slitbdy"/>
          <w:rFonts w:eastAsia="Times New Roman"/>
          <w:color w:val="0000FF"/>
          <w:u w:val="single"/>
        </w:rPr>
        <w:t>art. 2 lit. d)</w:t>
      </w:r>
      <w:r>
        <w:rPr>
          <w:rStyle w:val="slitbdy"/>
          <w:rFonts w:eastAsia="Times New Roman"/>
        </w:rPr>
        <w:t xml:space="preserve"> şi </w:t>
      </w:r>
      <w:r>
        <w:rPr>
          <w:rStyle w:val="slitbdy"/>
          <w:rFonts w:eastAsia="Times New Roman"/>
          <w:color w:val="0000FF"/>
          <w:u w:val="single"/>
        </w:rPr>
        <w:t>art. 8 alin. (6) din Legea nr. 145/2014</w:t>
      </w:r>
      <w:r>
        <w:rPr>
          <w:rStyle w:val="slitbdy"/>
          <w:rFonts w:eastAsia="Times New Roman"/>
        </w:rPr>
        <w:t xml:space="preserve"> pentru stabilirea unor măsuri de reglementare a pieţei produselor di</w:t>
      </w:r>
      <w:r>
        <w:rPr>
          <w:rStyle w:val="slitbdy"/>
          <w:rFonts w:eastAsia="Times New Roman"/>
        </w:rPr>
        <w:t xml:space="preserve">n sectorul agricol; duplicatul constituie copia legalizată de către secretarul general al localităţii sau de către persoana care în lipsa secretarului general al localităţii exercită atribuţiile acestuia, de pe atestatul de producător original, la cererea </w:t>
      </w:r>
      <w:r>
        <w:rPr>
          <w:rStyle w:val="slitbdy"/>
          <w:rFonts w:eastAsia="Times New Roman"/>
        </w:rPr>
        <w:t>scrisă a titularului atestatului de producător;</w:t>
      </w:r>
    </w:p>
    <w:p w:rsidR="00000000" w:rsidRDefault="001159C3">
      <w:pPr>
        <w:autoSpaceDE/>
        <w:autoSpaceDN/>
        <w:jc w:val="both"/>
        <w:divId w:val="894505307"/>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carnetele de comercializare eliberată persoanelor prevăzute prevăzut la </w:t>
      </w:r>
      <w:r>
        <w:rPr>
          <w:rStyle w:val="slitbdy"/>
          <w:rFonts w:eastAsia="Times New Roman"/>
          <w:color w:val="0000FF"/>
          <w:u w:val="single"/>
        </w:rPr>
        <w:t>art. 2 lit. d)</w:t>
      </w:r>
      <w:r>
        <w:rPr>
          <w:rStyle w:val="slitbdy"/>
          <w:rFonts w:eastAsia="Times New Roman"/>
        </w:rPr>
        <w:t xml:space="preserve"> şi </w:t>
      </w:r>
      <w:r>
        <w:rPr>
          <w:rStyle w:val="slitbdy"/>
          <w:rFonts w:eastAsia="Times New Roman"/>
          <w:color w:val="0000FF"/>
          <w:u w:val="single"/>
        </w:rPr>
        <w:t>art. 8 alin. (6) din Legea nr. 145/2014</w:t>
      </w:r>
      <w:r>
        <w:rPr>
          <w:rStyle w:val="slitbdy"/>
          <w:rFonts w:eastAsia="Times New Roman"/>
        </w:rPr>
        <w:t>.</w:t>
      </w:r>
    </w:p>
    <w:p w:rsidR="00000000" w:rsidRDefault="001159C3">
      <w:pPr>
        <w:pStyle w:val="scapttl"/>
        <w:divId w:val="229728889"/>
        <w:rPr>
          <w:shd w:val="clear" w:color="auto" w:fill="FFFFFF"/>
        </w:rPr>
      </w:pPr>
      <w:r>
        <w:rPr>
          <w:shd w:val="clear" w:color="auto" w:fill="FFFFFF"/>
        </w:rPr>
        <w:t>Capitolul XXIII</w:t>
      </w:r>
    </w:p>
    <w:p w:rsidR="00000000" w:rsidRDefault="001159C3">
      <w:pPr>
        <w:pStyle w:val="scapden"/>
        <w:divId w:val="229728889"/>
        <w:rPr>
          <w:shd w:val="clear" w:color="auto" w:fill="FFFFFF"/>
        </w:rPr>
      </w:pPr>
      <w:r>
        <w:rPr>
          <w:shd w:val="clear" w:color="auto" w:fill="FFFFFF"/>
        </w:rPr>
        <w:t>Modul de completare a cap. XIII: "Menţiuni cu privire la se</w:t>
      </w:r>
      <w:r>
        <w:rPr>
          <w:shd w:val="clear" w:color="auto" w:fill="FFFFFF"/>
        </w:rPr>
        <w:t>sizările/cererile pentru deschiderea procedurii succesorale înaintate notarilor publici" din registrul agricol</w:t>
      </w:r>
    </w:p>
    <w:p w:rsidR="00000000" w:rsidRDefault="001159C3">
      <w:pPr>
        <w:pStyle w:val="sartttl"/>
        <w:jc w:val="both"/>
        <w:divId w:val="649330885"/>
        <w:rPr>
          <w:shd w:val="clear" w:color="auto" w:fill="FFFFFF"/>
        </w:rPr>
      </w:pPr>
      <w:r>
        <w:rPr>
          <w:shd w:val="clear" w:color="auto" w:fill="FFFFFF"/>
        </w:rPr>
        <w:t>Articolul 42</w:t>
      </w:r>
    </w:p>
    <w:p w:rsidR="00000000" w:rsidRDefault="001159C3">
      <w:pPr>
        <w:pStyle w:val="sartden"/>
        <w:ind w:left="225"/>
        <w:jc w:val="both"/>
        <w:divId w:val="649330885"/>
        <w:rPr>
          <w:rStyle w:val="spar3"/>
          <w:b w:val="0"/>
          <w:bCs w:val="0"/>
        </w:rPr>
      </w:pPr>
      <w:r>
        <w:rPr>
          <w:rStyle w:val="spar3"/>
          <w:b w:val="0"/>
          <w:bCs w:val="0"/>
        </w:rPr>
        <w:t>În vederea comunicării către camera notarilor publici în a cărei circumscripţie teritorială defunctul şi-a avut ultimul domiciliu, s</w:t>
      </w:r>
      <w:r>
        <w:rPr>
          <w:rStyle w:val="spar3"/>
          <w:b w:val="0"/>
          <w:bCs w:val="0"/>
        </w:rPr>
        <w:t xml:space="preserve">e înscriu menţiuni cu privire la sesizările pentru deschiderea procedurilor succesorale, potrivit prevederilor </w:t>
      </w:r>
      <w:r>
        <w:rPr>
          <w:rStyle w:val="spar3"/>
          <w:b w:val="0"/>
          <w:bCs w:val="0"/>
          <w:color w:val="0000FF"/>
          <w:u w:val="single"/>
        </w:rPr>
        <w:t>art. 12 alin. (4) din Legea nr. 7/1996</w:t>
      </w:r>
      <w:r>
        <w:rPr>
          <w:rStyle w:val="spar3"/>
          <w:b w:val="0"/>
          <w:bCs w:val="0"/>
        </w:rPr>
        <w:t xml:space="preserve"> a cadastrului şi a publicităţii imobiliare, republicată, cu modificările şi completările ulterioare, precu</w:t>
      </w:r>
      <w:r>
        <w:rPr>
          <w:rStyle w:val="spar3"/>
          <w:b w:val="0"/>
          <w:bCs w:val="0"/>
        </w:rPr>
        <w:t>m şi:</w:t>
      </w:r>
    </w:p>
    <w:p w:rsidR="00000000" w:rsidRDefault="001159C3">
      <w:pPr>
        <w:autoSpaceDE/>
        <w:autoSpaceDN/>
        <w:ind w:left="225"/>
        <w:jc w:val="both"/>
        <w:divId w:val="525094458"/>
        <w:rPr>
          <w:rFonts w:eastAsia="Times New Roman"/>
        </w:rPr>
      </w:pPr>
      <w:r>
        <w:rPr>
          <w:rStyle w:val="slitttl1"/>
          <w:rFonts w:eastAsia="Times New Roman"/>
        </w:rPr>
        <w:t>a)</w:t>
      </w:r>
      <w:r>
        <w:rPr>
          <w:rStyle w:val="slitbdy"/>
          <w:rFonts w:eastAsia="Times New Roman"/>
        </w:rPr>
        <w:t>numărul actului de deces;</w:t>
      </w:r>
    </w:p>
    <w:p w:rsidR="00000000" w:rsidRDefault="001159C3">
      <w:pPr>
        <w:autoSpaceDE/>
        <w:autoSpaceDN/>
        <w:ind w:left="225"/>
        <w:jc w:val="both"/>
        <w:divId w:val="341132648"/>
        <w:rPr>
          <w:rFonts w:eastAsia="Times New Roman"/>
          <w:color w:val="000000"/>
          <w:sz w:val="20"/>
          <w:szCs w:val="20"/>
          <w:shd w:val="clear" w:color="auto" w:fill="FFFFFF"/>
        </w:rPr>
      </w:pPr>
      <w:r>
        <w:rPr>
          <w:rStyle w:val="slitttl1"/>
          <w:rFonts w:eastAsia="Times New Roman"/>
        </w:rPr>
        <w:t>b)</w:t>
      </w:r>
      <w:r>
        <w:rPr>
          <w:rStyle w:val="slitbdy"/>
          <w:rFonts w:eastAsia="Times New Roman"/>
        </w:rPr>
        <w:t>numărul şi data înregistrării sesizării pentru deschiderea procedurii succesorale în registrul general pentru înregistrarea corespondenţei de la nivelul autorităţilor administraţiei publice locale respective;</w:t>
      </w:r>
    </w:p>
    <w:p w:rsidR="00000000" w:rsidRDefault="001159C3">
      <w:pPr>
        <w:autoSpaceDE/>
        <w:autoSpaceDN/>
        <w:ind w:left="225"/>
        <w:jc w:val="both"/>
        <w:divId w:val="1111050759"/>
        <w:rPr>
          <w:rFonts w:eastAsia="Times New Roman"/>
          <w:color w:val="000000"/>
          <w:sz w:val="20"/>
          <w:szCs w:val="20"/>
          <w:shd w:val="clear" w:color="auto" w:fill="FFFFFF"/>
        </w:rPr>
      </w:pPr>
      <w:r>
        <w:rPr>
          <w:rStyle w:val="slitttl1"/>
          <w:rFonts w:eastAsia="Times New Roman"/>
        </w:rPr>
        <w:t>c)</w:t>
      </w:r>
      <w:r>
        <w:rPr>
          <w:rStyle w:val="slitbdy"/>
          <w:rFonts w:eastAsia="Times New Roman"/>
        </w:rPr>
        <w:t>numărul î</w:t>
      </w:r>
      <w:r>
        <w:rPr>
          <w:rStyle w:val="slitbdy"/>
          <w:rFonts w:eastAsia="Times New Roman"/>
        </w:rPr>
        <w:t>nregistrării în registrul de evidenţă a sesizărilor pentru deschiderea procedurii succesorale;</w:t>
      </w:r>
    </w:p>
    <w:p w:rsidR="00000000" w:rsidRDefault="001159C3">
      <w:pPr>
        <w:autoSpaceDE/>
        <w:autoSpaceDN/>
        <w:ind w:left="225"/>
        <w:jc w:val="both"/>
        <w:divId w:val="393627197"/>
        <w:rPr>
          <w:rFonts w:eastAsia="Times New Roman"/>
          <w:color w:val="000000"/>
          <w:sz w:val="20"/>
          <w:szCs w:val="20"/>
          <w:shd w:val="clear" w:color="auto" w:fill="FFFFFF"/>
        </w:rPr>
      </w:pPr>
      <w:r>
        <w:rPr>
          <w:rStyle w:val="slitttl1"/>
          <w:rFonts w:eastAsia="Times New Roman"/>
        </w:rPr>
        <w:t>d)</w:t>
      </w:r>
      <w:r>
        <w:rPr>
          <w:rStyle w:val="slitbdy"/>
          <w:rFonts w:eastAsia="Times New Roman"/>
        </w:rPr>
        <w:t>numărul şi data confirmării primirii de către notarul public.</w:t>
      </w:r>
    </w:p>
    <w:p w:rsidR="00000000" w:rsidRDefault="001159C3">
      <w:pPr>
        <w:pStyle w:val="scapttl"/>
        <w:divId w:val="2079664661"/>
        <w:rPr>
          <w:shd w:val="clear" w:color="auto" w:fill="FFFFFF"/>
        </w:rPr>
      </w:pPr>
      <w:r>
        <w:rPr>
          <w:shd w:val="clear" w:color="auto" w:fill="FFFFFF"/>
        </w:rPr>
        <w:t>Capitolul XXIV</w:t>
      </w:r>
    </w:p>
    <w:p w:rsidR="00000000" w:rsidRDefault="001159C3">
      <w:pPr>
        <w:pStyle w:val="scapden"/>
        <w:divId w:val="2079664661"/>
        <w:rPr>
          <w:shd w:val="clear" w:color="auto" w:fill="FFFFFF"/>
        </w:rPr>
      </w:pPr>
      <w:r>
        <w:rPr>
          <w:shd w:val="clear" w:color="auto" w:fill="FFFFFF"/>
        </w:rPr>
        <w:t>Modul de completare a cap. XIV: "Înregistrări privind exercitarea dreptului de pre</w:t>
      </w:r>
      <w:r>
        <w:rPr>
          <w:shd w:val="clear" w:color="auto" w:fill="FFFFFF"/>
        </w:rPr>
        <w:t>empţiune" din registrul agricol</w:t>
      </w:r>
    </w:p>
    <w:p w:rsidR="00000000" w:rsidRDefault="001159C3">
      <w:pPr>
        <w:pStyle w:val="sartttl"/>
        <w:jc w:val="both"/>
        <w:divId w:val="1585066921"/>
        <w:rPr>
          <w:shd w:val="clear" w:color="auto" w:fill="FFFFFF"/>
        </w:rPr>
      </w:pPr>
      <w:r>
        <w:rPr>
          <w:shd w:val="clear" w:color="auto" w:fill="FFFFFF"/>
        </w:rPr>
        <w:t>Articolul 43</w:t>
      </w:r>
    </w:p>
    <w:p w:rsidR="00000000" w:rsidRDefault="001159C3">
      <w:pPr>
        <w:pStyle w:val="spar"/>
        <w:jc w:val="both"/>
        <w:divId w:val="1585066921"/>
        <w:rPr>
          <w:rFonts w:ascii="Verdana" w:hAnsi="Verdana"/>
          <w:color w:val="000000"/>
          <w:sz w:val="20"/>
          <w:szCs w:val="20"/>
          <w:shd w:val="clear" w:color="auto" w:fill="FFFFFF"/>
        </w:rPr>
      </w:pPr>
      <w:r>
        <w:rPr>
          <w:rFonts w:ascii="Verdana" w:hAnsi="Verdana"/>
          <w:color w:val="000000"/>
          <w:sz w:val="20"/>
          <w:szCs w:val="20"/>
          <w:shd w:val="clear" w:color="auto" w:fill="FFFFFF"/>
        </w:rPr>
        <w:t>În acest capitol se înscriu, conform celor menţionate în titlurile coloanelor, date privind exercitarea dreptului de preempţiune.</w:t>
      </w:r>
    </w:p>
    <w:p w:rsidR="00000000" w:rsidRDefault="001159C3">
      <w:pPr>
        <w:pStyle w:val="scapttl"/>
        <w:divId w:val="2128814338"/>
        <w:rPr>
          <w:shd w:val="clear" w:color="auto" w:fill="FFFFFF"/>
        </w:rPr>
      </w:pPr>
      <w:r>
        <w:rPr>
          <w:shd w:val="clear" w:color="auto" w:fill="FFFFFF"/>
        </w:rPr>
        <w:lastRenderedPageBreak/>
        <w:t>Capitolul XXV</w:t>
      </w:r>
    </w:p>
    <w:p w:rsidR="00000000" w:rsidRDefault="001159C3">
      <w:pPr>
        <w:pStyle w:val="scapden"/>
        <w:divId w:val="2128814338"/>
        <w:rPr>
          <w:shd w:val="clear" w:color="auto" w:fill="FFFFFF"/>
        </w:rPr>
      </w:pPr>
      <w:r>
        <w:rPr>
          <w:shd w:val="clear" w:color="auto" w:fill="FFFFFF"/>
        </w:rPr>
        <w:t>Modul de completare a cap. XVa: "Înregistrări privind contractele de arendare" din registrul agricol</w:t>
      </w:r>
    </w:p>
    <w:p w:rsidR="00000000" w:rsidRDefault="001159C3">
      <w:pPr>
        <w:pStyle w:val="sartttl"/>
        <w:jc w:val="both"/>
        <w:divId w:val="66076276"/>
        <w:rPr>
          <w:shd w:val="clear" w:color="auto" w:fill="FFFFFF"/>
        </w:rPr>
      </w:pPr>
      <w:r>
        <w:rPr>
          <w:shd w:val="clear" w:color="auto" w:fill="FFFFFF"/>
        </w:rPr>
        <w:t>Articolul 44</w:t>
      </w:r>
    </w:p>
    <w:p w:rsidR="00000000" w:rsidRDefault="001159C3">
      <w:pPr>
        <w:pStyle w:val="sartden"/>
        <w:jc w:val="both"/>
        <w:divId w:val="66076276"/>
        <w:rPr>
          <w:shd w:val="clear" w:color="auto" w:fill="FFFFFF"/>
        </w:rPr>
      </w:pPr>
      <w:r>
        <w:rPr>
          <w:rStyle w:val="spar3"/>
          <w:b w:val="0"/>
          <w:bCs w:val="0"/>
        </w:rPr>
        <w:t>În acest capitol se înscriu, conform celor menţionate în titlul coloanelor, date privind contractele de arendare şi contractele încheiate în c</w:t>
      </w:r>
      <w:r>
        <w:rPr>
          <w:rStyle w:val="spar3"/>
          <w:b w:val="0"/>
          <w:bCs w:val="0"/>
        </w:rPr>
        <w:t xml:space="preserve">ondiţiile legii de asociaţiile crescătorilor de animale cu unităţile administrativ-teritoriale sau cu Agenţia Domeniilor Statului (ADS), conform </w:t>
      </w:r>
      <w:r>
        <w:rPr>
          <w:rStyle w:val="spar3"/>
          <w:b w:val="0"/>
          <w:bCs w:val="0"/>
          <w:color w:val="0000FF"/>
          <w:u w:val="single"/>
        </w:rPr>
        <w:t>art. 6</w:t>
      </w:r>
      <w:r>
        <w:rPr>
          <w:rStyle w:val="spar3"/>
          <w:b w:val="0"/>
          <w:bCs w:val="0"/>
        </w:rPr>
        <w:t xml:space="preserve">, </w:t>
      </w:r>
      <w:r>
        <w:rPr>
          <w:rStyle w:val="spar3"/>
          <w:b w:val="0"/>
          <w:bCs w:val="0"/>
          <w:color w:val="0000FF"/>
          <w:u w:val="single"/>
        </w:rPr>
        <w:t>6^1</w:t>
      </w:r>
      <w:r>
        <w:rPr>
          <w:rStyle w:val="spar3"/>
          <w:b w:val="0"/>
          <w:bCs w:val="0"/>
        </w:rPr>
        <w:t xml:space="preserve">, </w:t>
      </w:r>
      <w:r>
        <w:rPr>
          <w:rStyle w:val="spar3"/>
          <w:b w:val="0"/>
          <w:bCs w:val="0"/>
          <w:color w:val="0000FF"/>
          <w:u w:val="single"/>
        </w:rPr>
        <w:t>7</w:t>
      </w:r>
      <w:r>
        <w:rPr>
          <w:rStyle w:val="spar3"/>
          <w:b w:val="0"/>
          <w:bCs w:val="0"/>
        </w:rPr>
        <w:t xml:space="preserve"> şi </w:t>
      </w:r>
      <w:r>
        <w:rPr>
          <w:rStyle w:val="spar3"/>
          <w:b w:val="0"/>
          <w:bCs w:val="0"/>
          <w:color w:val="0000FF"/>
          <w:u w:val="single"/>
        </w:rPr>
        <w:t>7^1 din Ordinul nr. 619/2015</w:t>
      </w:r>
      <w:r>
        <w:rPr>
          <w:rStyle w:val="spar3"/>
          <w:b w:val="0"/>
          <w:bCs w:val="0"/>
        </w:rPr>
        <w:t>. Acolo unde este nevoie de mai multe rânduri pentru înregistrare</w:t>
      </w:r>
      <w:r>
        <w:rPr>
          <w:rStyle w:val="spar3"/>
          <w:b w:val="0"/>
          <w:bCs w:val="0"/>
        </w:rPr>
        <w:t>a parcelelor date/luate în arendă se folosesc alonje.</w:t>
      </w:r>
    </w:p>
    <w:p w:rsidR="00000000" w:rsidRDefault="001159C3">
      <w:pPr>
        <w:pStyle w:val="scapttl"/>
        <w:divId w:val="963852872"/>
        <w:rPr>
          <w:shd w:val="clear" w:color="auto" w:fill="FFFFFF"/>
        </w:rPr>
      </w:pPr>
      <w:r>
        <w:rPr>
          <w:shd w:val="clear" w:color="auto" w:fill="FFFFFF"/>
        </w:rPr>
        <w:t>Capitolul XXVI</w:t>
      </w:r>
    </w:p>
    <w:p w:rsidR="00000000" w:rsidRDefault="001159C3">
      <w:pPr>
        <w:pStyle w:val="scapden"/>
        <w:divId w:val="963852872"/>
        <w:rPr>
          <w:shd w:val="clear" w:color="auto" w:fill="FFFFFF"/>
        </w:rPr>
      </w:pPr>
      <w:r>
        <w:rPr>
          <w:shd w:val="clear" w:color="auto" w:fill="FFFFFF"/>
        </w:rPr>
        <w:t>Modul de completare a cap. XVb: "Înregistrări privind contractele de concesiune" din registrul agricol</w:t>
      </w:r>
    </w:p>
    <w:p w:rsidR="00000000" w:rsidRDefault="001159C3">
      <w:pPr>
        <w:pStyle w:val="sartttl"/>
        <w:jc w:val="both"/>
        <w:divId w:val="1518931940"/>
        <w:rPr>
          <w:shd w:val="clear" w:color="auto" w:fill="FFFFFF"/>
        </w:rPr>
      </w:pPr>
      <w:r>
        <w:rPr>
          <w:shd w:val="clear" w:color="auto" w:fill="FFFFFF"/>
        </w:rPr>
        <w:t>Articolul 45</w:t>
      </w:r>
    </w:p>
    <w:p w:rsidR="00000000" w:rsidRDefault="001159C3">
      <w:pPr>
        <w:pStyle w:val="sartden"/>
        <w:jc w:val="both"/>
        <w:divId w:val="1518931940"/>
        <w:rPr>
          <w:shd w:val="clear" w:color="auto" w:fill="FFFFFF"/>
        </w:rPr>
      </w:pPr>
      <w:r>
        <w:rPr>
          <w:rStyle w:val="spar3"/>
          <w:b w:val="0"/>
          <w:bCs w:val="0"/>
        </w:rPr>
        <w:t>În acest capitol se înscriu, conform celor menţionate în titlurile coloanelor, date privind contractele de concesiune şi contractele încheiate în condiţiile legii de asociaţiile crescătorilor de animale cu unităţile administrativ-teritoriale sau cu Agenţia</w:t>
      </w:r>
      <w:r>
        <w:rPr>
          <w:rStyle w:val="spar3"/>
          <w:b w:val="0"/>
          <w:bCs w:val="0"/>
        </w:rPr>
        <w:t xml:space="preserve"> Domeniilor Statului conform </w:t>
      </w:r>
      <w:r>
        <w:rPr>
          <w:rStyle w:val="spar3"/>
          <w:b w:val="0"/>
          <w:bCs w:val="0"/>
          <w:color w:val="0000FF"/>
          <w:u w:val="single"/>
        </w:rPr>
        <w:t>art. 6</w:t>
      </w:r>
      <w:r>
        <w:rPr>
          <w:rStyle w:val="spar3"/>
          <w:b w:val="0"/>
          <w:bCs w:val="0"/>
        </w:rPr>
        <w:t xml:space="preserve">, </w:t>
      </w:r>
      <w:r>
        <w:rPr>
          <w:rStyle w:val="spar3"/>
          <w:b w:val="0"/>
          <w:bCs w:val="0"/>
          <w:color w:val="0000FF"/>
          <w:u w:val="single"/>
        </w:rPr>
        <w:t>6^1</w:t>
      </w:r>
      <w:r>
        <w:rPr>
          <w:rStyle w:val="spar3"/>
          <w:b w:val="0"/>
          <w:bCs w:val="0"/>
        </w:rPr>
        <w:t xml:space="preserve">, </w:t>
      </w:r>
      <w:r>
        <w:rPr>
          <w:rStyle w:val="spar3"/>
          <w:b w:val="0"/>
          <w:bCs w:val="0"/>
          <w:color w:val="0000FF"/>
          <w:u w:val="single"/>
        </w:rPr>
        <w:t>7</w:t>
      </w:r>
      <w:r>
        <w:rPr>
          <w:rStyle w:val="spar3"/>
          <w:b w:val="0"/>
          <w:bCs w:val="0"/>
        </w:rPr>
        <w:t xml:space="preserve"> şi </w:t>
      </w:r>
      <w:r>
        <w:rPr>
          <w:rStyle w:val="spar3"/>
          <w:b w:val="0"/>
          <w:bCs w:val="0"/>
          <w:color w:val="0000FF"/>
          <w:u w:val="single"/>
        </w:rPr>
        <w:t>7^1 din Ordinul nr. 619/2015</w:t>
      </w:r>
      <w:r>
        <w:rPr>
          <w:rStyle w:val="spar3"/>
          <w:b w:val="0"/>
          <w:bCs w:val="0"/>
        </w:rPr>
        <w:t>. Acolo unde este nevoie de mai multe rânduri pentru înregistrarea parcelelor date/luate în concesiune se folosesc alonje.</w:t>
      </w:r>
    </w:p>
    <w:p w:rsidR="00000000" w:rsidRDefault="001159C3">
      <w:pPr>
        <w:pStyle w:val="scapttl"/>
        <w:divId w:val="417678012"/>
        <w:rPr>
          <w:shd w:val="clear" w:color="auto" w:fill="FFFFFF"/>
        </w:rPr>
      </w:pPr>
      <w:r>
        <w:rPr>
          <w:shd w:val="clear" w:color="auto" w:fill="FFFFFF"/>
        </w:rPr>
        <w:t>Capitolul XXVII</w:t>
      </w:r>
    </w:p>
    <w:p w:rsidR="00000000" w:rsidRDefault="001159C3">
      <w:pPr>
        <w:pStyle w:val="scapden"/>
        <w:divId w:val="417678012"/>
        <w:rPr>
          <w:shd w:val="clear" w:color="auto" w:fill="FFFFFF"/>
        </w:rPr>
      </w:pPr>
      <w:r>
        <w:rPr>
          <w:shd w:val="clear" w:color="auto" w:fill="FFFFFF"/>
        </w:rPr>
        <w:t xml:space="preserve">Modul de completare a cap. XVI: "Menţiuni </w:t>
      </w:r>
      <w:r>
        <w:rPr>
          <w:shd w:val="clear" w:color="auto" w:fill="FFFFFF"/>
        </w:rPr>
        <w:t>speciale" din registrul agricol</w:t>
      </w:r>
    </w:p>
    <w:p w:rsidR="00000000" w:rsidRDefault="001159C3">
      <w:pPr>
        <w:pStyle w:val="sartttl"/>
        <w:jc w:val="both"/>
        <w:divId w:val="1271934811"/>
        <w:rPr>
          <w:shd w:val="clear" w:color="auto" w:fill="FFFFFF"/>
        </w:rPr>
      </w:pPr>
      <w:r>
        <w:rPr>
          <w:shd w:val="clear" w:color="auto" w:fill="FFFFFF"/>
        </w:rPr>
        <w:t>Articolul 46</w:t>
      </w:r>
    </w:p>
    <w:p w:rsidR="00000000" w:rsidRDefault="001159C3">
      <w:pPr>
        <w:autoSpaceDE/>
        <w:autoSpaceDN/>
        <w:jc w:val="both"/>
        <w:divId w:val="1856768708"/>
        <w:rPr>
          <w:rFonts w:eastAsia="Times New Roman"/>
          <w:color w:val="000000"/>
          <w:sz w:val="20"/>
          <w:szCs w:val="20"/>
          <w:shd w:val="clear" w:color="auto" w:fill="FFFFFF"/>
        </w:rPr>
      </w:pPr>
      <w:r>
        <w:rPr>
          <w:rStyle w:val="salnttl1"/>
          <w:rFonts w:eastAsia="Times New Roman"/>
        </w:rPr>
        <w:t>(1)</w:t>
      </w:r>
      <w:r>
        <w:rPr>
          <w:rStyle w:val="salnbdy"/>
          <w:rFonts w:eastAsia="Times New Roman"/>
        </w:rPr>
        <w:t>În acest capitol se înscriu modificări efectuate cu privire la situaţia juridică a terenului, modificări ce intervin pe parcursul unui an, ulterior datei întocmirii registrului agricol, cum ar fi: vânzări, cu</w:t>
      </w:r>
      <w:r>
        <w:rPr>
          <w:rStyle w:val="salnbdy"/>
          <w:rFonts w:eastAsia="Times New Roman"/>
        </w:rPr>
        <w:t>mpărări, donaţii etc.</w:t>
      </w:r>
    </w:p>
    <w:p w:rsidR="00000000" w:rsidRDefault="001159C3">
      <w:pPr>
        <w:autoSpaceDE/>
        <w:autoSpaceDN/>
        <w:jc w:val="both"/>
        <w:divId w:val="221599739"/>
        <w:rPr>
          <w:rFonts w:eastAsia="Times New Roman"/>
          <w:color w:val="000000"/>
          <w:sz w:val="20"/>
          <w:szCs w:val="20"/>
          <w:shd w:val="clear" w:color="auto" w:fill="FFFFFF"/>
        </w:rPr>
      </w:pPr>
      <w:r>
        <w:rPr>
          <w:rStyle w:val="salnttl1"/>
          <w:rFonts w:eastAsia="Times New Roman"/>
        </w:rPr>
        <w:t>(2)</w:t>
      </w:r>
      <w:r>
        <w:rPr>
          <w:rStyle w:val="salnbdy"/>
          <w:rFonts w:eastAsia="Times New Roman"/>
        </w:rPr>
        <w:t>În acest capitol se înscriu şi eventualele contracte de închiriere şi de comodat pentru bunurile care fac obiectul înregistrării în registrul agricol.</w:t>
      </w:r>
    </w:p>
    <w:p w:rsidR="00000000" w:rsidRDefault="001159C3">
      <w:pPr>
        <w:pStyle w:val="sartttl"/>
        <w:jc w:val="both"/>
        <w:divId w:val="959217213"/>
        <w:rPr>
          <w:shd w:val="clear" w:color="auto" w:fill="FFFFFF"/>
        </w:rPr>
      </w:pPr>
      <w:r>
        <w:rPr>
          <w:shd w:val="clear" w:color="auto" w:fill="FFFFFF"/>
        </w:rPr>
        <w:t>Articolul 47</w:t>
      </w:r>
    </w:p>
    <w:p w:rsidR="00000000" w:rsidRDefault="001159C3">
      <w:pPr>
        <w:pStyle w:val="spar"/>
        <w:jc w:val="both"/>
        <w:divId w:val="95921721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În registrele agricole, pe fiecare tip, se lasă file libere pentru </w:t>
      </w:r>
      <w:r>
        <w:rPr>
          <w:rFonts w:ascii="Verdana" w:hAnsi="Verdana"/>
          <w:color w:val="000000"/>
          <w:sz w:val="20"/>
          <w:szCs w:val="20"/>
          <w:shd w:val="clear" w:color="auto" w:fill="FFFFFF"/>
        </w:rPr>
        <w:t>persoanele fizice sau pentru persoanele juridice care fac obiectul înscrierii ulterior datei deschiderii registrului agricol.</w:t>
      </w:r>
    </w:p>
    <w:p w:rsidR="00000000" w:rsidRDefault="001159C3">
      <w:pPr>
        <w:pStyle w:val="sttlttl"/>
        <w:divId w:val="1570650187"/>
        <w:rPr>
          <w:shd w:val="clear" w:color="auto" w:fill="FFFFFF"/>
        </w:rPr>
      </w:pPr>
      <w:r>
        <w:rPr>
          <w:shd w:val="clear" w:color="auto" w:fill="FFFFFF"/>
        </w:rPr>
        <w:t>Titlul III</w:t>
      </w:r>
    </w:p>
    <w:p w:rsidR="00000000" w:rsidRDefault="001159C3">
      <w:pPr>
        <w:pStyle w:val="sttlden"/>
        <w:divId w:val="1570650187"/>
        <w:rPr>
          <w:shd w:val="clear" w:color="auto" w:fill="FFFFFF"/>
        </w:rPr>
      </w:pPr>
      <w:r>
        <w:rPr>
          <w:shd w:val="clear" w:color="auto" w:fill="FFFFFF"/>
        </w:rPr>
        <w:t>Centralizarea datelor din registrul agricol</w:t>
      </w:r>
    </w:p>
    <w:p w:rsidR="00000000" w:rsidRDefault="001159C3">
      <w:pPr>
        <w:pStyle w:val="scapttl"/>
        <w:divId w:val="549077425"/>
        <w:rPr>
          <w:shd w:val="clear" w:color="auto" w:fill="FFFFFF"/>
        </w:rPr>
      </w:pPr>
      <w:r>
        <w:rPr>
          <w:shd w:val="clear" w:color="auto" w:fill="FFFFFF"/>
        </w:rPr>
        <w:t>Capitolul I</w:t>
      </w:r>
    </w:p>
    <w:p w:rsidR="00000000" w:rsidRDefault="001159C3">
      <w:pPr>
        <w:pStyle w:val="scapden"/>
        <w:divId w:val="549077425"/>
        <w:rPr>
          <w:shd w:val="clear" w:color="auto" w:fill="FFFFFF"/>
        </w:rPr>
      </w:pPr>
      <w:r>
        <w:rPr>
          <w:shd w:val="clear" w:color="auto" w:fill="FFFFFF"/>
        </w:rPr>
        <w:t>Modul de completare a părţii a II-a "Tabele centralizatoare" di</w:t>
      </w:r>
      <w:r>
        <w:rPr>
          <w:shd w:val="clear" w:color="auto" w:fill="FFFFFF"/>
        </w:rPr>
        <w:t>n registrul agricol</w:t>
      </w:r>
    </w:p>
    <w:p w:rsidR="00000000" w:rsidRDefault="001159C3">
      <w:pPr>
        <w:pStyle w:val="sartttl"/>
        <w:jc w:val="both"/>
        <w:divId w:val="1822428996"/>
        <w:rPr>
          <w:shd w:val="clear" w:color="auto" w:fill="FFFFFF"/>
        </w:rPr>
      </w:pPr>
      <w:r>
        <w:rPr>
          <w:shd w:val="clear" w:color="auto" w:fill="FFFFFF"/>
        </w:rPr>
        <w:t>Articolul 48</w:t>
      </w:r>
    </w:p>
    <w:p w:rsidR="00000000" w:rsidRDefault="001159C3">
      <w:pPr>
        <w:autoSpaceDE/>
        <w:autoSpaceDN/>
        <w:jc w:val="both"/>
        <w:divId w:val="280263085"/>
        <w:rPr>
          <w:rFonts w:eastAsia="Times New Roman"/>
          <w:color w:val="000000"/>
          <w:sz w:val="20"/>
          <w:szCs w:val="20"/>
          <w:shd w:val="clear" w:color="auto" w:fill="FFFFFF"/>
        </w:rPr>
      </w:pPr>
      <w:r>
        <w:rPr>
          <w:rStyle w:val="salnttl1"/>
          <w:rFonts w:eastAsia="Times New Roman"/>
        </w:rPr>
        <w:t>(1)</w:t>
      </w:r>
      <w:r>
        <w:rPr>
          <w:rStyle w:val="salnbdy"/>
          <w:rFonts w:eastAsia="Times New Roman"/>
        </w:rPr>
        <w:t>Partea a II-a "Tabele centralizatoare" a registrului agricol se completează într-un exemplar la nivelul localităţii.</w:t>
      </w:r>
    </w:p>
    <w:p w:rsidR="00000000" w:rsidRDefault="001159C3">
      <w:pPr>
        <w:autoSpaceDE/>
        <w:autoSpaceDN/>
        <w:jc w:val="both"/>
        <w:divId w:val="232592006"/>
        <w:rPr>
          <w:rFonts w:eastAsia="Times New Roman"/>
          <w:color w:val="000000"/>
          <w:sz w:val="20"/>
          <w:szCs w:val="20"/>
          <w:shd w:val="clear" w:color="auto" w:fill="FFFFFF"/>
        </w:rPr>
      </w:pPr>
      <w:r>
        <w:rPr>
          <w:rStyle w:val="salnttl1"/>
          <w:rFonts w:eastAsia="Times New Roman"/>
        </w:rPr>
        <w:t>(2)</w:t>
      </w:r>
      <w:r>
        <w:rPr>
          <w:rStyle w:val="salnbdy"/>
          <w:rFonts w:eastAsia="Times New Roman"/>
        </w:rPr>
        <w:t>Pe baza datelor înscrise în partea I a registrului agricol se organizează evidenţa centralizată pe l</w:t>
      </w:r>
      <w:r>
        <w:rPr>
          <w:rStyle w:val="salnbdy"/>
          <w:rFonts w:eastAsia="Times New Roman"/>
        </w:rPr>
        <w:t>ocalitate, completându-se tabelele din partea a II-a a registrului agricol.</w:t>
      </w:r>
    </w:p>
    <w:p w:rsidR="00000000" w:rsidRDefault="001159C3">
      <w:pPr>
        <w:autoSpaceDE/>
        <w:autoSpaceDN/>
        <w:jc w:val="both"/>
        <w:divId w:val="2076004647"/>
        <w:rPr>
          <w:rStyle w:val="salnbdy"/>
        </w:rPr>
      </w:pPr>
      <w:r>
        <w:rPr>
          <w:rStyle w:val="salnttl1"/>
          <w:rFonts w:eastAsia="Times New Roman"/>
        </w:rPr>
        <w:t>(3)</w:t>
      </w:r>
      <w:r>
        <w:rPr>
          <w:rStyle w:val="salnbdy"/>
          <w:rFonts w:eastAsia="Times New Roman"/>
        </w:rPr>
        <w:t>La cap. I, II, III, IVa, IVa1, IVb1, IVb2, Va, Vb, Vc, Vd, VI, VII, VIII, IX, Xa, Xb şi XI centralizarea se face astfel:</w:t>
      </w:r>
    </w:p>
    <w:p w:rsidR="00000000" w:rsidRDefault="001159C3">
      <w:pPr>
        <w:autoSpaceDE/>
        <w:autoSpaceDN/>
        <w:jc w:val="both"/>
        <w:divId w:val="513345250"/>
      </w:pPr>
      <w:r>
        <w:rPr>
          <w:rStyle w:val="slitttl1"/>
          <w:rFonts w:eastAsia="Times New Roman"/>
        </w:rPr>
        <w:t>a)</w:t>
      </w:r>
      <w:r>
        <w:rPr>
          <w:rStyle w:val="slitbdy"/>
          <w:rFonts w:eastAsia="Times New Roman"/>
        </w:rPr>
        <w:t>la gospodăriile cu domiciliul în localitate se însumea</w:t>
      </w:r>
      <w:r>
        <w:rPr>
          <w:rStyle w:val="slitbdy"/>
          <w:rFonts w:eastAsia="Times New Roman"/>
        </w:rPr>
        <w:t>ză datele din volumele de tipul 1;</w:t>
      </w:r>
    </w:p>
    <w:p w:rsidR="00000000" w:rsidRDefault="001159C3">
      <w:pPr>
        <w:autoSpaceDE/>
        <w:autoSpaceDN/>
        <w:jc w:val="both"/>
        <w:divId w:val="599141590"/>
        <w:rPr>
          <w:rFonts w:eastAsia="Times New Roman"/>
          <w:color w:val="000000"/>
          <w:sz w:val="20"/>
          <w:szCs w:val="20"/>
          <w:shd w:val="clear" w:color="auto" w:fill="FFFFFF"/>
        </w:rPr>
      </w:pPr>
      <w:r>
        <w:rPr>
          <w:rStyle w:val="slitttl1"/>
          <w:rFonts w:eastAsia="Times New Roman"/>
        </w:rPr>
        <w:t>b)</w:t>
      </w:r>
      <w:r>
        <w:rPr>
          <w:rStyle w:val="slitbdy"/>
          <w:rFonts w:eastAsia="Times New Roman"/>
        </w:rPr>
        <w:t>la persoanele cu domiciliul în alte localităţi se însumează datele din volumele de tipul 2;</w:t>
      </w:r>
    </w:p>
    <w:p w:rsidR="00000000" w:rsidRDefault="001159C3">
      <w:pPr>
        <w:autoSpaceDE/>
        <w:autoSpaceDN/>
        <w:jc w:val="both"/>
        <w:divId w:val="465509128"/>
        <w:rPr>
          <w:rFonts w:eastAsia="Times New Roman"/>
          <w:color w:val="000000"/>
          <w:sz w:val="20"/>
          <w:szCs w:val="20"/>
          <w:shd w:val="clear" w:color="auto" w:fill="FFFFFF"/>
        </w:rPr>
      </w:pPr>
      <w:r>
        <w:rPr>
          <w:rStyle w:val="slitttl1"/>
          <w:rFonts w:eastAsia="Times New Roman"/>
        </w:rPr>
        <w:t>c)</w:t>
      </w:r>
      <w:r>
        <w:rPr>
          <w:rStyle w:val="slitbdy"/>
          <w:rFonts w:eastAsia="Times New Roman"/>
        </w:rPr>
        <w:t>la persoanele juridice se însumează datele din volumele de tipul 3 şi tipul 4;</w:t>
      </w:r>
    </w:p>
    <w:p w:rsidR="00000000" w:rsidRDefault="001159C3">
      <w:pPr>
        <w:autoSpaceDE/>
        <w:autoSpaceDN/>
        <w:jc w:val="both"/>
        <w:divId w:val="338235996"/>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la capitolul I: Numărul poziţiilor înscrise </w:t>
      </w:r>
      <w:r>
        <w:rPr>
          <w:rStyle w:val="slitbdy"/>
          <w:rFonts w:eastAsia="Times New Roman"/>
        </w:rPr>
        <w:t>în registrul agricol, rândul "Poziţii ale unităţilor cu personalitate juridică, care au activitate pe raza localităţii" - cod rând 21 - se va citi "Poziţii ale entităţilor cu personalitate juridică, care au activitate pe raza localităţii";</w:t>
      </w:r>
    </w:p>
    <w:p w:rsidR="00000000" w:rsidRDefault="001159C3">
      <w:pPr>
        <w:autoSpaceDE/>
        <w:autoSpaceDN/>
        <w:jc w:val="both"/>
        <w:divId w:val="1712338906"/>
        <w:rPr>
          <w:rFonts w:eastAsia="Times New Roman"/>
          <w:color w:val="000000"/>
          <w:sz w:val="20"/>
          <w:szCs w:val="20"/>
          <w:shd w:val="clear" w:color="auto" w:fill="FFFFFF"/>
        </w:rPr>
      </w:pPr>
      <w:r>
        <w:rPr>
          <w:rStyle w:val="slitttl1"/>
          <w:rFonts w:eastAsia="Times New Roman"/>
        </w:rPr>
        <w:t>e)</w:t>
      </w:r>
      <w:r>
        <w:rPr>
          <w:rStyle w:val="slitbdy"/>
          <w:rFonts w:eastAsia="Times New Roman"/>
        </w:rPr>
        <w:t>la capitolul I</w:t>
      </w:r>
      <w:r>
        <w:rPr>
          <w:rStyle w:val="slitbdy"/>
          <w:rFonts w:eastAsia="Times New Roman"/>
        </w:rPr>
        <w:t>I: a) Terenuri aflate în proprietate pe raza localităţii, rândul "Grădini familiale 1)" - cod rând 09 -, se va citi "Grădini familiale";</w:t>
      </w:r>
    </w:p>
    <w:p w:rsidR="00000000" w:rsidRDefault="001159C3">
      <w:pPr>
        <w:autoSpaceDE/>
        <w:autoSpaceDN/>
        <w:jc w:val="both"/>
        <w:divId w:val="748229852"/>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la capitolul IVa: cod rând 177, în loc de "Total suprafaţă arabilă cultivată cod (01 + 20 + 27 + 31 + 35 + 38 + 48 + </w:t>
      </w:r>
      <w:r>
        <w:rPr>
          <w:rStyle w:val="slitbdy"/>
          <w:rFonts w:eastAsia="Times New Roman"/>
        </w:rPr>
        <w:t xml:space="preserve">54 + 62 + 93 + 99 + 105 + 169 +...+ 176)" se va citi "Total suprafaţă </w:t>
      </w:r>
      <w:r>
        <w:rPr>
          <w:rStyle w:val="slitbdy"/>
          <w:rFonts w:eastAsia="Times New Roman"/>
        </w:rPr>
        <w:lastRenderedPageBreak/>
        <w:t>arabilă cultivată cod (01 + 20 + 27 + 31 + 35 + 38 + 48 + 54 + 62 + 93 + 99 + 105 + 169 + 170 + 171 + 172 + 173 + 175 + 176)" şi se înscriu date conform relaţiei de calcul;</w:t>
      </w:r>
    </w:p>
    <w:p w:rsidR="00000000" w:rsidRDefault="001159C3">
      <w:pPr>
        <w:autoSpaceDE/>
        <w:autoSpaceDN/>
        <w:jc w:val="both"/>
        <w:divId w:val="1374816152"/>
        <w:rPr>
          <w:rFonts w:eastAsia="Times New Roman"/>
          <w:color w:val="000000"/>
          <w:sz w:val="20"/>
          <w:szCs w:val="20"/>
          <w:shd w:val="clear" w:color="auto" w:fill="FFFFFF"/>
        </w:rPr>
      </w:pPr>
      <w:r>
        <w:rPr>
          <w:rStyle w:val="slitttl1"/>
          <w:rFonts w:eastAsia="Times New Roman"/>
        </w:rPr>
        <w:t>g)</w:t>
      </w:r>
      <w:r>
        <w:rPr>
          <w:rStyle w:val="slitbdy"/>
          <w:rFonts w:eastAsia="Times New Roman"/>
        </w:rPr>
        <w:t>la capitolu</w:t>
      </w:r>
      <w:r>
        <w:rPr>
          <w:rStyle w:val="slitbdy"/>
          <w:rFonts w:eastAsia="Times New Roman"/>
        </w:rPr>
        <w:t xml:space="preserve">l VII: "Animale domestice şi/sau animale sălbatice crescute în captivitate, în condiţiile legii - Situaţia în începutul semestrului 1)", rândurile "Ciprinide - total cod (81+...+85)", "Salmonide - total cod (87+...+91)", Sturioni - total cod (93+...+97)", </w:t>
      </w:r>
      <w:r>
        <w:rPr>
          <w:rStyle w:val="slitbdy"/>
          <w:rFonts w:eastAsia="Times New Roman"/>
        </w:rPr>
        <w:t>"Esocide - total cod (99+...+ 103)", "Percide - total cod (105+...+109)", "Siluride - total cod (111+...+ 115)", "Alţi peşti - total cod (117+...+ 121)", se vor citi respectiv, "Ciprinide - total cod (81+83+84+85)", "Salmonide - total cod (87+89+90+91)", "</w:t>
      </w:r>
      <w:r>
        <w:rPr>
          <w:rStyle w:val="slitbdy"/>
          <w:rFonts w:eastAsia="Times New Roman"/>
        </w:rPr>
        <w:t>Sturioni - total cod (93+95+96+97)", "Esocide - total cod (99+101+102+103)", "Percide - total cod (105+107+108+109)", "Siluride - total cod (111+113+114+115)", "Alţi peşti - total cod (117+119+120+121)";</w:t>
      </w:r>
    </w:p>
    <w:p w:rsidR="00000000" w:rsidRDefault="001159C3">
      <w:pPr>
        <w:autoSpaceDE/>
        <w:autoSpaceDN/>
        <w:jc w:val="both"/>
        <w:divId w:val="1454178757"/>
        <w:rPr>
          <w:rFonts w:eastAsia="Times New Roman"/>
          <w:color w:val="000000"/>
          <w:sz w:val="20"/>
          <w:szCs w:val="20"/>
          <w:shd w:val="clear" w:color="auto" w:fill="FFFFFF"/>
        </w:rPr>
      </w:pPr>
      <w:r>
        <w:rPr>
          <w:rStyle w:val="slitttl1"/>
          <w:rFonts w:eastAsia="Times New Roman"/>
        </w:rPr>
        <w:t>h)</w:t>
      </w:r>
      <w:r>
        <w:rPr>
          <w:rStyle w:val="slitbdy"/>
          <w:rFonts w:eastAsia="Times New Roman"/>
        </w:rPr>
        <w:t>la cod rând 85 "Peşti - existenţi la începutul sem</w:t>
      </w:r>
      <w:r>
        <w:rPr>
          <w:rStyle w:val="slitbdy"/>
          <w:rFonts w:eastAsia="Times New Roman"/>
        </w:rPr>
        <w:t>estrului (cod 81+82-83-84)" se citeşte "Peşti - existenţi la sfârşitul semestrului (cod 80+81+82-83-84)" şi se înscriu date conform relaţiei de calcul.</w:t>
      </w:r>
    </w:p>
    <w:p w:rsidR="00000000" w:rsidRDefault="001159C3">
      <w:pPr>
        <w:autoSpaceDE/>
        <w:autoSpaceDN/>
        <w:jc w:val="both"/>
        <w:divId w:val="1667198505"/>
        <w:rPr>
          <w:rFonts w:eastAsia="Times New Roman"/>
          <w:color w:val="000000"/>
          <w:sz w:val="20"/>
          <w:szCs w:val="20"/>
          <w:shd w:val="clear" w:color="auto" w:fill="FFFFFF"/>
        </w:rPr>
      </w:pPr>
      <w:r>
        <w:rPr>
          <w:rStyle w:val="salnttl1"/>
          <w:rFonts w:eastAsia="Times New Roman"/>
        </w:rPr>
        <w:t>(4)</w:t>
      </w:r>
      <w:r>
        <w:rPr>
          <w:rStyle w:val="salnbdy"/>
          <w:rFonts w:eastAsia="Times New Roman"/>
        </w:rPr>
        <w:t>La capitolul IVc se însumează numai datele din volumele de tipul 1.</w:t>
      </w:r>
    </w:p>
    <w:p w:rsidR="00000000" w:rsidRDefault="001159C3">
      <w:pPr>
        <w:autoSpaceDE/>
        <w:autoSpaceDN/>
        <w:jc w:val="both"/>
        <w:divId w:val="758907753"/>
        <w:rPr>
          <w:rStyle w:val="salnbdy"/>
        </w:rPr>
      </w:pPr>
      <w:r>
        <w:rPr>
          <w:rStyle w:val="salnttl1"/>
          <w:rFonts w:eastAsia="Times New Roman"/>
        </w:rPr>
        <w:t>(5)</w:t>
      </w:r>
      <w:r>
        <w:rPr>
          <w:rStyle w:val="salnbdy"/>
          <w:rFonts w:eastAsia="Times New Roman"/>
        </w:rPr>
        <w:t>La capitolul XI se înregistrează datele după cum urmează:</w:t>
      </w:r>
    </w:p>
    <w:p w:rsidR="00000000" w:rsidRDefault="001159C3">
      <w:pPr>
        <w:autoSpaceDE/>
        <w:autoSpaceDN/>
        <w:jc w:val="both"/>
        <w:divId w:val="1106464090"/>
      </w:pPr>
      <w:r>
        <w:rPr>
          <w:rStyle w:val="slitttl1"/>
          <w:rFonts w:eastAsia="Times New Roman"/>
        </w:rPr>
        <w:t>a)</w:t>
      </w:r>
      <w:r>
        <w:rPr>
          <w:rStyle w:val="slitbdy"/>
          <w:rFonts w:eastAsia="Times New Roman"/>
        </w:rPr>
        <w:t>în coloanele "A" şi "B" se anulează, înscriindu-se semnul grafic "x";</w:t>
      </w:r>
    </w:p>
    <w:p w:rsidR="00000000" w:rsidRDefault="001159C3">
      <w:pPr>
        <w:autoSpaceDE/>
        <w:autoSpaceDN/>
        <w:jc w:val="both"/>
        <w:divId w:val="566575970"/>
        <w:rPr>
          <w:rFonts w:eastAsia="Times New Roman"/>
          <w:color w:val="000000"/>
          <w:sz w:val="20"/>
          <w:szCs w:val="20"/>
          <w:shd w:val="clear" w:color="auto" w:fill="FFFFFF"/>
        </w:rPr>
      </w:pPr>
      <w:r>
        <w:rPr>
          <w:rStyle w:val="slitttl1"/>
          <w:rFonts w:eastAsia="Times New Roman"/>
        </w:rPr>
        <w:t>b)</w:t>
      </w:r>
      <w:r>
        <w:rPr>
          <w:rStyle w:val="slitbdy"/>
          <w:rFonts w:eastAsia="Times New Roman"/>
        </w:rPr>
        <w:t>la cod rând 01, 04, 07, 10, 13, 16 şi 19, "Suprafaţa construită desfăşurată - mp -", în coloanele 1-4 se înscriu suprafeţele</w:t>
      </w:r>
      <w:r>
        <w:rPr>
          <w:rStyle w:val="slitbdy"/>
          <w:rFonts w:eastAsia="Times New Roman"/>
        </w:rPr>
        <w:t xml:space="preserve"> însumate pe localitate, pe fiecare categorie de proprietari;</w:t>
      </w:r>
    </w:p>
    <w:p w:rsidR="00000000" w:rsidRDefault="001159C3">
      <w:pPr>
        <w:autoSpaceDE/>
        <w:autoSpaceDN/>
        <w:jc w:val="both"/>
        <w:divId w:val="500972798"/>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la cod rând 02, "Tipul clădirii*", în coloanele 1-4, se înscrie "lit. a-g", care corespunde tipurilor de clădiri prevăzute la </w:t>
      </w:r>
      <w:r>
        <w:rPr>
          <w:rStyle w:val="slgi1"/>
          <w:rFonts w:eastAsia="Times New Roman"/>
        </w:rPr>
        <w:t>art. 40 alin. (11)</w:t>
      </w:r>
      <w:r>
        <w:rPr>
          <w:rStyle w:val="slitbdy"/>
          <w:rFonts w:eastAsia="Times New Roman"/>
        </w:rPr>
        <w:t>, respectiv: "a. locuinţă", "b. locuinţă convena</w:t>
      </w:r>
      <w:r>
        <w:rPr>
          <w:rStyle w:val="slitbdy"/>
          <w:rFonts w:eastAsia="Times New Roman"/>
        </w:rPr>
        <w:t>bilă", "c. locuinţă socială", "d. locuinţă de serviciu", "e. locuinţă de intervenţie, "f. locuinţă de necesitate" şi "g. locuinţă de protocol";</w:t>
      </w:r>
    </w:p>
    <w:p w:rsidR="00000000" w:rsidRDefault="001159C3">
      <w:pPr>
        <w:autoSpaceDE/>
        <w:autoSpaceDN/>
        <w:jc w:val="both"/>
        <w:divId w:val="1804806617"/>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la cod rând 05, "Tipul clădirii*", în coloanele 1-4, se înscrie "lit. h ", care corespunde tipului de clădire </w:t>
      </w:r>
      <w:r>
        <w:rPr>
          <w:rStyle w:val="slitbdy"/>
          <w:rFonts w:eastAsia="Times New Roman"/>
        </w:rPr>
        <w:t xml:space="preserve">prevăzut la </w:t>
      </w:r>
      <w:r>
        <w:rPr>
          <w:rStyle w:val="slgi1"/>
          <w:rFonts w:eastAsia="Times New Roman"/>
        </w:rPr>
        <w:t>art. 40 alin. (11)</w:t>
      </w:r>
      <w:r>
        <w:rPr>
          <w:rStyle w:val="slitbdy"/>
          <w:rFonts w:eastAsia="Times New Roman"/>
        </w:rPr>
        <w:t>, respectiv: "h. casă de vacanţă";</w:t>
      </w:r>
    </w:p>
    <w:p w:rsidR="00000000" w:rsidRDefault="001159C3">
      <w:pPr>
        <w:autoSpaceDE/>
        <w:autoSpaceDN/>
        <w:jc w:val="both"/>
        <w:divId w:val="58987318"/>
        <w:rPr>
          <w:rFonts w:eastAsia="Times New Roman"/>
          <w:color w:val="000000"/>
          <w:sz w:val="20"/>
          <w:szCs w:val="20"/>
          <w:shd w:val="clear" w:color="auto" w:fill="FFFFFF"/>
        </w:rPr>
      </w:pPr>
      <w:r>
        <w:rPr>
          <w:rStyle w:val="slitttl1"/>
          <w:rFonts w:eastAsia="Times New Roman"/>
        </w:rPr>
        <w:t>e)</w:t>
      </w:r>
      <w:r>
        <w:rPr>
          <w:rStyle w:val="slitbdy"/>
          <w:rFonts w:eastAsia="Times New Roman"/>
        </w:rPr>
        <w:t xml:space="preserve">la cod rând 08, "Tipul clădirii*", în coloanele 1-4, se înscrie "lit. i-l", care corespunde tipurilor de clădiri prevăzute la </w:t>
      </w:r>
      <w:r>
        <w:rPr>
          <w:rStyle w:val="slgi1"/>
          <w:rFonts w:eastAsia="Times New Roman"/>
        </w:rPr>
        <w:t>art. 40 alin. (11)</w:t>
      </w:r>
      <w:r>
        <w:rPr>
          <w:rStyle w:val="slitbdy"/>
          <w:rFonts w:eastAsia="Times New Roman"/>
        </w:rPr>
        <w:t>, respectiv: "h. grajd", "j. pătul", "k. maga</w:t>
      </w:r>
      <w:r>
        <w:rPr>
          <w:rStyle w:val="slitbdy"/>
          <w:rFonts w:eastAsia="Times New Roman"/>
        </w:rPr>
        <w:t>zie/hambar pentru cereale" şi "l. şură/fânărie";</w:t>
      </w:r>
    </w:p>
    <w:p w:rsidR="00000000" w:rsidRDefault="001159C3">
      <w:pPr>
        <w:autoSpaceDE/>
        <w:autoSpaceDN/>
        <w:jc w:val="both"/>
        <w:divId w:val="158539885"/>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la cod rând 11, "Tipul clădirii*", în coloanele 1-4, se înscrie "lit. m-n", care corespunde tipurilor de clădiri prevăzute la </w:t>
      </w:r>
      <w:r>
        <w:rPr>
          <w:rStyle w:val="slgi1"/>
          <w:rFonts w:eastAsia="Times New Roman"/>
        </w:rPr>
        <w:t>art. 40 alin. (11)</w:t>
      </w:r>
      <w:r>
        <w:rPr>
          <w:rStyle w:val="slitbdy"/>
          <w:rFonts w:eastAsia="Times New Roman"/>
        </w:rPr>
        <w:t>, respectiv: "m. remiză/şopron" şi "n. garaj";</w:t>
      </w:r>
    </w:p>
    <w:p w:rsidR="00000000" w:rsidRDefault="001159C3">
      <w:pPr>
        <w:autoSpaceDE/>
        <w:autoSpaceDN/>
        <w:jc w:val="both"/>
        <w:divId w:val="2097628493"/>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la cod rând </w:t>
      </w:r>
      <w:r>
        <w:rPr>
          <w:rStyle w:val="slitbdy"/>
          <w:rFonts w:eastAsia="Times New Roman"/>
        </w:rPr>
        <w:t xml:space="preserve">14, "Tipul clădirii*", în coloanele 1-4, se înscrie "lit. o", care corespunde tipului de clădire prevăzut la </w:t>
      </w:r>
      <w:r>
        <w:rPr>
          <w:rStyle w:val="slgi1"/>
          <w:rFonts w:eastAsia="Times New Roman"/>
        </w:rPr>
        <w:t>art. 40 alin. (11)</w:t>
      </w:r>
      <w:r>
        <w:rPr>
          <w:rStyle w:val="slitbdy"/>
          <w:rFonts w:eastAsia="Times New Roman"/>
        </w:rPr>
        <w:t>, respectiv. "o. clădire socială, de învăţământ, de sănătate, de cultură, de administraţie";</w:t>
      </w:r>
    </w:p>
    <w:p w:rsidR="00000000" w:rsidRDefault="001159C3">
      <w:pPr>
        <w:autoSpaceDE/>
        <w:autoSpaceDN/>
        <w:jc w:val="both"/>
        <w:divId w:val="1174032280"/>
        <w:rPr>
          <w:rFonts w:eastAsia="Times New Roman"/>
          <w:color w:val="000000"/>
          <w:sz w:val="20"/>
          <w:szCs w:val="20"/>
          <w:shd w:val="clear" w:color="auto" w:fill="FFFFFF"/>
        </w:rPr>
      </w:pPr>
      <w:r>
        <w:rPr>
          <w:rStyle w:val="slitttl1"/>
          <w:rFonts w:eastAsia="Times New Roman"/>
        </w:rPr>
        <w:t>h)</w:t>
      </w:r>
      <w:r>
        <w:rPr>
          <w:rStyle w:val="slitbdy"/>
          <w:rFonts w:eastAsia="Times New Roman"/>
        </w:rPr>
        <w:t>la cod rând 17, "Tipul clădirii*",</w:t>
      </w:r>
      <w:r>
        <w:rPr>
          <w:rStyle w:val="slitbdy"/>
          <w:rFonts w:eastAsia="Times New Roman"/>
        </w:rPr>
        <w:t xml:space="preserve"> în coloanele 1-4 se înscrie "lit. p" care corespunde tipului de clădire prevăzut la </w:t>
      </w:r>
      <w:r>
        <w:rPr>
          <w:rStyle w:val="slgi1"/>
          <w:rFonts w:eastAsia="Times New Roman"/>
        </w:rPr>
        <w:t>art. 40 alin. (11)</w:t>
      </w:r>
      <w:r>
        <w:rPr>
          <w:rStyle w:val="slitbdy"/>
          <w:rFonts w:eastAsia="Times New Roman"/>
        </w:rPr>
        <w:t>, respectiv: "p. clădire industrială/socioeconomică";</w:t>
      </w:r>
    </w:p>
    <w:p w:rsidR="00000000" w:rsidRDefault="001159C3">
      <w:pPr>
        <w:autoSpaceDE/>
        <w:autoSpaceDN/>
        <w:jc w:val="both"/>
        <w:divId w:val="122508367"/>
        <w:rPr>
          <w:rFonts w:eastAsia="Times New Roman"/>
          <w:color w:val="000000"/>
          <w:sz w:val="20"/>
          <w:szCs w:val="20"/>
          <w:shd w:val="clear" w:color="auto" w:fill="FFFFFF"/>
        </w:rPr>
      </w:pPr>
      <w:r>
        <w:rPr>
          <w:rStyle w:val="slitttl1"/>
          <w:rFonts w:eastAsia="Times New Roman"/>
        </w:rPr>
        <w:t>i)</w:t>
      </w:r>
      <w:r>
        <w:rPr>
          <w:rStyle w:val="slitbdy"/>
          <w:rFonts w:eastAsia="Times New Roman"/>
        </w:rPr>
        <w:t>la cod rând 20, "Tipul clădirii*", în coloanele 1-4 se înscrie "lit. q" care corespunde tipului d</w:t>
      </w:r>
      <w:r>
        <w:rPr>
          <w:rStyle w:val="slitbdy"/>
          <w:rFonts w:eastAsia="Times New Roman"/>
        </w:rPr>
        <w:t xml:space="preserve">e clădire prevăzut la </w:t>
      </w:r>
      <w:r>
        <w:rPr>
          <w:rStyle w:val="slgi1"/>
          <w:rFonts w:eastAsia="Times New Roman"/>
        </w:rPr>
        <w:t>art. 40 alin. (11)</w:t>
      </w:r>
      <w:r>
        <w:rPr>
          <w:rStyle w:val="slitbdy"/>
          <w:rFonts w:eastAsia="Times New Roman"/>
        </w:rPr>
        <w:t>, respectiv: "q. alte clădiri neprevăzute la lit. a-p";</w:t>
      </w:r>
    </w:p>
    <w:p w:rsidR="00000000" w:rsidRDefault="001159C3">
      <w:pPr>
        <w:autoSpaceDE/>
        <w:autoSpaceDN/>
        <w:jc w:val="both"/>
        <w:divId w:val="1904443302"/>
        <w:rPr>
          <w:rFonts w:eastAsia="Times New Roman"/>
          <w:color w:val="000000"/>
          <w:sz w:val="20"/>
          <w:szCs w:val="20"/>
          <w:shd w:val="clear" w:color="auto" w:fill="FFFFFF"/>
        </w:rPr>
      </w:pPr>
      <w:r>
        <w:rPr>
          <w:rStyle w:val="slitttl1"/>
          <w:rFonts w:eastAsia="Times New Roman"/>
        </w:rPr>
        <w:t>j)</w:t>
      </w:r>
      <w:r>
        <w:rPr>
          <w:rStyle w:val="slitbdy"/>
          <w:rFonts w:eastAsia="Times New Roman"/>
        </w:rPr>
        <w:t>la cod rând 03, 06, 09, 12, 15, 18 şi 21, coloanele 1-4 se anulează, înscriindu-se semnul grafic "x".</w:t>
      </w:r>
    </w:p>
    <w:p w:rsidR="00000000" w:rsidRDefault="001159C3">
      <w:pPr>
        <w:autoSpaceDE/>
        <w:autoSpaceDN/>
        <w:jc w:val="both"/>
        <w:divId w:val="1531408370"/>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Centralizarea datelor pe comune, oraşe, municipii şi </w:t>
      </w:r>
      <w:r>
        <w:rPr>
          <w:rStyle w:val="salnbdy"/>
          <w:rFonts w:eastAsia="Times New Roman"/>
        </w:rPr>
        <w:t xml:space="preserve">sectoare ale municipiului Bucureşti se face în conformitate prevederile </w:t>
      </w:r>
      <w:r>
        <w:rPr>
          <w:rStyle w:val="salnbdy"/>
          <w:rFonts w:eastAsia="Times New Roman"/>
          <w:color w:val="0000FF"/>
          <w:u w:val="single"/>
        </w:rPr>
        <w:t>art. 12</w:t>
      </w:r>
      <w:r>
        <w:rPr>
          <w:rStyle w:val="salnbdy"/>
          <w:rFonts w:eastAsia="Times New Roman"/>
        </w:rPr>
        <w:t xml:space="preserve">, </w:t>
      </w:r>
      <w:r>
        <w:rPr>
          <w:rStyle w:val="salnbdy"/>
          <w:rFonts w:eastAsia="Times New Roman"/>
          <w:color w:val="0000FF"/>
          <w:u w:val="single"/>
        </w:rPr>
        <w:t>13</w:t>
      </w:r>
      <w:r>
        <w:rPr>
          <w:rStyle w:val="salnbdy"/>
          <w:rFonts w:eastAsia="Times New Roman"/>
        </w:rPr>
        <w:t xml:space="preserve"> şi </w:t>
      </w:r>
      <w:r>
        <w:rPr>
          <w:rStyle w:val="salnbdy"/>
          <w:rFonts w:eastAsia="Times New Roman"/>
          <w:color w:val="0000FF"/>
          <w:u w:val="single"/>
        </w:rPr>
        <w:t>art. 16 alin. (1) din Ordonanţa Guvernului nr. 28/2008</w:t>
      </w:r>
      <w:r>
        <w:rPr>
          <w:rStyle w:val="salnbdy"/>
          <w:rFonts w:eastAsia="Times New Roman"/>
        </w:rPr>
        <w:t xml:space="preserve">, iar acestea, în termen de 10 zile lucrătoare de la sfârşitul perioadelor prevăzute la </w:t>
      </w:r>
      <w:r>
        <w:rPr>
          <w:rStyle w:val="salnbdy"/>
          <w:rFonts w:eastAsia="Times New Roman"/>
          <w:color w:val="0000FF"/>
          <w:u w:val="single"/>
        </w:rPr>
        <w:t>art. 12</w:t>
      </w:r>
      <w:r>
        <w:rPr>
          <w:rStyle w:val="salnbdy"/>
          <w:rFonts w:eastAsia="Times New Roman"/>
        </w:rPr>
        <w:t xml:space="preserve"> din acelaşi act nor</w:t>
      </w:r>
      <w:r>
        <w:rPr>
          <w:rStyle w:val="salnbdy"/>
          <w:rFonts w:eastAsia="Times New Roman"/>
        </w:rPr>
        <w:t>mativ, se trimit în format electronic, după caz, direcţiilor teritoriale de statistică, direcţiilor pentru agricultură judeţene şi a municipiului Bucureşti, precum şi către Registrul Agricol Naţional (RAN).</w:t>
      </w:r>
    </w:p>
    <w:p w:rsidR="00000000" w:rsidRDefault="001159C3">
      <w:pPr>
        <w:autoSpaceDE/>
        <w:autoSpaceDN/>
        <w:jc w:val="both"/>
        <w:divId w:val="966274442"/>
        <w:rPr>
          <w:rFonts w:eastAsia="Times New Roman"/>
          <w:color w:val="000000"/>
          <w:sz w:val="20"/>
          <w:szCs w:val="20"/>
          <w:shd w:val="clear" w:color="auto" w:fill="FFFFFF"/>
        </w:rPr>
      </w:pPr>
      <w:r>
        <w:rPr>
          <w:rStyle w:val="salnttl1"/>
          <w:rFonts w:eastAsia="Times New Roman"/>
        </w:rPr>
        <w:t>(7)</w:t>
      </w:r>
      <w:r>
        <w:rPr>
          <w:rStyle w:val="salnbdy"/>
          <w:rFonts w:eastAsia="Times New Roman"/>
        </w:rPr>
        <w:t>Datele primare înscrise în registrele agricole</w:t>
      </w:r>
      <w:r>
        <w:rPr>
          <w:rStyle w:val="salnbdy"/>
          <w:rFonts w:eastAsia="Times New Roman"/>
        </w:rPr>
        <w:t xml:space="preserve"> ale comunelor, ale oraşelor, ale municipiilor sau ale sectoarelor municipiului Bucureşti, potrivit prevederilor </w:t>
      </w:r>
      <w:r>
        <w:rPr>
          <w:rStyle w:val="salnbdy"/>
          <w:rFonts w:eastAsia="Times New Roman"/>
          <w:color w:val="0000FF"/>
          <w:u w:val="single"/>
        </w:rPr>
        <w:t>art. 16 alin. (3) din Ordonanţa Guvernului nr. 28/2008</w:t>
      </w:r>
      <w:r>
        <w:rPr>
          <w:rStyle w:val="salnbdy"/>
          <w:rFonts w:eastAsia="Times New Roman"/>
        </w:rPr>
        <w:t>, se transmit în format electronic atât la direcţiile teritoriale de statistică, cât şi l</w:t>
      </w:r>
      <w:r>
        <w:rPr>
          <w:rStyle w:val="salnbdy"/>
          <w:rFonts w:eastAsia="Times New Roman"/>
        </w:rPr>
        <w:t>a direcţiile pentru agricultură judeţene, în termen de 10 zile lucrătoare de la data la care acestea sunt solicitate, în scris, de direcţiile respective.</w:t>
      </w:r>
    </w:p>
    <w:p w:rsidR="00000000" w:rsidRDefault="001159C3">
      <w:pPr>
        <w:autoSpaceDE/>
        <w:autoSpaceDN/>
        <w:jc w:val="both"/>
        <w:divId w:val="327096461"/>
        <w:rPr>
          <w:rFonts w:eastAsia="Times New Roman"/>
          <w:color w:val="000000"/>
          <w:sz w:val="20"/>
          <w:szCs w:val="20"/>
          <w:shd w:val="clear" w:color="auto" w:fill="FFFFFF"/>
        </w:rPr>
      </w:pPr>
      <w:r>
        <w:rPr>
          <w:rStyle w:val="salnttl1"/>
          <w:rFonts w:eastAsia="Times New Roman"/>
        </w:rPr>
        <w:t>(8)</w:t>
      </w:r>
      <w:r>
        <w:rPr>
          <w:rStyle w:val="salnbdy"/>
          <w:rFonts w:eastAsia="Times New Roman"/>
        </w:rPr>
        <w:t>Comunicarea datelor centralizate se face sub semnătura primarului şi a secretarului general de la n</w:t>
      </w:r>
      <w:r>
        <w:rPr>
          <w:rStyle w:val="salnbdy"/>
          <w:rFonts w:eastAsia="Times New Roman"/>
        </w:rPr>
        <w:t>ivelul fiecărei localităţi.</w:t>
      </w:r>
    </w:p>
    <w:p w:rsidR="00000000" w:rsidRDefault="001159C3">
      <w:pPr>
        <w:autoSpaceDE/>
        <w:autoSpaceDN/>
        <w:jc w:val="both"/>
        <w:divId w:val="1522160648"/>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La verificarea şi analiza datelor centralizate pe localitate pot fi consultaţi specialiştii din structura funcţională a circumscripţiei sanitar-veterinare, a punctului de însămânţări artificiale, a centrului agricol comunal, </w:t>
      </w:r>
      <w:r>
        <w:rPr>
          <w:rStyle w:val="salnbdy"/>
          <w:rFonts w:eastAsia="Times New Roman"/>
        </w:rPr>
        <w:t>a serviciului comunitar pentru cadastru şi agricultură şi a oficiului de cadastru şi publicitate imobiliară, precum şi a direcţiei pentru agricultură judeţeană, în legătură cu datele de care dispun.</w:t>
      </w:r>
    </w:p>
    <w:p w:rsidR="00000000" w:rsidRDefault="001159C3">
      <w:pPr>
        <w:autoSpaceDE/>
        <w:autoSpaceDN/>
        <w:jc w:val="both"/>
        <w:divId w:val="1519196864"/>
        <w:rPr>
          <w:rFonts w:eastAsia="Times New Roman"/>
          <w:color w:val="000000"/>
          <w:sz w:val="20"/>
          <w:szCs w:val="20"/>
          <w:shd w:val="clear" w:color="auto" w:fill="FFFFFF"/>
        </w:rPr>
      </w:pPr>
      <w:r>
        <w:rPr>
          <w:rStyle w:val="salnttl1"/>
          <w:rFonts w:eastAsia="Times New Roman"/>
        </w:rPr>
        <w:lastRenderedPageBreak/>
        <w:t>(10)</w:t>
      </w:r>
      <w:r>
        <w:rPr>
          <w:rStyle w:val="salnbdy"/>
          <w:rFonts w:eastAsia="Times New Roman"/>
        </w:rPr>
        <w:t>Datele privind producţia vegetală şi animală, respect</w:t>
      </w:r>
      <w:r>
        <w:rPr>
          <w:rStyle w:val="salnbdy"/>
          <w:rFonts w:eastAsia="Times New Roman"/>
        </w:rPr>
        <w:t>iv cap. XII şi XIII, se stabilesc atât pentru persoanele fizice, cât şi pentru persoanele juridice cu activitate pe raza localităţii, prin calcule efectuate la nivelul localităţii pe baza datelor centralizate înscrise în capitole din partea a II-a a regist</w:t>
      </w:r>
      <w:r>
        <w:rPr>
          <w:rStyle w:val="salnbdy"/>
          <w:rFonts w:eastAsia="Times New Roman"/>
        </w:rPr>
        <w:t>rului agricol, a datelor culese cu ajutorul sondajelor şi a raportărilor tuturor entităţilor cu personalitate juridică ce au activitate pe raza localităţii.</w:t>
      </w:r>
    </w:p>
    <w:p w:rsidR="00000000" w:rsidRDefault="001159C3">
      <w:pPr>
        <w:autoSpaceDE/>
        <w:autoSpaceDN/>
        <w:jc w:val="both"/>
        <w:divId w:val="1097680313"/>
        <w:rPr>
          <w:rFonts w:eastAsia="Times New Roman"/>
          <w:color w:val="000000"/>
          <w:sz w:val="20"/>
          <w:szCs w:val="20"/>
          <w:shd w:val="clear" w:color="auto" w:fill="FFFFFF"/>
        </w:rPr>
      </w:pPr>
      <w:r>
        <w:rPr>
          <w:rStyle w:val="salnttl1"/>
          <w:rFonts w:eastAsia="Times New Roman"/>
        </w:rPr>
        <w:t>(11)</w:t>
      </w:r>
      <w:r>
        <w:rPr>
          <w:rStyle w:val="salnbdy"/>
          <w:rFonts w:eastAsia="Times New Roman"/>
        </w:rPr>
        <w:t>Pentru culegerea datelor de sondaj, precum şi pentru înregistrarea raportărilor tuturor entităţ</w:t>
      </w:r>
      <w:r>
        <w:rPr>
          <w:rStyle w:val="salnbdy"/>
          <w:rFonts w:eastAsia="Times New Roman"/>
        </w:rPr>
        <w:t xml:space="preserve">ilor cu personalitate juridică ce au activitate pe raza localităţii au fost prevăzute două formulare-chestionar, conform </w:t>
      </w:r>
      <w:r>
        <w:rPr>
          <w:rStyle w:val="slgi1"/>
          <w:rFonts w:eastAsia="Times New Roman"/>
        </w:rPr>
        <w:t>anexelor nr. 3</w:t>
      </w:r>
      <w:r>
        <w:rPr>
          <w:rStyle w:val="salnbdy"/>
          <w:rFonts w:eastAsia="Times New Roman"/>
        </w:rPr>
        <w:t xml:space="preserve"> şi </w:t>
      </w:r>
      <w:r>
        <w:rPr>
          <w:rStyle w:val="slgi1"/>
          <w:rFonts w:eastAsia="Times New Roman"/>
        </w:rPr>
        <w:t>4</w:t>
      </w:r>
      <w:r>
        <w:rPr>
          <w:rStyle w:val="salnbdy"/>
          <w:rFonts w:eastAsia="Times New Roman"/>
        </w:rPr>
        <w:t xml:space="preserve">: </w:t>
      </w:r>
      <w:r>
        <w:rPr>
          <w:rStyle w:val="slgi1"/>
          <w:rFonts w:eastAsia="Times New Roman"/>
        </w:rPr>
        <w:t>anexa nr. 3</w:t>
      </w:r>
      <w:r>
        <w:rPr>
          <w:rStyle w:val="salnbdy"/>
          <w:rFonts w:eastAsia="Times New Roman"/>
        </w:rPr>
        <w:t xml:space="preserve"> "Chestionar privind producţia vegetală obţinută de persoanele fizice/entităţile juridice în anul 20...</w:t>
      </w:r>
      <w:r>
        <w:rPr>
          <w:rStyle w:val="salnbdy"/>
          <w:rFonts w:eastAsia="Times New Roman"/>
        </w:rPr>
        <w:t xml:space="preserve">" şi </w:t>
      </w:r>
      <w:r>
        <w:rPr>
          <w:rStyle w:val="slgi1"/>
          <w:rFonts w:eastAsia="Times New Roman"/>
        </w:rPr>
        <w:t>anexa nr. 4</w:t>
      </w:r>
      <w:r>
        <w:rPr>
          <w:rStyle w:val="salnbdy"/>
          <w:rFonts w:eastAsia="Times New Roman"/>
        </w:rPr>
        <w:t xml:space="preserve"> </w:t>
      </w:r>
      <w:r>
        <w:rPr>
          <w:rStyle w:val="salnbdy"/>
          <w:rFonts w:eastAsia="Times New Roman"/>
        </w:rPr>
        <w:t>"Chestionar privind producţia animală obţinută de persoanele fizice/entităţile juridice în anul 20....", pentru cap. XII referitor la producţia vegetală, respectiv cap. XIII referitor la producţia animală. Fiecare dintre cele două anexe se întocmeşte pentr</w:t>
      </w:r>
      <w:r>
        <w:rPr>
          <w:rStyle w:val="salnbdy"/>
          <w:rFonts w:eastAsia="Times New Roman"/>
        </w:rPr>
        <w:t>u persoanele fizice incluse în sondaje de câte ori este cazul şi separat pentru persoanele juridice, cuprinzând toate persoanele juridice care au activitate pe raza localităţii.</w:t>
      </w:r>
    </w:p>
    <w:p w:rsidR="00000000" w:rsidRDefault="001159C3">
      <w:pPr>
        <w:pStyle w:val="scapttl"/>
        <w:divId w:val="210652625"/>
        <w:rPr>
          <w:shd w:val="clear" w:color="auto" w:fill="FFFFFF"/>
        </w:rPr>
      </w:pPr>
      <w:r>
        <w:rPr>
          <w:shd w:val="clear" w:color="auto" w:fill="FFFFFF"/>
        </w:rPr>
        <w:t>Capitolul II</w:t>
      </w:r>
    </w:p>
    <w:p w:rsidR="00000000" w:rsidRDefault="001159C3">
      <w:pPr>
        <w:pStyle w:val="scapden"/>
        <w:divId w:val="210652625"/>
        <w:rPr>
          <w:shd w:val="clear" w:color="auto" w:fill="FFFFFF"/>
        </w:rPr>
      </w:pPr>
      <w:r>
        <w:rPr>
          <w:shd w:val="clear" w:color="auto" w:fill="FFFFFF"/>
        </w:rPr>
        <w:t>Modul de completare a cap. XII a): "Producţia vegetală obţinută -</w:t>
      </w:r>
      <w:r>
        <w:rPr>
          <w:shd w:val="clear" w:color="auto" w:fill="FFFFFF"/>
        </w:rPr>
        <w:t xml:space="preserve"> culturi în câmp" din registrul agricol</w:t>
      </w:r>
    </w:p>
    <w:p w:rsidR="00000000" w:rsidRDefault="001159C3">
      <w:pPr>
        <w:pStyle w:val="sartttl"/>
        <w:jc w:val="both"/>
        <w:divId w:val="589585273"/>
        <w:rPr>
          <w:shd w:val="clear" w:color="auto" w:fill="FFFFFF"/>
        </w:rPr>
      </w:pPr>
      <w:r>
        <w:rPr>
          <w:shd w:val="clear" w:color="auto" w:fill="FFFFFF"/>
        </w:rPr>
        <w:t>Articolul 49</w:t>
      </w:r>
    </w:p>
    <w:p w:rsidR="00000000" w:rsidRDefault="001159C3">
      <w:pPr>
        <w:autoSpaceDE/>
        <w:autoSpaceDN/>
        <w:jc w:val="both"/>
        <w:divId w:val="937299820"/>
        <w:rPr>
          <w:rFonts w:eastAsia="Times New Roman"/>
          <w:color w:val="000000"/>
          <w:sz w:val="20"/>
          <w:szCs w:val="20"/>
          <w:shd w:val="clear" w:color="auto" w:fill="FFFFFF"/>
        </w:rPr>
      </w:pPr>
      <w:r>
        <w:rPr>
          <w:rStyle w:val="salnttl1"/>
          <w:rFonts w:eastAsia="Times New Roman"/>
        </w:rPr>
        <w:t>(1)</w:t>
      </w:r>
      <w:r>
        <w:rPr>
          <w:rStyle w:val="salnbdy"/>
          <w:rFonts w:eastAsia="Times New Roman"/>
        </w:rPr>
        <w:t>Datele privind suprafaţa cultivată, pe culturi, se iau din partea a II-a cap. IV din registrul agricol.</w:t>
      </w:r>
    </w:p>
    <w:p w:rsidR="00000000" w:rsidRDefault="001159C3">
      <w:pPr>
        <w:autoSpaceDE/>
        <w:autoSpaceDN/>
        <w:jc w:val="both"/>
        <w:divId w:val="637608861"/>
        <w:rPr>
          <w:rFonts w:eastAsia="Times New Roman"/>
          <w:color w:val="000000"/>
          <w:sz w:val="20"/>
          <w:szCs w:val="20"/>
          <w:shd w:val="clear" w:color="auto" w:fill="FFFFFF"/>
        </w:rPr>
      </w:pPr>
      <w:r>
        <w:rPr>
          <w:rStyle w:val="salnttl1"/>
          <w:rFonts w:eastAsia="Times New Roman"/>
        </w:rPr>
        <w:t>(2)</w:t>
      </w:r>
      <w:r>
        <w:rPr>
          <w:rStyle w:val="salnbdy"/>
          <w:rFonts w:eastAsia="Times New Roman"/>
        </w:rPr>
        <w:t>Producţia medie la hectar se înscrie pe baza rezultatelor sondajelor efectuate la un număr de</w:t>
      </w:r>
      <w:r>
        <w:rPr>
          <w:rStyle w:val="salnbdy"/>
          <w:rFonts w:eastAsia="Times New Roman"/>
        </w:rPr>
        <w:t xml:space="preserve"> persoane fizice, a căror suprafaţă cultivată reprezintă 10-15% din suprafaţa culturii respective pe total localitate şi a raportărilor tuturor entităţilor cu personalitate juridică ce au activitate pe raza localităţii.</w:t>
      </w:r>
    </w:p>
    <w:p w:rsidR="00000000" w:rsidRDefault="001159C3">
      <w:pPr>
        <w:autoSpaceDE/>
        <w:autoSpaceDN/>
        <w:jc w:val="both"/>
        <w:divId w:val="1099565487"/>
        <w:rPr>
          <w:rFonts w:eastAsia="Times New Roman"/>
          <w:color w:val="000000"/>
          <w:sz w:val="20"/>
          <w:szCs w:val="20"/>
          <w:shd w:val="clear" w:color="auto" w:fill="FFFFFF"/>
        </w:rPr>
      </w:pPr>
      <w:r>
        <w:rPr>
          <w:rStyle w:val="salnttl1"/>
          <w:rFonts w:eastAsia="Times New Roman"/>
        </w:rPr>
        <w:t>(3)</w:t>
      </w:r>
      <w:r>
        <w:rPr>
          <w:rStyle w:val="salnbdy"/>
          <w:rFonts w:eastAsia="Times New Roman"/>
        </w:rPr>
        <w:t>Sondajul şi completarea chestiona</w:t>
      </w:r>
      <w:r>
        <w:rPr>
          <w:rStyle w:val="salnbdy"/>
          <w:rFonts w:eastAsia="Times New Roman"/>
        </w:rPr>
        <w:t xml:space="preserve">rului prevăzut în </w:t>
      </w:r>
      <w:r>
        <w:rPr>
          <w:rStyle w:val="slgi1"/>
          <w:rFonts w:eastAsia="Times New Roman"/>
        </w:rPr>
        <w:t>anexa nr. 3</w:t>
      </w:r>
      <w:r>
        <w:rPr>
          <w:rStyle w:val="salnbdy"/>
          <w:rFonts w:eastAsia="Times New Roman"/>
        </w:rPr>
        <w:t xml:space="preserve"> se efectuează în termen de 5-10 zile lucrătoare de la încheierea recoltării fiecărei culturi.</w:t>
      </w:r>
    </w:p>
    <w:p w:rsidR="00000000" w:rsidRDefault="001159C3">
      <w:pPr>
        <w:autoSpaceDE/>
        <w:autoSpaceDN/>
        <w:jc w:val="both"/>
        <w:divId w:val="311175168"/>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La efectuarea sondajului şi completarea chestionarului privind producţia obţinută pot fi mobilizaţi şi specialişti din structura </w:t>
      </w:r>
      <w:r>
        <w:rPr>
          <w:rStyle w:val="salnbdy"/>
          <w:rFonts w:eastAsia="Times New Roman"/>
        </w:rPr>
        <w:t>funcţională a centrelor agricole comunale şi a serviciului comunitar pentru cadastru şi agricultură.</w:t>
      </w:r>
    </w:p>
    <w:p w:rsidR="00000000" w:rsidRDefault="001159C3">
      <w:pPr>
        <w:pStyle w:val="sartttl"/>
        <w:jc w:val="both"/>
        <w:divId w:val="305160573"/>
        <w:rPr>
          <w:shd w:val="clear" w:color="auto" w:fill="FFFFFF"/>
        </w:rPr>
      </w:pPr>
      <w:r>
        <w:rPr>
          <w:shd w:val="clear" w:color="auto" w:fill="FFFFFF"/>
        </w:rPr>
        <w:t>Articolul 50</w:t>
      </w:r>
    </w:p>
    <w:p w:rsidR="00000000" w:rsidRDefault="001159C3">
      <w:pPr>
        <w:autoSpaceDE/>
        <w:autoSpaceDN/>
        <w:jc w:val="both"/>
        <w:divId w:val="587810010"/>
        <w:rPr>
          <w:rStyle w:val="salnbdy"/>
          <w:rFonts w:eastAsia="Times New Roman"/>
        </w:rPr>
      </w:pPr>
      <w:r>
        <w:rPr>
          <w:rStyle w:val="salnttl1"/>
          <w:rFonts w:eastAsia="Times New Roman"/>
        </w:rPr>
        <w:t>(1)</w:t>
      </w:r>
      <w:r>
        <w:rPr>
          <w:rStyle w:val="salnbdy"/>
          <w:rFonts w:eastAsia="Times New Roman"/>
        </w:rPr>
        <w:t>Cu titlu de exemplu:</w:t>
      </w:r>
    </w:p>
    <w:p w:rsidR="00000000" w:rsidRDefault="001159C3">
      <w:pPr>
        <w:autoSpaceDE/>
        <w:autoSpaceDN/>
        <w:jc w:val="both"/>
        <w:divId w:val="1455248819"/>
      </w:pPr>
      <w:r>
        <w:rPr>
          <w:rStyle w:val="slitttl1"/>
          <w:rFonts w:eastAsia="Times New Roman"/>
        </w:rPr>
        <w:t>a)</w:t>
      </w:r>
      <w:r>
        <w:rPr>
          <w:rStyle w:val="slitbdy"/>
          <w:rFonts w:eastAsia="Times New Roman"/>
        </w:rPr>
        <w:t>persoanele fizice din localitatea A au cultivat cu grâu 420 ha. A fost selectat un eşantion de 21 de persoane fizice</w:t>
      </w:r>
      <w:r>
        <w:rPr>
          <w:rStyle w:val="slitbdy"/>
          <w:rFonts w:eastAsia="Times New Roman"/>
        </w:rPr>
        <w:t xml:space="preserve"> care au cultivat 56 ha, adică 13,3% din suprafaţa totală cultivată cu grâu;</w:t>
      </w:r>
    </w:p>
    <w:p w:rsidR="00000000" w:rsidRDefault="001159C3">
      <w:pPr>
        <w:autoSpaceDE/>
        <w:autoSpaceDN/>
        <w:jc w:val="both"/>
        <w:divId w:val="1432624634"/>
        <w:rPr>
          <w:rStyle w:val="slitbdy"/>
        </w:rPr>
      </w:pPr>
      <w:r>
        <w:rPr>
          <w:rStyle w:val="slitttl1"/>
          <w:rFonts w:eastAsia="Times New Roman"/>
        </w:rPr>
        <w:t>b)</w:t>
      </w:r>
      <w:r>
        <w:rPr>
          <w:rStyle w:val="slitbdy"/>
          <w:rFonts w:eastAsia="Times New Roman"/>
        </w:rPr>
        <w:t xml:space="preserve">persoana care efectuează ancheta completează chestionarul-model prevăzut în </w:t>
      </w:r>
      <w:r>
        <w:rPr>
          <w:rStyle w:val="slgi1"/>
          <w:rFonts w:eastAsia="Times New Roman"/>
        </w:rPr>
        <w:t>anexa nr. 3</w:t>
      </w:r>
      <w:r>
        <w:rPr>
          <w:rStyle w:val="slitbdy"/>
          <w:rFonts w:eastAsia="Times New Roman"/>
        </w:rPr>
        <w:t xml:space="preserve"> </w:t>
      </w:r>
      <w:r>
        <w:rPr>
          <w:rStyle w:val="slitbdy"/>
          <w:rFonts w:eastAsia="Times New Roman"/>
        </w:rPr>
        <w:t>astfel: coloanele A, B, C, D şi 1, cu date din capitolele corespunzătoare din partea I a registrului agricol - cap. IVa), a1), b1), b2), c) şi cap. Va), b), c), d), iar coloana 2, pe baza declaraţiilor persoanelor fizice din eşantion:</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70"/>
        <w:gridCol w:w="781"/>
        <w:gridCol w:w="1472"/>
        <w:gridCol w:w="6350"/>
        <w:gridCol w:w="270"/>
        <w:gridCol w:w="597"/>
        <w:gridCol w:w="851"/>
      </w:tblGrid>
      <w:tr w:rsidR="00000000">
        <w:trPr>
          <w:divId w:val="1432624634"/>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Nr.</w:t>
            </w:r>
          </w:p>
          <w:p w:rsidR="00000000" w:rsidRDefault="001159C3">
            <w:pPr>
              <w:pStyle w:val="spar4"/>
              <w:jc w:val="both"/>
              <w:rPr>
                <w:color w:val="000000"/>
              </w:rPr>
            </w:pPr>
            <w:r>
              <w:rPr>
                <w:color w:val="000000"/>
              </w:rPr>
              <w:t>crt.</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Poziția</w:t>
            </w:r>
            <w:r>
              <w:rPr>
                <w:rFonts w:eastAsia="Times New Roman"/>
                <w:color w:val="000000"/>
                <w:sz w:val="20"/>
                <w:szCs w:val="20"/>
              </w:rPr>
              <w:t xml:space="preserve"> din registrul agricol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Numele și prenumele capului gospodăriei/ Denumirea entității cu personalitate juridică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Suprafața</w:t>
            </w:r>
          </w:p>
          <w:p w:rsidR="00000000" w:rsidRDefault="001159C3">
            <w:pPr>
              <w:pStyle w:val="spar4"/>
              <w:jc w:val="both"/>
              <w:rPr>
                <w:color w:val="000000"/>
              </w:rPr>
            </w:pPr>
            <w:r>
              <w:rPr>
                <w:color w:val="000000"/>
              </w:rPr>
              <w:t>cultivată</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Producția</w:t>
            </w:r>
          </w:p>
          <w:p w:rsidR="00000000" w:rsidRDefault="001159C3">
            <w:pPr>
              <w:pStyle w:val="spar4"/>
              <w:jc w:val="both"/>
              <w:rPr>
                <w:color w:val="000000"/>
              </w:rPr>
            </w:pPr>
            <w:r>
              <w:rPr>
                <w:color w:val="000000"/>
              </w:rPr>
              <w:t>obținută</w:t>
            </w:r>
          </w:p>
          <w:p w:rsidR="00000000" w:rsidRDefault="001159C3">
            <w:pPr>
              <w:pStyle w:val="spar4"/>
              <w:jc w:val="both"/>
              <w:rPr>
                <w:color w:val="000000"/>
              </w:rPr>
            </w:pPr>
            <w:r>
              <w:rPr>
                <w:color w:val="000000"/>
              </w:rPr>
              <w:t>(kg)</w:t>
            </w:r>
          </w:p>
        </w:tc>
      </w:tr>
      <w:tr w:rsidR="00000000">
        <w:trPr>
          <w:divId w:val="14326246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Volum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Număr poziție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ha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1"/>
                <w:szCs w:val="11"/>
              </w:rPr>
            </w:pP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D</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005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ION C. Vasile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25,22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3.500</w:t>
            </w: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MARIN I. 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75,00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1.950</w:t>
            </w: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GHEORGHE V. Dumitru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75,16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5.250</w:t>
            </w:r>
          </w:p>
        </w:tc>
      </w:tr>
      <w:tr w:rsidR="00000000">
        <w:trPr>
          <w:divId w:val="1432624634"/>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X</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56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25,39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159.600</w:t>
            </w:r>
          </w:p>
        </w:tc>
      </w:tr>
    </w:tbl>
    <w:p w:rsidR="00000000" w:rsidRDefault="001159C3">
      <w:pPr>
        <w:autoSpaceDE/>
        <w:autoSpaceDN/>
        <w:jc w:val="both"/>
        <w:divId w:val="150564639"/>
      </w:pPr>
      <w:r>
        <w:rPr>
          <w:rStyle w:val="salnttl1"/>
          <w:rFonts w:eastAsia="Times New Roman"/>
        </w:rPr>
        <w:t>(2)</w:t>
      </w:r>
      <w:r>
        <w:rPr>
          <w:rStyle w:val="salnbdy"/>
          <w:rFonts w:eastAsia="Times New Roman"/>
        </w:rPr>
        <w:t>Producţia medie la hectar pe eşantionul format din cele 21 de persoane fizice se determină după cum urmează: producţia totală, respectiv 159.600 kg, se împarte la suprafaţa de 56,2539 ha, rezultând o producţie medie de 2.837 kg/ha.</w:t>
      </w:r>
    </w:p>
    <w:p w:rsidR="00000000" w:rsidRDefault="001159C3">
      <w:pPr>
        <w:autoSpaceDE/>
        <w:autoSpaceDN/>
        <w:jc w:val="both"/>
        <w:divId w:val="560942887"/>
        <w:rPr>
          <w:rFonts w:eastAsia="Times New Roman"/>
          <w:color w:val="000000"/>
          <w:sz w:val="20"/>
          <w:szCs w:val="20"/>
          <w:shd w:val="clear" w:color="auto" w:fill="FFFFFF"/>
        </w:rPr>
      </w:pPr>
      <w:r>
        <w:rPr>
          <w:rStyle w:val="salnttl1"/>
          <w:rFonts w:eastAsia="Times New Roman"/>
        </w:rPr>
        <w:t>(3)</w:t>
      </w:r>
      <w:r>
        <w:rPr>
          <w:rStyle w:val="salnbdy"/>
          <w:rFonts w:eastAsia="Times New Roman"/>
        </w:rPr>
        <w:t>Producţia totală de g</w:t>
      </w:r>
      <w:r>
        <w:rPr>
          <w:rStyle w:val="salnbdy"/>
          <w:rFonts w:eastAsia="Times New Roman"/>
        </w:rPr>
        <w:t>râu la nivel de localitate pentru persoanele fizice se calculează prin înmulţirea producţiei medii stabilite pe baza sondajului cu suma suprafeţelor cultivate cu grâu înscrise în coloanele "Gospodării/exploataţii agricole fără personalitate juridică cu dom</w:t>
      </w:r>
      <w:r>
        <w:rPr>
          <w:rStyle w:val="salnbdy"/>
          <w:rFonts w:eastAsia="Times New Roman"/>
        </w:rPr>
        <w:t>iciliul în localitate" şi "Persoane cu domiciliul în alte localităţi" ale cap. IV din partea a II-a a registrului agricol.</w:t>
      </w:r>
    </w:p>
    <w:p w:rsidR="00000000" w:rsidRDefault="001159C3">
      <w:pPr>
        <w:autoSpaceDE/>
        <w:autoSpaceDN/>
        <w:jc w:val="both"/>
        <w:divId w:val="612438565"/>
        <w:rPr>
          <w:rFonts w:eastAsia="Times New Roman"/>
          <w:color w:val="000000"/>
          <w:sz w:val="20"/>
          <w:szCs w:val="20"/>
          <w:shd w:val="clear" w:color="auto" w:fill="FFFFFF"/>
        </w:rPr>
      </w:pPr>
      <w:r>
        <w:rPr>
          <w:rStyle w:val="salnttl1"/>
          <w:rFonts w:eastAsia="Times New Roman"/>
        </w:rPr>
        <w:lastRenderedPageBreak/>
        <w:t>(4)</w:t>
      </w:r>
      <w:r>
        <w:rPr>
          <w:rStyle w:val="salnbdy"/>
          <w:rFonts w:eastAsia="Times New Roman"/>
        </w:rPr>
        <w:t xml:space="preserve">Pentru toate culturile se procedează potrivit prevederilor </w:t>
      </w:r>
      <w:r>
        <w:rPr>
          <w:rStyle w:val="slgi1"/>
          <w:rFonts w:eastAsia="Times New Roman"/>
        </w:rPr>
        <w:t>alin. (1)-(3)</w:t>
      </w:r>
      <w:r>
        <w:rPr>
          <w:rStyle w:val="salnbdy"/>
          <w:rFonts w:eastAsia="Times New Roman"/>
        </w:rPr>
        <w:t>.</w:t>
      </w:r>
    </w:p>
    <w:p w:rsidR="00000000" w:rsidRDefault="001159C3">
      <w:pPr>
        <w:autoSpaceDE/>
        <w:autoSpaceDN/>
        <w:jc w:val="both"/>
        <w:divId w:val="530145683"/>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Producţia totală pentru toate persoanele juridice cu activitate pe raza localităţii se obţine pe baza raportărilor acestora, conform </w:t>
      </w:r>
      <w:r>
        <w:rPr>
          <w:rStyle w:val="slgi1"/>
          <w:rFonts w:eastAsia="Times New Roman"/>
        </w:rPr>
        <w:t>anexei nr. 3</w:t>
      </w:r>
      <w:r>
        <w:rPr>
          <w:rStyle w:val="salnbdy"/>
          <w:rFonts w:eastAsia="Times New Roman"/>
        </w:rPr>
        <w:t>.</w:t>
      </w:r>
    </w:p>
    <w:p w:rsidR="00000000" w:rsidRDefault="001159C3">
      <w:pPr>
        <w:autoSpaceDE/>
        <w:autoSpaceDN/>
        <w:jc w:val="both"/>
        <w:divId w:val="1717506339"/>
        <w:rPr>
          <w:rFonts w:eastAsia="Times New Roman"/>
          <w:color w:val="000000"/>
          <w:sz w:val="20"/>
          <w:szCs w:val="20"/>
          <w:shd w:val="clear" w:color="auto" w:fill="FFFFFF"/>
        </w:rPr>
      </w:pPr>
      <w:r>
        <w:rPr>
          <w:rStyle w:val="salnttl1"/>
          <w:rFonts w:eastAsia="Times New Roman"/>
        </w:rPr>
        <w:t>(6)</w:t>
      </w:r>
      <w:r>
        <w:rPr>
          <w:rStyle w:val="salnbdy"/>
          <w:rFonts w:eastAsia="Times New Roman"/>
        </w:rPr>
        <w:t>Producţia totală pentru o cultură, la nivel de localitate, se stabileşte prin însumarea producţiilor stabi</w:t>
      </w:r>
      <w:r>
        <w:rPr>
          <w:rStyle w:val="salnbdy"/>
          <w:rFonts w:eastAsia="Times New Roman"/>
        </w:rPr>
        <w:t xml:space="preserve">lite la </w:t>
      </w:r>
      <w:r>
        <w:rPr>
          <w:rStyle w:val="slgi1"/>
          <w:rFonts w:eastAsia="Times New Roman"/>
        </w:rPr>
        <w:t>alin. (3)</w:t>
      </w:r>
      <w:r>
        <w:rPr>
          <w:rStyle w:val="salnbdy"/>
          <w:rFonts w:eastAsia="Times New Roman"/>
        </w:rPr>
        <w:t xml:space="preserve"> şi a producţiilor stabilite la </w:t>
      </w:r>
      <w:r>
        <w:rPr>
          <w:rStyle w:val="slgi1"/>
          <w:rFonts w:eastAsia="Times New Roman"/>
        </w:rPr>
        <w:t>alin. (5)</w:t>
      </w:r>
      <w:r>
        <w:rPr>
          <w:rStyle w:val="salnbdy"/>
          <w:rFonts w:eastAsia="Times New Roman"/>
        </w:rPr>
        <w:t>, rezultatul completându-se în coloanele 3, 6, 9, 12 şi 15 ale cap. XII a).</w:t>
      </w:r>
    </w:p>
    <w:p w:rsidR="00000000" w:rsidRDefault="001159C3">
      <w:pPr>
        <w:autoSpaceDE/>
        <w:autoSpaceDN/>
        <w:jc w:val="both"/>
        <w:divId w:val="2146504583"/>
        <w:rPr>
          <w:rStyle w:val="salnbdy"/>
        </w:rPr>
      </w:pPr>
      <w:r>
        <w:rPr>
          <w:rStyle w:val="salnttl1"/>
          <w:rFonts w:eastAsia="Times New Roman"/>
        </w:rPr>
        <w:t>(7)</w:t>
      </w:r>
      <w:r>
        <w:rPr>
          <w:rStyle w:val="salnbdy"/>
          <w:rFonts w:eastAsia="Times New Roman"/>
        </w:rPr>
        <w:t>Producţia medie din cap. XII a) se calculează pentru fiecare cod rând, acolo unde este cazul, astfel:</w:t>
      </w:r>
    </w:p>
    <w:p w:rsidR="00000000" w:rsidRDefault="001159C3">
      <w:pPr>
        <w:autoSpaceDE/>
        <w:autoSpaceDN/>
        <w:jc w:val="both"/>
        <w:divId w:val="1803880804"/>
      </w:pPr>
      <w:r>
        <w:rPr>
          <w:rStyle w:val="slitttl1"/>
          <w:rFonts w:eastAsia="Times New Roman"/>
        </w:rPr>
        <w:t>a)</w:t>
      </w:r>
      <w:r>
        <w:rPr>
          <w:rStyle w:val="slitbdy"/>
          <w:rFonts w:eastAsia="Times New Roman"/>
        </w:rPr>
        <w:t>(coloana 3 x 1.</w:t>
      </w:r>
      <w:r>
        <w:rPr>
          <w:rStyle w:val="slitbdy"/>
          <w:rFonts w:eastAsia="Times New Roman"/>
        </w:rPr>
        <w:t>000): coloana 1 pentru anul 2020;</w:t>
      </w:r>
    </w:p>
    <w:p w:rsidR="00000000" w:rsidRDefault="001159C3">
      <w:pPr>
        <w:autoSpaceDE/>
        <w:autoSpaceDN/>
        <w:jc w:val="both"/>
        <w:divId w:val="1594510057"/>
        <w:rPr>
          <w:rFonts w:eastAsia="Times New Roman"/>
          <w:color w:val="000000"/>
          <w:sz w:val="20"/>
          <w:szCs w:val="20"/>
          <w:shd w:val="clear" w:color="auto" w:fill="FFFFFF"/>
        </w:rPr>
      </w:pPr>
      <w:r>
        <w:rPr>
          <w:rStyle w:val="slitttl1"/>
          <w:rFonts w:eastAsia="Times New Roman"/>
        </w:rPr>
        <w:t>b)</w:t>
      </w:r>
      <w:r>
        <w:rPr>
          <w:rStyle w:val="slitbdy"/>
          <w:rFonts w:eastAsia="Times New Roman"/>
        </w:rPr>
        <w:t>(coloana 6 x 1.000): coloana 4 pentru anul 2021;</w:t>
      </w:r>
    </w:p>
    <w:p w:rsidR="00000000" w:rsidRDefault="001159C3">
      <w:pPr>
        <w:autoSpaceDE/>
        <w:autoSpaceDN/>
        <w:jc w:val="both"/>
        <w:divId w:val="1691568358"/>
        <w:rPr>
          <w:rFonts w:eastAsia="Times New Roman"/>
          <w:color w:val="000000"/>
          <w:sz w:val="20"/>
          <w:szCs w:val="20"/>
          <w:shd w:val="clear" w:color="auto" w:fill="FFFFFF"/>
        </w:rPr>
      </w:pPr>
      <w:r>
        <w:rPr>
          <w:rStyle w:val="slitttl1"/>
          <w:rFonts w:eastAsia="Times New Roman"/>
        </w:rPr>
        <w:t>c)</w:t>
      </w:r>
      <w:r>
        <w:rPr>
          <w:rStyle w:val="slitbdy"/>
          <w:rFonts w:eastAsia="Times New Roman"/>
        </w:rPr>
        <w:t>(coloana 9 x 1.000): coloana 7 pentru anul 2022;</w:t>
      </w:r>
    </w:p>
    <w:p w:rsidR="00000000" w:rsidRDefault="001159C3">
      <w:pPr>
        <w:autoSpaceDE/>
        <w:autoSpaceDN/>
        <w:jc w:val="both"/>
        <w:divId w:val="1019354204"/>
        <w:rPr>
          <w:rFonts w:eastAsia="Times New Roman"/>
          <w:color w:val="000000"/>
          <w:sz w:val="20"/>
          <w:szCs w:val="20"/>
          <w:shd w:val="clear" w:color="auto" w:fill="FFFFFF"/>
        </w:rPr>
      </w:pPr>
      <w:r>
        <w:rPr>
          <w:rStyle w:val="slitttl1"/>
          <w:rFonts w:eastAsia="Times New Roman"/>
        </w:rPr>
        <w:t>d)</w:t>
      </w:r>
      <w:r>
        <w:rPr>
          <w:rStyle w:val="slitbdy"/>
          <w:rFonts w:eastAsia="Times New Roman"/>
        </w:rPr>
        <w:t>(coloana 12 x 1.000): coloana 10 pentru anul 2023;</w:t>
      </w:r>
    </w:p>
    <w:p w:rsidR="00000000" w:rsidRDefault="001159C3">
      <w:pPr>
        <w:autoSpaceDE/>
        <w:autoSpaceDN/>
        <w:jc w:val="both"/>
        <w:divId w:val="1955550471"/>
        <w:rPr>
          <w:rFonts w:eastAsia="Times New Roman"/>
          <w:color w:val="000000"/>
          <w:sz w:val="20"/>
          <w:szCs w:val="20"/>
          <w:shd w:val="clear" w:color="auto" w:fill="FFFFFF"/>
        </w:rPr>
      </w:pPr>
      <w:r>
        <w:rPr>
          <w:rStyle w:val="slitttl1"/>
          <w:rFonts w:eastAsia="Times New Roman"/>
        </w:rPr>
        <w:t>e)</w:t>
      </w:r>
      <w:r>
        <w:rPr>
          <w:rStyle w:val="slitbdy"/>
          <w:rFonts w:eastAsia="Times New Roman"/>
        </w:rPr>
        <w:t>(coloana 15 x 1.000): coloana 13 pentru anul 2024.</w:t>
      </w:r>
    </w:p>
    <w:p w:rsidR="00000000" w:rsidRDefault="001159C3">
      <w:pPr>
        <w:autoSpaceDE/>
        <w:autoSpaceDN/>
        <w:jc w:val="both"/>
        <w:divId w:val="548301815"/>
        <w:rPr>
          <w:rStyle w:val="salnbdy"/>
        </w:rPr>
      </w:pPr>
      <w:r>
        <w:rPr>
          <w:rStyle w:val="salnttl1"/>
          <w:rFonts w:eastAsia="Times New Roman"/>
        </w:rPr>
        <w:t>(8)</w:t>
      </w:r>
      <w:r>
        <w:rPr>
          <w:rStyle w:val="salnbdy"/>
          <w:rFonts w:eastAsia="Times New Roman"/>
        </w:rPr>
        <w:t>Pentru prod</w:t>
      </w:r>
      <w:r>
        <w:rPr>
          <w:rStyle w:val="salnbdy"/>
          <w:rFonts w:eastAsia="Times New Roman"/>
        </w:rPr>
        <w:t>ucţia totală de fructe indicatorii de calcul sunt:</w:t>
      </w:r>
    </w:p>
    <w:p w:rsidR="00000000" w:rsidRDefault="001159C3">
      <w:pPr>
        <w:autoSpaceDE/>
        <w:autoSpaceDN/>
        <w:jc w:val="both"/>
        <w:divId w:val="1133794013"/>
      </w:pPr>
      <w:r>
        <w:rPr>
          <w:rStyle w:val="slitttl1"/>
          <w:rFonts w:eastAsia="Times New Roman"/>
        </w:rPr>
        <w:t>a)</w:t>
      </w:r>
      <w:r>
        <w:rPr>
          <w:rStyle w:val="slitbdy"/>
          <w:rFonts w:eastAsia="Times New Roman"/>
        </w:rPr>
        <w:t>numărul pomilor pe rod pentru pomii răzleţi din cap. V a) şi producţia medie de fructe pentru un pom, care se stabileşte similar exemplului prezentat în acest articol;</w:t>
      </w:r>
    </w:p>
    <w:p w:rsidR="00000000" w:rsidRDefault="001159C3">
      <w:pPr>
        <w:autoSpaceDE/>
        <w:autoSpaceDN/>
        <w:jc w:val="both"/>
        <w:divId w:val="327288086"/>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suprafaţa livezilor şi producţia </w:t>
      </w:r>
      <w:r>
        <w:rPr>
          <w:rStyle w:val="slitbdy"/>
          <w:rFonts w:eastAsia="Times New Roman"/>
        </w:rPr>
        <w:t>medie de fructe la hectar, care se stabileşte similar exemplului prezentat în acest articol.</w:t>
      </w:r>
    </w:p>
    <w:p w:rsidR="00000000" w:rsidRDefault="001159C3">
      <w:pPr>
        <w:autoSpaceDE/>
        <w:autoSpaceDN/>
        <w:jc w:val="both"/>
        <w:divId w:val="2080902572"/>
        <w:rPr>
          <w:rFonts w:eastAsia="Times New Roman"/>
          <w:color w:val="000000"/>
          <w:sz w:val="20"/>
          <w:szCs w:val="20"/>
          <w:shd w:val="clear" w:color="auto" w:fill="FFFFFF"/>
        </w:rPr>
      </w:pPr>
      <w:r>
        <w:rPr>
          <w:rStyle w:val="salnttl1"/>
          <w:rFonts w:eastAsia="Times New Roman"/>
        </w:rPr>
        <w:t>(9)</w:t>
      </w:r>
      <w:r>
        <w:rPr>
          <w:rStyle w:val="salnbdy"/>
          <w:rFonts w:eastAsia="Times New Roman"/>
        </w:rPr>
        <w:t>Pentru producţia de struguri indicatorii de calcul sunt suprafaţa totală a viilor pe rod şi producţia medie de struguri la hectar, care se stabilesc conform exe</w:t>
      </w:r>
      <w:r>
        <w:rPr>
          <w:rStyle w:val="salnbdy"/>
          <w:rFonts w:eastAsia="Times New Roman"/>
        </w:rPr>
        <w:t>mplelor prezentate în acest articol.</w:t>
      </w:r>
    </w:p>
    <w:p w:rsidR="00000000" w:rsidRDefault="001159C3">
      <w:pPr>
        <w:pStyle w:val="scapttl"/>
        <w:divId w:val="332294107"/>
        <w:rPr>
          <w:shd w:val="clear" w:color="auto" w:fill="FFFFFF"/>
        </w:rPr>
      </w:pPr>
      <w:r>
        <w:rPr>
          <w:shd w:val="clear" w:color="auto" w:fill="FFFFFF"/>
        </w:rPr>
        <w:t>Capitolul III</w:t>
      </w:r>
    </w:p>
    <w:p w:rsidR="00000000" w:rsidRDefault="001159C3">
      <w:pPr>
        <w:pStyle w:val="scapden"/>
        <w:divId w:val="332294107"/>
        <w:rPr>
          <w:shd w:val="clear" w:color="auto" w:fill="FFFFFF"/>
        </w:rPr>
      </w:pPr>
      <w:r>
        <w:rPr>
          <w:shd w:val="clear" w:color="auto" w:fill="FFFFFF"/>
        </w:rPr>
        <w:t>Modul de completare a cap. XII: a1) "Producţia vegetală obţinută - culturi succesive în câmp, culturi intercalate, culturi modificate genetic pe raza localităţii" din registrul agricol</w:t>
      </w:r>
    </w:p>
    <w:p w:rsidR="00000000" w:rsidRDefault="001159C3">
      <w:pPr>
        <w:pStyle w:val="sartttl"/>
        <w:jc w:val="both"/>
        <w:divId w:val="2025933886"/>
        <w:rPr>
          <w:shd w:val="clear" w:color="auto" w:fill="FFFFFF"/>
        </w:rPr>
      </w:pPr>
      <w:r>
        <w:rPr>
          <w:shd w:val="clear" w:color="auto" w:fill="FFFFFF"/>
        </w:rPr>
        <w:t>Articolul 51</w:t>
      </w:r>
    </w:p>
    <w:p w:rsidR="00000000" w:rsidRDefault="001159C3">
      <w:pPr>
        <w:pStyle w:val="spar"/>
        <w:jc w:val="both"/>
        <w:divId w:val="2025933886"/>
        <w:rPr>
          <w:rFonts w:ascii="Verdana" w:hAnsi="Verdana"/>
          <w:color w:val="000000"/>
          <w:sz w:val="20"/>
          <w:szCs w:val="20"/>
          <w:shd w:val="clear" w:color="auto" w:fill="FFFFFF"/>
        </w:rPr>
      </w:pPr>
      <w:r>
        <w:rPr>
          <w:rFonts w:ascii="Verdana" w:hAnsi="Verdana"/>
          <w:color w:val="000000"/>
          <w:sz w:val="20"/>
          <w:szCs w:val="20"/>
          <w:shd w:val="clear" w:color="auto" w:fill="FFFFFF"/>
        </w:rPr>
        <w:t>Se esti</w:t>
      </w:r>
      <w:r>
        <w:rPr>
          <w:rFonts w:ascii="Verdana" w:hAnsi="Verdana"/>
          <w:color w:val="000000"/>
          <w:sz w:val="20"/>
          <w:szCs w:val="20"/>
          <w:shd w:val="clear" w:color="auto" w:fill="FFFFFF"/>
        </w:rPr>
        <w:t>mează producţia medie prin comparaţie cu producţia medie obţinută pentru culturile în câmp. Aceasta se înmulţeşte cu suprafaţa aferentă.</w:t>
      </w:r>
    </w:p>
    <w:p w:rsidR="00000000" w:rsidRDefault="001159C3">
      <w:pPr>
        <w:pStyle w:val="scapttl"/>
        <w:divId w:val="2146268832"/>
        <w:rPr>
          <w:shd w:val="clear" w:color="auto" w:fill="FFFFFF"/>
        </w:rPr>
      </w:pPr>
      <w:r>
        <w:rPr>
          <w:shd w:val="clear" w:color="auto" w:fill="FFFFFF"/>
        </w:rPr>
        <w:t>Capitolul IV</w:t>
      </w:r>
    </w:p>
    <w:p w:rsidR="00000000" w:rsidRDefault="001159C3">
      <w:pPr>
        <w:pStyle w:val="scapden"/>
        <w:divId w:val="2146268832"/>
        <w:rPr>
          <w:shd w:val="clear" w:color="auto" w:fill="FFFFFF"/>
        </w:rPr>
      </w:pPr>
      <w:r>
        <w:rPr>
          <w:shd w:val="clear" w:color="auto" w:fill="FFFFFF"/>
        </w:rPr>
        <w:t>Modul de completare a cap. XII: b1) "Producţia vegetală obţinută în sere pe raza localităţii" din registru</w:t>
      </w:r>
      <w:r>
        <w:rPr>
          <w:shd w:val="clear" w:color="auto" w:fill="FFFFFF"/>
        </w:rPr>
        <w:t>l agricol</w:t>
      </w:r>
    </w:p>
    <w:p w:rsidR="00000000" w:rsidRDefault="001159C3">
      <w:pPr>
        <w:pStyle w:val="sartttl"/>
        <w:jc w:val="both"/>
        <w:divId w:val="1842505802"/>
        <w:rPr>
          <w:shd w:val="clear" w:color="auto" w:fill="FFFFFF"/>
        </w:rPr>
      </w:pPr>
      <w:r>
        <w:rPr>
          <w:shd w:val="clear" w:color="auto" w:fill="FFFFFF"/>
        </w:rPr>
        <w:t>Articolul 52</w:t>
      </w:r>
    </w:p>
    <w:p w:rsidR="00000000" w:rsidRDefault="001159C3">
      <w:pPr>
        <w:pStyle w:val="spar"/>
        <w:jc w:val="both"/>
        <w:divId w:val="1842505802"/>
        <w:rPr>
          <w:rFonts w:ascii="Verdana" w:hAnsi="Verdana"/>
          <w:color w:val="000000"/>
          <w:sz w:val="20"/>
          <w:szCs w:val="20"/>
          <w:shd w:val="clear" w:color="auto" w:fill="FFFFFF"/>
        </w:rPr>
      </w:pPr>
      <w:r>
        <w:rPr>
          <w:rFonts w:ascii="Verdana" w:hAnsi="Verdana"/>
          <w:color w:val="000000"/>
          <w:sz w:val="20"/>
          <w:szCs w:val="20"/>
          <w:shd w:val="clear" w:color="auto" w:fill="FFFFFF"/>
        </w:rPr>
        <w:t>Se estimează producţia medie prin comparaţie cu producţia medie obţinută pentru culturile în câmp. Aceasta se înmulţeşte cu suprafaţa aferentă.</w:t>
      </w:r>
    </w:p>
    <w:p w:rsidR="00000000" w:rsidRDefault="001159C3">
      <w:pPr>
        <w:pStyle w:val="scapttl"/>
        <w:divId w:val="1920871771"/>
        <w:rPr>
          <w:shd w:val="clear" w:color="auto" w:fill="FFFFFF"/>
        </w:rPr>
      </w:pPr>
      <w:r>
        <w:rPr>
          <w:shd w:val="clear" w:color="auto" w:fill="FFFFFF"/>
        </w:rPr>
        <w:t>Capitolul V</w:t>
      </w:r>
    </w:p>
    <w:p w:rsidR="00000000" w:rsidRDefault="001159C3">
      <w:pPr>
        <w:pStyle w:val="scapden"/>
        <w:divId w:val="1920871771"/>
        <w:rPr>
          <w:shd w:val="clear" w:color="auto" w:fill="FFFFFF"/>
        </w:rPr>
      </w:pPr>
      <w:r>
        <w:rPr>
          <w:shd w:val="clear" w:color="auto" w:fill="FFFFFF"/>
        </w:rPr>
        <w:t>Modul de completare a cap. XII: b2) "Producţia vegetală obţinută în solarii ş</w:t>
      </w:r>
      <w:r>
        <w:rPr>
          <w:shd w:val="clear" w:color="auto" w:fill="FFFFFF"/>
        </w:rPr>
        <w:t>i alte spaţii protejate pe raza localităţii" din registrul agricol</w:t>
      </w:r>
    </w:p>
    <w:p w:rsidR="00000000" w:rsidRDefault="001159C3">
      <w:pPr>
        <w:pStyle w:val="sartttl"/>
        <w:jc w:val="both"/>
        <w:divId w:val="154953338"/>
        <w:rPr>
          <w:shd w:val="clear" w:color="auto" w:fill="FFFFFF"/>
        </w:rPr>
      </w:pPr>
      <w:r>
        <w:rPr>
          <w:shd w:val="clear" w:color="auto" w:fill="FFFFFF"/>
        </w:rPr>
        <w:t>Articolul 53</w:t>
      </w:r>
    </w:p>
    <w:p w:rsidR="00000000" w:rsidRDefault="001159C3">
      <w:pPr>
        <w:pStyle w:val="spar"/>
        <w:jc w:val="both"/>
        <w:divId w:val="154953338"/>
        <w:rPr>
          <w:rFonts w:ascii="Verdana" w:hAnsi="Verdana"/>
          <w:color w:val="000000"/>
          <w:sz w:val="20"/>
          <w:szCs w:val="20"/>
          <w:shd w:val="clear" w:color="auto" w:fill="FFFFFF"/>
        </w:rPr>
      </w:pPr>
      <w:r>
        <w:rPr>
          <w:rFonts w:ascii="Verdana" w:hAnsi="Verdana"/>
          <w:color w:val="000000"/>
          <w:sz w:val="20"/>
          <w:szCs w:val="20"/>
          <w:shd w:val="clear" w:color="auto" w:fill="FFFFFF"/>
        </w:rPr>
        <w:t>Se estimează producţia medie prin comparaţie cu producţia medie obţinută pentru culturile în câmp. Aceasta se înmulţeşte cu suprafaţa aferentă.</w:t>
      </w:r>
    </w:p>
    <w:p w:rsidR="00000000" w:rsidRDefault="001159C3">
      <w:pPr>
        <w:pStyle w:val="scapttl"/>
        <w:divId w:val="1822843862"/>
        <w:rPr>
          <w:shd w:val="clear" w:color="auto" w:fill="FFFFFF"/>
        </w:rPr>
      </w:pPr>
      <w:r>
        <w:rPr>
          <w:shd w:val="clear" w:color="auto" w:fill="FFFFFF"/>
        </w:rPr>
        <w:t>Capitolul VI</w:t>
      </w:r>
    </w:p>
    <w:p w:rsidR="00000000" w:rsidRDefault="001159C3">
      <w:pPr>
        <w:pStyle w:val="scapden"/>
        <w:divId w:val="1822843862"/>
        <w:rPr>
          <w:shd w:val="clear" w:color="auto" w:fill="FFFFFF"/>
        </w:rPr>
      </w:pPr>
      <w:r>
        <w:rPr>
          <w:shd w:val="clear" w:color="auto" w:fill="FFFFFF"/>
        </w:rPr>
        <w:t>Modul de completare</w:t>
      </w:r>
      <w:r>
        <w:rPr>
          <w:shd w:val="clear" w:color="auto" w:fill="FFFFFF"/>
        </w:rPr>
        <w:t xml:space="preserve"> a cap. XII: c) "Producţia vegetală obţinută pe suprafeţele cultivate cu legume şi cartofi în grădinile familiale pe raza localităţii" din registrul agricol</w:t>
      </w:r>
    </w:p>
    <w:p w:rsidR="00000000" w:rsidRDefault="001159C3">
      <w:pPr>
        <w:pStyle w:val="sartttl"/>
        <w:jc w:val="both"/>
        <w:divId w:val="197202374"/>
        <w:rPr>
          <w:shd w:val="clear" w:color="auto" w:fill="FFFFFF"/>
        </w:rPr>
      </w:pPr>
      <w:r>
        <w:rPr>
          <w:shd w:val="clear" w:color="auto" w:fill="FFFFFF"/>
        </w:rPr>
        <w:t>Articolul 54</w:t>
      </w:r>
    </w:p>
    <w:p w:rsidR="00000000" w:rsidRDefault="001159C3">
      <w:pPr>
        <w:pStyle w:val="spar"/>
        <w:jc w:val="both"/>
        <w:divId w:val="197202374"/>
        <w:rPr>
          <w:rFonts w:ascii="Verdana" w:hAnsi="Verdana"/>
          <w:color w:val="000000"/>
          <w:sz w:val="20"/>
          <w:szCs w:val="20"/>
          <w:shd w:val="clear" w:color="auto" w:fill="FFFFFF"/>
        </w:rPr>
      </w:pPr>
      <w:r>
        <w:rPr>
          <w:rFonts w:ascii="Verdana" w:hAnsi="Verdana"/>
          <w:color w:val="000000"/>
          <w:sz w:val="20"/>
          <w:szCs w:val="20"/>
          <w:shd w:val="clear" w:color="auto" w:fill="FFFFFF"/>
        </w:rPr>
        <w:t>Se estimează producţia medie prin comparaţie cu producţia medie obţinută pentru culturile în câmp. Aceasta se înmulţeşte cu suprafaţa aferentă.</w:t>
      </w:r>
    </w:p>
    <w:p w:rsidR="00000000" w:rsidRDefault="001159C3">
      <w:pPr>
        <w:pStyle w:val="scapttl"/>
        <w:divId w:val="2074815965"/>
        <w:rPr>
          <w:shd w:val="clear" w:color="auto" w:fill="FFFFFF"/>
        </w:rPr>
      </w:pPr>
      <w:r>
        <w:rPr>
          <w:shd w:val="clear" w:color="auto" w:fill="FFFFFF"/>
        </w:rPr>
        <w:t>Capitolul VII</w:t>
      </w:r>
    </w:p>
    <w:p w:rsidR="00000000" w:rsidRDefault="001159C3">
      <w:pPr>
        <w:pStyle w:val="scapden"/>
        <w:divId w:val="2074815965"/>
        <w:rPr>
          <w:shd w:val="clear" w:color="auto" w:fill="FFFFFF"/>
        </w:rPr>
      </w:pPr>
      <w:r>
        <w:rPr>
          <w:shd w:val="clear" w:color="auto" w:fill="FFFFFF"/>
        </w:rPr>
        <w:t>Modul de completare a cap. XII: d) "Producţia de fructe obţinută" din registrul agricol</w:t>
      </w:r>
    </w:p>
    <w:p w:rsidR="00000000" w:rsidRDefault="001159C3">
      <w:pPr>
        <w:pStyle w:val="sartttl"/>
        <w:jc w:val="both"/>
        <w:divId w:val="796680686"/>
        <w:rPr>
          <w:shd w:val="clear" w:color="auto" w:fill="FFFFFF"/>
        </w:rPr>
      </w:pPr>
      <w:r>
        <w:rPr>
          <w:shd w:val="clear" w:color="auto" w:fill="FFFFFF"/>
        </w:rPr>
        <w:lastRenderedPageBreak/>
        <w:t xml:space="preserve">Articolul </w:t>
      </w:r>
      <w:r>
        <w:rPr>
          <w:shd w:val="clear" w:color="auto" w:fill="FFFFFF"/>
        </w:rPr>
        <w:t>55</w:t>
      </w:r>
    </w:p>
    <w:p w:rsidR="00000000" w:rsidRDefault="001159C3">
      <w:pPr>
        <w:pStyle w:val="spar"/>
        <w:jc w:val="both"/>
        <w:divId w:val="796680686"/>
        <w:rPr>
          <w:rFonts w:ascii="Verdana" w:hAnsi="Verdana"/>
          <w:color w:val="000000"/>
          <w:sz w:val="20"/>
          <w:szCs w:val="20"/>
          <w:shd w:val="clear" w:color="auto" w:fill="FFFFFF"/>
        </w:rPr>
      </w:pPr>
      <w:r>
        <w:rPr>
          <w:rFonts w:ascii="Verdana" w:hAnsi="Verdana"/>
          <w:color w:val="000000"/>
          <w:sz w:val="20"/>
          <w:szCs w:val="20"/>
          <w:shd w:val="clear" w:color="auto" w:fill="FFFFFF"/>
        </w:rPr>
        <w:t>În acest capitol se înscriu date privind indicatorii menţionaţi în titlurile coloanelor.</w:t>
      </w:r>
    </w:p>
    <w:p w:rsidR="00000000" w:rsidRDefault="001159C3">
      <w:pPr>
        <w:pStyle w:val="scapttl"/>
        <w:divId w:val="1882016654"/>
        <w:rPr>
          <w:shd w:val="clear" w:color="auto" w:fill="FFFFFF"/>
        </w:rPr>
      </w:pPr>
      <w:r>
        <w:rPr>
          <w:shd w:val="clear" w:color="auto" w:fill="FFFFFF"/>
        </w:rPr>
        <w:t>Capitolul VIII</w:t>
      </w:r>
    </w:p>
    <w:p w:rsidR="00000000" w:rsidRDefault="001159C3">
      <w:pPr>
        <w:pStyle w:val="scapden"/>
        <w:divId w:val="1882016654"/>
        <w:rPr>
          <w:shd w:val="clear" w:color="auto" w:fill="FFFFFF"/>
        </w:rPr>
      </w:pPr>
      <w:r>
        <w:rPr>
          <w:shd w:val="clear" w:color="auto" w:fill="FFFFFF"/>
        </w:rPr>
        <w:t>Modul de completare a cap. XII: e) "Producţia obţinută din alte plantaţii pomicole aflate în teren agricol, pe raza localităţii" din registrul agrico</w:t>
      </w:r>
      <w:r>
        <w:rPr>
          <w:shd w:val="clear" w:color="auto" w:fill="FFFFFF"/>
        </w:rPr>
        <w:t>l</w:t>
      </w:r>
    </w:p>
    <w:p w:rsidR="00000000" w:rsidRDefault="001159C3">
      <w:pPr>
        <w:pStyle w:val="sartttl"/>
        <w:jc w:val="both"/>
        <w:divId w:val="153953095"/>
        <w:rPr>
          <w:shd w:val="clear" w:color="auto" w:fill="FFFFFF"/>
        </w:rPr>
      </w:pPr>
      <w:r>
        <w:rPr>
          <w:shd w:val="clear" w:color="auto" w:fill="FFFFFF"/>
        </w:rPr>
        <w:t>Articolul 56</w:t>
      </w:r>
    </w:p>
    <w:p w:rsidR="00000000" w:rsidRDefault="001159C3">
      <w:pPr>
        <w:pStyle w:val="spar"/>
        <w:jc w:val="both"/>
        <w:divId w:val="153953095"/>
        <w:rPr>
          <w:rFonts w:ascii="Verdana" w:hAnsi="Verdana"/>
          <w:color w:val="000000"/>
          <w:sz w:val="20"/>
          <w:szCs w:val="20"/>
          <w:shd w:val="clear" w:color="auto" w:fill="FFFFFF"/>
        </w:rPr>
      </w:pPr>
      <w:r>
        <w:rPr>
          <w:rFonts w:ascii="Verdana" w:hAnsi="Verdana"/>
          <w:color w:val="000000"/>
          <w:sz w:val="20"/>
          <w:szCs w:val="20"/>
          <w:shd w:val="clear" w:color="auto" w:fill="FFFFFF"/>
        </w:rPr>
        <w:t>În acest capitol se înscriu date privind indicatorii menţionaţi în titlurile coloanelor.</w:t>
      </w:r>
    </w:p>
    <w:p w:rsidR="00000000" w:rsidRDefault="001159C3">
      <w:pPr>
        <w:pStyle w:val="scapttl"/>
        <w:divId w:val="1027020890"/>
        <w:rPr>
          <w:shd w:val="clear" w:color="auto" w:fill="FFFFFF"/>
        </w:rPr>
      </w:pPr>
      <w:r>
        <w:rPr>
          <w:shd w:val="clear" w:color="auto" w:fill="FFFFFF"/>
        </w:rPr>
        <w:t>Capitolul IX</w:t>
      </w:r>
    </w:p>
    <w:p w:rsidR="00000000" w:rsidRDefault="001159C3">
      <w:pPr>
        <w:pStyle w:val="scapden"/>
        <w:divId w:val="1027020890"/>
        <w:rPr>
          <w:shd w:val="clear" w:color="auto" w:fill="FFFFFF"/>
        </w:rPr>
      </w:pPr>
      <w:r>
        <w:rPr>
          <w:shd w:val="clear" w:color="auto" w:fill="FFFFFF"/>
        </w:rPr>
        <w:t>Modul de completare a cap. XII: f) "Producţia de struguri obţinută" din registrul agricol</w:t>
      </w:r>
    </w:p>
    <w:p w:rsidR="00000000" w:rsidRDefault="001159C3">
      <w:pPr>
        <w:pStyle w:val="sartttl"/>
        <w:jc w:val="both"/>
        <w:divId w:val="439227138"/>
        <w:rPr>
          <w:shd w:val="clear" w:color="auto" w:fill="FFFFFF"/>
        </w:rPr>
      </w:pPr>
      <w:r>
        <w:rPr>
          <w:shd w:val="clear" w:color="auto" w:fill="FFFFFF"/>
        </w:rPr>
        <w:t>Articolul 57</w:t>
      </w:r>
    </w:p>
    <w:p w:rsidR="00000000" w:rsidRDefault="001159C3">
      <w:pPr>
        <w:pStyle w:val="spar"/>
        <w:jc w:val="both"/>
        <w:divId w:val="439227138"/>
        <w:rPr>
          <w:rFonts w:ascii="Verdana" w:hAnsi="Verdana"/>
          <w:color w:val="000000"/>
          <w:sz w:val="20"/>
          <w:szCs w:val="20"/>
          <w:shd w:val="clear" w:color="auto" w:fill="FFFFFF"/>
        </w:rPr>
      </w:pPr>
      <w:r>
        <w:rPr>
          <w:rFonts w:ascii="Verdana" w:hAnsi="Verdana"/>
          <w:color w:val="000000"/>
          <w:sz w:val="20"/>
          <w:szCs w:val="20"/>
          <w:shd w:val="clear" w:color="auto" w:fill="FFFFFF"/>
        </w:rPr>
        <w:t>În acest capitol se înscriu date pri</w:t>
      </w:r>
      <w:r>
        <w:rPr>
          <w:rFonts w:ascii="Verdana" w:hAnsi="Verdana"/>
          <w:color w:val="000000"/>
          <w:sz w:val="20"/>
          <w:szCs w:val="20"/>
          <w:shd w:val="clear" w:color="auto" w:fill="FFFFFF"/>
        </w:rPr>
        <w:t>vind indicatorii menţionaţi în titlurile coloanelor.</w:t>
      </w:r>
    </w:p>
    <w:p w:rsidR="00000000" w:rsidRDefault="001159C3">
      <w:pPr>
        <w:pStyle w:val="scapttl"/>
        <w:divId w:val="313343069"/>
        <w:rPr>
          <w:shd w:val="clear" w:color="auto" w:fill="FFFFFF"/>
        </w:rPr>
      </w:pPr>
      <w:r>
        <w:rPr>
          <w:shd w:val="clear" w:color="auto" w:fill="FFFFFF"/>
        </w:rPr>
        <w:t>Capitolul X</w:t>
      </w:r>
    </w:p>
    <w:p w:rsidR="00000000" w:rsidRDefault="001159C3">
      <w:pPr>
        <w:pStyle w:val="scapden"/>
        <w:divId w:val="313343069"/>
        <w:rPr>
          <w:shd w:val="clear" w:color="auto" w:fill="FFFFFF"/>
        </w:rPr>
      </w:pPr>
      <w:r>
        <w:rPr>
          <w:shd w:val="clear" w:color="auto" w:fill="FFFFFF"/>
        </w:rPr>
        <w:t>Modul de completare a cap. XIII: "Producţia animală obţinută" din registrul agricol</w:t>
      </w:r>
    </w:p>
    <w:p w:rsidR="00000000" w:rsidRDefault="001159C3">
      <w:pPr>
        <w:pStyle w:val="sartttl"/>
        <w:jc w:val="both"/>
        <w:divId w:val="1799176869"/>
        <w:rPr>
          <w:shd w:val="clear" w:color="auto" w:fill="FFFFFF"/>
        </w:rPr>
      </w:pPr>
      <w:r>
        <w:rPr>
          <w:shd w:val="clear" w:color="auto" w:fill="FFFFFF"/>
        </w:rPr>
        <w:t>Articolul 58</w:t>
      </w:r>
    </w:p>
    <w:p w:rsidR="00000000" w:rsidRDefault="001159C3">
      <w:pPr>
        <w:autoSpaceDE/>
        <w:autoSpaceDN/>
        <w:jc w:val="both"/>
        <w:divId w:val="129513952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Se înregistrează date conform prevederilor </w:t>
      </w:r>
      <w:r>
        <w:rPr>
          <w:rStyle w:val="slgi1"/>
          <w:rFonts w:eastAsia="Times New Roman"/>
        </w:rPr>
        <w:t>art. 48 alin. (10)</w:t>
      </w:r>
      <w:r>
        <w:rPr>
          <w:rStyle w:val="salnbdy"/>
          <w:rFonts w:eastAsia="Times New Roman"/>
        </w:rPr>
        <w:t>.</w:t>
      </w:r>
    </w:p>
    <w:p w:rsidR="00000000" w:rsidRDefault="001159C3">
      <w:pPr>
        <w:autoSpaceDE/>
        <w:autoSpaceDN/>
        <w:jc w:val="both"/>
        <w:divId w:val="1847816543"/>
        <w:rPr>
          <w:rFonts w:eastAsia="Times New Roman"/>
          <w:color w:val="000000"/>
          <w:sz w:val="20"/>
          <w:szCs w:val="20"/>
          <w:shd w:val="clear" w:color="auto" w:fill="FFFFFF"/>
        </w:rPr>
      </w:pPr>
      <w:r>
        <w:rPr>
          <w:rStyle w:val="salnttl1"/>
          <w:rFonts w:eastAsia="Times New Roman"/>
        </w:rPr>
        <w:t>(2)</w:t>
      </w:r>
      <w:r>
        <w:rPr>
          <w:rStyle w:val="salnbdy"/>
          <w:rFonts w:eastAsia="Times New Roman"/>
        </w:rPr>
        <w:t>La cod rând 21, în loc de</w:t>
      </w:r>
      <w:r>
        <w:rPr>
          <w:rStyle w:val="salnbdy"/>
          <w:rFonts w:eastAsia="Times New Roman"/>
        </w:rPr>
        <w:t xml:space="preserve"> "Greutatea totală a porcinelor sacrificate" se va citi "Greutatea totală a altor animale sacrificate".</w:t>
      </w:r>
    </w:p>
    <w:p w:rsidR="00000000" w:rsidRDefault="001159C3">
      <w:pPr>
        <w:pStyle w:val="sartttl"/>
        <w:jc w:val="both"/>
        <w:divId w:val="1354266506"/>
        <w:rPr>
          <w:shd w:val="clear" w:color="auto" w:fill="FFFFFF"/>
        </w:rPr>
      </w:pPr>
      <w:r>
        <w:rPr>
          <w:shd w:val="clear" w:color="auto" w:fill="FFFFFF"/>
        </w:rPr>
        <w:t>Articolul 59</w:t>
      </w:r>
    </w:p>
    <w:p w:rsidR="00000000" w:rsidRDefault="001159C3">
      <w:pPr>
        <w:autoSpaceDE/>
        <w:autoSpaceDN/>
        <w:jc w:val="both"/>
        <w:divId w:val="1163081386"/>
        <w:rPr>
          <w:rFonts w:eastAsia="Times New Roman"/>
          <w:color w:val="000000"/>
          <w:sz w:val="20"/>
          <w:szCs w:val="20"/>
          <w:shd w:val="clear" w:color="auto" w:fill="FFFFFF"/>
        </w:rPr>
      </w:pPr>
      <w:r>
        <w:rPr>
          <w:rStyle w:val="salnttl1"/>
          <w:rFonts w:eastAsia="Times New Roman"/>
        </w:rPr>
        <w:t>(1)</w:t>
      </w:r>
      <w:r>
        <w:rPr>
          <w:rStyle w:val="salnbdy"/>
          <w:rFonts w:eastAsia="Times New Roman"/>
        </w:rPr>
        <w:t>Pentru determinarea producţiei animale obţinute de persoanele fizice cu domiciliul în localitate, primarii localităţilor organizează, cu</w:t>
      </w:r>
      <w:r>
        <w:rPr>
          <w:rStyle w:val="salnbdy"/>
          <w:rFonts w:eastAsia="Times New Roman"/>
        </w:rPr>
        <w:t xml:space="preserve"> ocazia înscrierii datelor în registrul agricol, sondaje pentru culegerea de la persoanele fizice a informaţiilor cu privire la producţia animală.</w:t>
      </w:r>
    </w:p>
    <w:p w:rsidR="00000000" w:rsidRDefault="001159C3">
      <w:pPr>
        <w:autoSpaceDE/>
        <w:autoSpaceDN/>
        <w:jc w:val="both"/>
        <w:divId w:val="69843784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Sondajul se efectuează pe un eşantion de 5% din numărul total al persoanelor fizice înscrise în registrul </w:t>
      </w:r>
      <w:r>
        <w:rPr>
          <w:rStyle w:val="salnbdy"/>
          <w:rFonts w:eastAsia="Times New Roman"/>
        </w:rPr>
        <w:t>agricol, ceea ce înseamnă că din 20 de persoane fizice se alege una. Selectarea se face pe baza registrului agricol, conform "Poziţiei numărul" din cadrul acestuia. Informaţiile ce se obţin de la persoanele fizice selectate se înscriu într-un chestionar po</w:t>
      </w:r>
      <w:r>
        <w:rPr>
          <w:rStyle w:val="salnbdy"/>
          <w:rFonts w:eastAsia="Times New Roman"/>
        </w:rPr>
        <w:t xml:space="preserve">trivit modelului prevăzut în </w:t>
      </w:r>
      <w:r>
        <w:rPr>
          <w:rStyle w:val="slgi1"/>
          <w:rFonts w:eastAsia="Times New Roman"/>
        </w:rPr>
        <w:t>anexa nr. 4</w:t>
      </w:r>
      <w:r>
        <w:rPr>
          <w:rStyle w:val="salnbdy"/>
          <w:rFonts w:eastAsia="Times New Roman"/>
        </w:rPr>
        <w:t>.</w:t>
      </w:r>
    </w:p>
    <w:p w:rsidR="00000000" w:rsidRDefault="001159C3">
      <w:pPr>
        <w:autoSpaceDE/>
        <w:autoSpaceDN/>
        <w:jc w:val="both"/>
        <w:divId w:val="1955015590"/>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Pentru determinarea producţiei animale obţinute de entităţile cu personalitate juridică ce au activitate pe raza localităţii se completează un chestionar potrivit modelului prevăzut în </w:t>
      </w:r>
      <w:r>
        <w:rPr>
          <w:rStyle w:val="slgi1"/>
          <w:rFonts w:eastAsia="Times New Roman"/>
        </w:rPr>
        <w:t>anexa nr. 4</w:t>
      </w:r>
      <w:r>
        <w:rPr>
          <w:rStyle w:val="salnbdy"/>
          <w:rFonts w:eastAsia="Times New Roman"/>
        </w:rPr>
        <w:t>, în care se trec raportările de la toate entităţile cu personalitate juridică ce au activitate pe raza localităţii. Prin însumarea coloanelor 2, 4, 6 etc rezultă producţiile totale obţinute la nivel de localitate pentru entităţile cu personalitate juridic</w:t>
      </w:r>
      <w:r>
        <w:rPr>
          <w:rStyle w:val="salnbdy"/>
          <w:rFonts w:eastAsia="Times New Roman"/>
        </w:rPr>
        <w:t>ă ce au activitate pe raza localităţii.</w:t>
      </w:r>
    </w:p>
    <w:p w:rsidR="00000000" w:rsidRDefault="001159C3">
      <w:pPr>
        <w:autoSpaceDE/>
        <w:autoSpaceDN/>
        <w:jc w:val="both"/>
        <w:divId w:val="256331522"/>
        <w:rPr>
          <w:rFonts w:eastAsia="Times New Roman"/>
          <w:color w:val="000000"/>
          <w:sz w:val="20"/>
          <w:szCs w:val="20"/>
          <w:shd w:val="clear" w:color="auto" w:fill="FFFFFF"/>
        </w:rPr>
      </w:pPr>
      <w:r>
        <w:rPr>
          <w:rStyle w:val="salnttl1"/>
          <w:rFonts w:eastAsia="Times New Roman"/>
        </w:rPr>
        <w:t>(4)</w:t>
      </w:r>
      <w:r>
        <w:rPr>
          <w:rStyle w:val="salnbdy"/>
          <w:rFonts w:eastAsia="Times New Roman"/>
        </w:rPr>
        <w:t>Persoana care efectuează ancheta - sondajul pentru persoanele fizice sau centralizarea raportărilor pentru persoanele juridice - completează în chestionar în coloanele A, B, C şi D datele de identificare, iar în c</w:t>
      </w:r>
      <w:r>
        <w:rPr>
          <w:rStyle w:val="salnbdy"/>
          <w:rFonts w:eastAsia="Times New Roman"/>
        </w:rPr>
        <w:t>oloanele 1, 3, 5 etc, datele referitoare la numărul de animale sacrificate, numărul de animale - vaci, bivoliţe, oi, capre - mulse, numărul de oi tunse, numărul păsărilor - găini - care au ouat în cursul anului, numărul altor păsări - bibilici, curci, gâşt</w:t>
      </w:r>
      <w:r>
        <w:rPr>
          <w:rStyle w:val="salnbdy"/>
          <w:rFonts w:eastAsia="Times New Roman"/>
        </w:rPr>
        <w:t>e, raţe - care au ouat în cursul anului, numărul familiilor de albine de la care s-a extras mierea, datele din capitolele corespunzătoare din partea I a registrului agricol - cap. VII şi VIII. Coloanele 2, 4, 6 etc se completează pe baza declaraţiilor pers</w:t>
      </w:r>
      <w:r>
        <w:rPr>
          <w:rStyle w:val="salnbdy"/>
          <w:rFonts w:eastAsia="Times New Roman"/>
        </w:rPr>
        <w:t>oanelor fizice din eşantion, prin sondaj, pe baza raportărilor pentru persoanele juridice.</w:t>
      </w:r>
    </w:p>
    <w:p w:rsidR="00000000" w:rsidRDefault="001159C3">
      <w:pPr>
        <w:autoSpaceDE/>
        <w:autoSpaceDN/>
        <w:jc w:val="both"/>
        <w:divId w:val="166678465"/>
        <w:rPr>
          <w:rStyle w:val="salnbdy"/>
        </w:rPr>
      </w:pPr>
      <w:r>
        <w:rPr>
          <w:rStyle w:val="salnttl1"/>
          <w:rFonts w:eastAsia="Times New Roman"/>
        </w:rPr>
        <w:t>(5)</w:t>
      </w:r>
      <w:r>
        <w:rPr>
          <w:rStyle w:val="salnbdy"/>
          <w:rFonts w:eastAsia="Times New Roman"/>
        </w:rPr>
        <w:t>Pentru a evita cuprinderea repetată în sondaje a aceloraşi persoane fizice se procedează astfel:</w:t>
      </w:r>
    </w:p>
    <w:p w:rsidR="00000000" w:rsidRDefault="001159C3">
      <w:pPr>
        <w:autoSpaceDE/>
        <w:autoSpaceDN/>
        <w:jc w:val="both"/>
        <w:divId w:val="271253634"/>
      </w:pPr>
      <w:r>
        <w:rPr>
          <w:rStyle w:val="slitttl1"/>
          <w:rFonts w:eastAsia="Times New Roman"/>
        </w:rPr>
        <w:t>a)</w:t>
      </w:r>
      <w:r>
        <w:rPr>
          <w:rStyle w:val="slitbdy"/>
          <w:rFonts w:eastAsia="Times New Roman"/>
        </w:rPr>
        <w:t>pentru anul 2020 se aleg persoanele fizice înscrise în registru</w:t>
      </w:r>
      <w:r>
        <w:rPr>
          <w:rStyle w:val="slitbdy"/>
          <w:rFonts w:eastAsia="Times New Roman"/>
        </w:rPr>
        <w:t>l agricol la nr. 001, 021, 041, 061 etc;</w:t>
      </w:r>
    </w:p>
    <w:p w:rsidR="00000000" w:rsidRDefault="001159C3">
      <w:pPr>
        <w:autoSpaceDE/>
        <w:autoSpaceDN/>
        <w:jc w:val="both"/>
        <w:divId w:val="1912277967"/>
        <w:rPr>
          <w:rFonts w:eastAsia="Times New Roman"/>
          <w:color w:val="000000"/>
          <w:sz w:val="20"/>
          <w:szCs w:val="20"/>
          <w:shd w:val="clear" w:color="auto" w:fill="FFFFFF"/>
        </w:rPr>
      </w:pPr>
      <w:r>
        <w:rPr>
          <w:rStyle w:val="slitttl1"/>
          <w:rFonts w:eastAsia="Times New Roman"/>
        </w:rPr>
        <w:t>b)</w:t>
      </w:r>
      <w:r>
        <w:rPr>
          <w:rStyle w:val="slitbdy"/>
          <w:rFonts w:eastAsia="Times New Roman"/>
        </w:rPr>
        <w:t>pentru anul 2021 se aleg persoanele fizice înscrise în registrul agricol la nr. 003, 023, 043, 063 etc;</w:t>
      </w:r>
    </w:p>
    <w:p w:rsidR="00000000" w:rsidRDefault="001159C3">
      <w:pPr>
        <w:autoSpaceDE/>
        <w:autoSpaceDN/>
        <w:jc w:val="both"/>
        <w:divId w:val="129252749"/>
        <w:rPr>
          <w:rFonts w:eastAsia="Times New Roman"/>
          <w:color w:val="000000"/>
          <w:sz w:val="20"/>
          <w:szCs w:val="20"/>
          <w:shd w:val="clear" w:color="auto" w:fill="FFFFFF"/>
        </w:rPr>
      </w:pPr>
      <w:r>
        <w:rPr>
          <w:rStyle w:val="slitttl1"/>
          <w:rFonts w:eastAsia="Times New Roman"/>
        </w:rPr>
        <w:t>c)</w:t>
      </w:r>
      <w:r>
        <w:rPr>
          <w:rStyle w:val="slitbdy"/>
          <w:rFonts w:eastAsia="Times New Roman"/>
        </w:rPr>
        <w:t>pentru anul 2022 se aleg persoanele fizice înscrise în registrul agricol la nr. 005, 025, 045, 065 etc;</w:t>
      </w:r>
    </w:p>
    <w:p w:rsidR="00000000" w:rsidRDefault="001159C3">
      <w:pPr>
        <w:autoSpaceDE/>
        <w:autoSpaceDN/>
        <w:jc w:val="both"/>
        <w:divId w:val="1736320956"/>
        <w:rPr>
          <w:rFonts w:eastAsia="Times New Roman"/>
          <w:color w:val="000000"/>
          <w:sz w:val="20"/>
          <w:szCs w:val="20"/>
          <w:shd w:val="clear" w:color="auto" w:fill="FFFFFF"/>
        </w:rPr>
      </w:pPr>
      <w:r>
        <w:rPr>
          <w:rStyle w:val="slitttl1"/>
          <w:rFonts w:eastAsia="Times New Roman"/>
        </w:rPr>
        <w:t>d)</w:t>
      </w:r>
      <w:r>
        <w:rPr>
          <w:rStyle w:val="slitbdy"/>
          <w:rFonts w:eastAsia="Times New Roman"/>
        </w:rPr>
        <w:t>pentru anul 2023 se aleg persoanele fizice înscrise în registrul agricol la nr. 007, 027, 047, 067 etc;</w:t>
      </w:r>
    </w:p>
    <w:p w:rsidR="00000000" w:rsidRDefault="001159C3">
      <w:pPr>
        <w:autoSpaceDE/>
        <w:autoSpaceDN/>
        <w:jc w:val="both"/>
        <w:divId w:val="1675258014"/>
        <w:rPr>
          <w:rFonts w:eastAsia="Times New Roman"/>
          <w:color w:val="000000"/>
          <w:sz w:val="20"/>
          <w:szCs w:val="20"/>
          <w:shd w:val="clear" w:color="auto" w:fill="FFFFFF"/>
        </w:rPr>
      </w:pPr>
      <w:r>
        <w:rPr>
          <w:rStyle w:val="slitttl1"/>
          <w:rFonts w:eastAsia="Times New Roman"/>
        </w:rPr>
        <w:t>e)</w:t>
      </w:r>
      <w:r>
        <w:rPr>
          <w:rStyle w:val="slitbdy"/>
          <w:rFonts w:eastAsia="Times New Roman"/>
        </w:rPr>
        <w:t>pentru anul 2024 se aleg persoanele fizice înscrise în registrul agricol la nr. 009, 029, 049, 069 etc.</w:t>
      </w:r>
    </w:p>
    <w:p w:rsidR="00000000" w:rsidRDefault="001159C3">
      <w:pPr>
        <w:autoSpaceDE/>
        <w:autoSpaceDN/>
        <w:jc w:val="both"/>
        <w:divId w:val="419765505"/>
        <w:rPr>
          <w:rStyle w:val="salnbdy"/>
        </w:rPr>
      </w:pPr>
      <w:r>
        <w:rPr>
          <w:rStyle w:val="salnttl1"/>
          <w:rFonts w:eastAsia="Times New Roman"/>
        </w:rPr>
        <w:lastRenderedPageBreak/>
        <w:t>(6)</w:t>
      </w:r>
      <w:r>
        <w:rPr>
          <w:rStyle w:val="salnbdy"/>
          <w:rFonts w:eastAsia="Times New Roman"/>
        </w:rPr>
        <w:t>Datele culese de la persoanele fizice cupri</w:t>
      </w:r>
      <w:r>
        <w:rPr>
          <w:rStyle w:val="salnbdy"/>
          <w:rFonts w:eastAsia="Times New Roman"/>
        </w:rPr>
        <w:t>nse în sondaj sunt utilizate pentru determinarea producţiei pe total localitate, astfel:</w:t>
      </w:r>
    </w:p>
    <w:p w:rsidR="00000000" w:rsidRDefault="001159C3">
      <w:pPr>
        <w:autoSpaceDE/>
        <w:autoSpaceDN/>
        <w:jc w:val="both"/>
        <w:divId w:val="933172317"/>
      </w:pPr>
      <w:r>
        <w:rPr>
          <w:rStyle w:val="slitttl1"/>
          <w:rFonts w:eastAsia="Times New Roman"/>
        </w:rPr>
        <w:t>a)</w:t>
      </w:r>
      <w:r>
        <w:rPr>
          <w:rStyle w:val="slitbdy"/>
          <w:rFonts w:eastAsia="Times New Roman"/>
        </w:rPr>
        <w:t>pe rândul "Total pentru persoanele fizice cuprinse în sondaje" se completează suma datelor înscrise în fiecare coloană;</w:t>
      </w:r>
    </w:p>
    <w:p w:rsidR="00000000" w:rsidRDefault="001159C3">
      <w:pPr>
        <w:autoSpaceDE/>
        <w:autoSpaceDN/>
        <w:jc w:val="both"/>
        <w:divId w:val="1207715708"/>
        <w:rPr>
          <w:rFonts w:eastAsia="Times New Roman"/>
          <w:color w:val="000000"/>
          <w:sz w:val="20"/>
          <w:szCs w:val="20"/>
          <w:shd w:val="clear" w:color="auto" w:fill="FFFFFF"/>
        </w:rPr>
      </w:pPr>
      <w:r>
        <w:rPr>
          <w:rStyle w:val="slitttl1"/>
          <w:rFonts w:eastAsia="Times New Roman"/>
        </w:rPr>
        <w:t>b)</w:t>
      </w:r>
      <w:r>
        <w:rPr>
          <w:rStyle w:val="slitbdy"/>
          <w:rFonts w:eastAsia="Times New Roman"/>
        </w:rPr>
        <w:t>se calculează nivelul mediu al indicatorilo</w:t>
      </w:r>
      <w:r>
        <w:rPr>
          <w:rStyle w:val="slitbdy"/>
          <w:rFonts w:eastAsia="Times New Roman"/>
        </w:rPr>
        <w:t xml:space="preserve">r prin împărţirea datelor de pe rândul "Total" potrivit </w:t>
      </w:r>
      <w:r>
        <w:rPr>
          <w:rStyle w:val="slgi1"/>
          <w:rFonts w:eastAsia="Times New Roman"/>
        </w:rPr>
        <w:t>lit. c)-n)</w:t>
      </w:r>
      <w:r>
        <w:rPr>
          <w:rStyle w:val="slitbdy"/>
          <w:rFonts w:eastAsia="Times New Roman"/>
        </w:rPr>
        <w:t>;</w:t>
      </w:r>
    </w:p>
    <w:p w:rsidR="00000000" w:rsidRDefault="001159C3">
      <w:pPr>
        <w:autoSpaceDE/>
        <w:autoSpaceDN/>
        <w:jc w:val="both"/>
        <w:divId w:val="2009862219"/>
        <w:rPr>
          <w:rFonts w:eastAsia="Times New Roman"/>
          <w:color w:val="000000"/>
          <w:sz w:val="20"/>
          <w:szCs w:val="20"/>
          <w:shd w:val="clear" w:color="auto" w:fill="FFFFFF"/>
        </w:rPr>
      </w:pPr>
      <w:r>
        <w:rPr>
          <w:rStyle w:val="slitttl1"/>
          <w:rFonts w:eastAsia="Times New Roman"/>
        </w:rPr>
        <w:t>c)</w:t>
      </w:r>
      <w:r>
        <w:rPr>
          <w:rStyle w:val="slitbdy"/>
          <w:rFonts w:eastAsia="Times New Roman"/>
        </w:rPr>
        <w:t>coloana 2: coloana 1 - pentru greutatea medie la sacrificare a bovinelor;</w:t>
      </w:r>
    </w:p>
    <w:p w:rsidR="00000000" w:rsidRDefault="001159C3">
      <w:pPr>
        <w:autoSpaceDE/>
        <w:autoSpaceDN/>
        <w:jc w:val="both"/>
        <w:divId w:val="208420337"/>
        <w:rPr>
          <w:rFonts w:eastAsia="Times New Roman"/>
          <w:color w:val="000000"/>
          <w:sz w:val="20"/>
          <w:szCs w:val="20"/>
          <w:shd w:val="clear" w:color="auto" w:fill="FFFFFF"/>
        </w:rPr>
      </w:pPr>
      <w:r>
        <w:rPr>
          <w:rStyle w:val="slitttl1"/>
          <w:rFonts w:eastAsia="Times New Roman"/>
        </w:rPr>
        <w:t>d)</w:t>
      </w:r>
      <w:r>
        <w:rPr>
          <w:rStyle w:val="slitbdy"/>
          <w:rFonts w:eastAsia="Times New Roman"/>
        </w:rPr>
        <w:t>coloana 4: coloana 3 - pentru greutatea medie la sacrificare a ovinelor;</w:t>
      </w:r>
    </w:p>
    <w:p w:rsidR="00000000" w:rsidRDefault="001159C3">
      <w:pPr>
        <w:autoSpaceDE/>
        <w:autoSpaceDN/>
        <w:jc w:val="both"/>
        <w:divId w:val="1477263575"/>
        <w:rPr>
          <w:rFonts w:eastAsia="Times New Roman"/>
          <w:color w:val="000000"/>
          <w:sz w:val="20"/>
          <w:szCs w:val="20"/>
          <w:shd w:val="clear" w:color="auto" w:fill="FFFFFF"/>
        </w:rPr>
      </w:pPr>
      <w:r>
        <w:rPr>
          <w:rStyle w:val="slitttl1"/>
          <w:rFonts w:eastAsia="Times New Roman"/>
        </w:rPr>
        <w:t>e)</w:t>
      </w:r>
      <w:r>
        <w:rPr>
          <w:rStyle w:val="slitbdy"/>
          <w:rFonts w:eastAsia="Times New Roman"/>
        </w:rPr>
        <w:t>coloana 6: coloana 5 - pentru greut</w:t>
      </w:r>
      <w:r>
        <w:rPr>
          <w:rStyle w:val="slitbdy"/>
          <w:rFonts w:eastAsia="Times New Roman"/>
        </w:rPr>
        <w:t>atea medie la sacrificare a caprinelor;</w:t>
      </w:r>
    </w:p>
    <w:p w:rsidR="00000000" w:rsidRDefault="001159C3">
      <w:pPr>
        <w:autoSpaceDE/>
        <w:autoSpaceDN/>
        <w:jc w:val="both"/>
        <w:divId w:val="491288594"/>
        <w:rPr>
          <w:rFonts w:eastAsia="Times New Roman"/>
          <w:color w:val="000000"/>
          <w:sz w:val="20"/>
          <w:szCs w:val="20"/>
          <w:shd w:val="clear" w:color="auto" w:fill="FFFFFF"/>
        </w:rPr>
      </w:pPr>
      <w:r>
        <w:rPr>
          <w:rStyle w:val="slitttl1"/>
          <w:rFonts w:eastAsia="Times New Roman"/>
        </w:rPr>
        <w:t>f)</w:t>
      </w:r>
      <w:r>
        <w:rPr>
          <w:rStyle w:val="slitbdy"/>
          <w:rFonts w:eastAsia="Times New Roman"/>
        </w:rPr>
        <w:t>coloana 8: coloana 7 - pentru greutatea medic la sacrificare a porcinelor;</w:t>
      </w:r>
    </w:p>
    <w:p w:rsidR="00000000" w:rsidRDefault="001159C3">
      <w:pPr>
        <w:autoSpaceDE/>
        <w:autoSpaceDN/>
        <w:jc w:val="both"/>
        <w:divId w:val="1954823625"/>
        <w:rPr>
          <w:rFonts w:eastAsia="Times New Roman"/>
          <w:color w:val="000000"/>
          <w:sz w:val="20"/>
          <w:szCs w:val="20"/>
          <w:shd w:val="clear" w:color="auto" w:fill="FFFFFF"/>
        </w:rPr>
      </w:pPr>
      <w:r>
        <w:rPr>
          <w:rStyle w:val="slitttl1"/>
          <w:rFonts w:eastAsia="Times New Roman"/>
        </w:rPr>
        <w:t>g)</w:t>
      </w:r>
      <w:r>
        <w:rPr>
          <w:rStyle w:val="slitbdy"/>
          <w:rFonts w:eastAsia="Times New Roman"/>
        </w:rPr>
        <w:t>coloana 10: coloana 9 - pentru producţia medie de lapte de vacă;</w:t>
      </w:r>
    </w:p>
    <w:p w:rsidR="00000000" w:rsidRDefault="001159C3">
      <w:pPr>
        <w:autoSpaceDE/>
        <w:autoSpaceDN/>
        <w:jc w:val="both"/>
        <w:divId w:val="1578638357"/>
        <w:rPr>
          <w:rFonts w:eastAsia="Times New Roman"/>
          <w:color w:val="000000"/>
          <w:sz w:val="20"/>
          <w:szCs w:val="20"/>
          <w:shd w:val="clear" w:color="auto" w:fill="FFFFFF"/>
        </w:rPr>
      </w:pPr>
      <w:r>
        <w:rPr>
          <w:rStyle w:val="slitttl1"/>
          <w:rFonts w:eastAsia="Times New Roman"/>
        </w:rPr>
        <w:t>h)</w:t>
      </w:r>
      <w:r>
        <w:rPr>
          <w:rStyle w:val="slitbdy"/>
          <w:rFonts w:eastAsia="Times New Roman"/>
        </w:rPr>
        <w:t>coloana 12: coloana 11 - pentru producţia medie de lapte de bivoliţă;</w:t>
      </w:r>
    </w:p>
    <w:p w:rsidR="00000000" w:rsidRDefault="001159C3">
      <w:pPr>
        <w:autoSpaceDE/>
        <w:autoSpaceDN/>
        <w:jc w:val="both"/>
        <w:divId w:val="1371220220"/>
        <w:rPr>
          <w:rFonts w:eastAsia="Times New Roman"/>
          <w:color w:val="000000"/>
          <w:sz w:val="20"/>
          <w:szCs w:val="20"/>
          <w:shd w:val="clear" w:color="auto" w:fill="FFFFFF"/>
        </w:rPr>
      </w:pPr>
      <w:r>
        <w:rPr>
          <w:rStyle w:val="slitttl1"/>
          <w:rFonts w:eastAsia="Times New Roman"/>
        </w:rPr>
        <w:t>i)</w:t>
      </w:r>
      <w:r>
        <w:rPr>
          <w:rStyle w:val="slitbdy"/>
          <w:rFonts w:eastAsia="Times New Roman"/>
        </w:rPr>
        <w:t>coloana 14: coloana 13 - pentru producţia medie de lapte de oaie;</w:t>
      </w:r>
    </w:p>
    <w:p w:rsidR="00000000" w:rsidRDefault="001159C3">
      <w:pPr>
        <w:autoSpaceDE/>
        <w:autoSpaceDN/>
        <w:jc w:val="both"/>
        <w:divId w:val="1425110097"/>
        <w:rPr>
          <w:rFonts w:eastAsia="Times New Roman"/>
          <w:color w:val="000000"/>
          <w:sz w:val="20"/>
          <w:szCs w:val="20"/>
          <w:shd w:val="clear" w:color="auto" w:fill="FFFFFF"/>
        </w:rPr>
      </w:pPr>
      <w:r>
        <w:rPr>
          <w:rStyle w:val="slitttl1"/>
          <w:rFonts w:eastAsia="Times New Roman"/>
        </w:rPr>
        <w:t>j)</w:t>
      </w:r>
      <w:r>
        <w:rPr>
          <w:rStyle w:val="slitbdy"/>
          <w:rFonts w:eastAsia="Times New Roman"/>
        </w:rPr>
        <w:t>coloana 16: coloana 15 - pentru producţia medie de lapte de capră;</w:t>
      </w:r>
    </w:p>
    <w:p w:rsidR="00000000" w:rsidRDefault="001159C3">
      <w:pPr>
        <w:autoSpaceDE/>
        <w:autoSpaceDN/>
        <w:jc w:val="both"/>
        <w:divId w:val="54932709"/>
        <w:rPr>
          <w:rFonts w:eastAsia="Times New Roman"/>
          <w:color w:val="000000"/>
          <w:sz w:val="20"/>
          <w:szCs w:val="20"/>
          <w:shd w:val="clear" w:color="auto" w:fill="FFFFFF"/>
        </w:rPr>
      </w:pPr>
      <w:r>
        <w:rPr>
          <w:rStyle w:val="slitttl1"/>
          <w:rFonts w:eastAsia="Times New Roman"/>
        </w:rPr>
        <w:t>k)</w:t>
      </w:r>
      <w:r>
        <w:rPr>
          <w:rStyle w:val="slitbdy"/>
          <w:rFonts w:eastAsia="Times New Roman"/>
        </w:rPr>
        <w:t>coloana 18: coloana 17 - pentru producţia medie de lână;</w:t>
      </w:r>
    </w:p>
    <w:p w:rsidR="00000000" w:rsidRDefault="001159C3">
      <w:pPr>
        <w:autoSpaceDE/>
        <w:autoSpaceDN/>
        <w:jc w:val="both"/>
        <w:divId w:val="1290163778"/>
        <w:rPr>
          <w:rFonts w:eastAsia="Times New Roman"/>
          <w:color w:val="000000"/>
          <w:sz w:val="20"/>
          <w:szCs w:val="20"/>
          <w:shd w:val="clear" w:color="auto" w:fill="FFFFFF"/>
        </w:rPr>
      </w:pPr>
      <w:r>
        <w:rPr>
          <w:rStyle w:val="slitttl1"/>
          <w:rFonts w:eastAsia="Times New Roman"/>
        </w:rPr>
        <w:t>l)</w:t>
      </w:r>
      <w:r>
        <w:rPr>
          <w:rStyle w:val="slitbdy"/>
          <w:rFonts w:eastAsia="Times New Roman"/>
        </w:rPr>
        <w:t xml:space="preserve">coloana 20: coloana 19 - pentru producţia medie de ouă de </w:t>
      </w:r>
      <w:r>
        <w:rPr>
          <w:rStyle w:val="slitbdy"/>
          <w:rFonts w:eastAsia="Times New Roman"/>
        </w:rPr>
        <w:t>găină;</w:t>
      </w:r>
    </w:p>
    <w:p w:rsidR="00000000" w:rsidRDefault="001159C3">
      <w:pPr>
        <w:autoSpaceDE/>
        <w:autoSpaceDN/>
        <w:jc w:val="both"/>
        <w:divId w:val="1342853917"/>
        <w:rPr>
          <w:rFonts w:eastAsia="Times New Roman"/>
          <w:color w:val="000000"/>
          <w:sz w:val="20"/>
          <w:szCs w:val="20"/>
          <w:shd w:val="clear" w:color="auto" w:fill="FFFFFF"/>
        </w:rPr>
      </w:pPr>
      <w:r>
        <w:rPr>
          <w:rStyle w:val="slitttl1"/>
          <w:rFonts w:eastAsia="Times New Roman"/>
        </w:rPr>
        <w:t>m)</w:t>
      </w:r>
      <w:r>
        <w:rPr>
          <w:rStyle w:val="slitbdy"/>
          <w:rFonts w:eastAsia="Times New Roman"/>
        </w:rPr>
        <w:t>coloana 22: coloana 21 - pentru producţia medie de ouă de la alte păsări;</w:t>
      </w:r>
    </w:p>
    <w:p w:rsidR="00000000" w:rsidRDefault="001159C3">
      <w:pPr>
        <w:autoSpaceDE/>
        <w:autoSpaceDN/>
        <w:jc w:val="both"/>
        <w:divId w:val="687173314"/>
        <w:rPr>
          <w:rFonts w:eastAsia="Times New Roman"/>
          <w:color w:val="000000"/>
          <w:sz w:val="20"/>
          <w:szCs w:val="20"/>
          <w:shd w:val="clear" w:color="auto" w:fill="FFFFFF"/>
        </w:rPr>
      </w:pPr>
      <w:r>
        <w:rPr>
          <w:rStyle w:val="slitttl1"/>
          <w:rFonts w:eastAsia="Times New Roman"/>
        </w:rPr>
        <w:t>n)</w:t>
      </w:r>
      <w:r>
        <w:rPr>
          <w:rStyle w:val="slitbdy"/>
          <w:rFonts w:eastAsia="Times New Roman"/>
        </w:rPr>
        <w:t>coloana 24: coloana 23 - pentru producţia medie de miere;</w:t>
      </w:r>
    </w:p>
    <w:p w:rsidR="00000000" w:rsidRDefault="001159C3">
      <w:pPr>
        <w:autoSpaceDE/>
        <w:autoSpaceDN/>
        <w:jc w:val="both"/>
        <w:divId w:val="914322771"/>
        <w:rPr>
          <w:rFonts w:eastAsia="Times New Roman"/>
          <w:color w:val="000000"/>
          <w:sz w:val="20"/>
          <w:szCs w:val="20"/>
          <w:shd w:val="clear" w:color="auto" w:fill="FFFFFF"/>
        </w:rPr>
      </w:pPr>
      <w:r>
        <w:rPr>
          <w:rStyle w:val="slitttl1"/>
          <w:rFonts w:eastAsia="Times New Roman"/>
        </w:rPr>
        <w:t>o)</w:t>
      </w:r>
      <w:r>
        <w:rPr>
          <w:rStyle w:val="slitbdy"/>
          <w:rFonts w:eastAsia="Times New Roman"/>
        </w:rPr>
        <w:t>producţia animală obţinută de persoanele fizice, la nivelul localităţii, se determină prin înmulţirea producţii</w:t>
      </w:r>
      <w:r>
        <w:rPr>
          <w:rStyle w:val="slitbdy"/>
          <w:rFonts w:eastAsia="Times New Roman"/>
        </w:rPr>
        <w:t xml:space="preserve">lor medii, rezultate prin calculele menţionate la </w:t>
      </w:r>
      <w:r>
        <w:rPr>
          <w:rStyle w:val="slgi1"/>
          <w:rFonts w:eastAsia="Times New Roman"/>
        </w:rPr>
        <w:t>lit. c)-n)</w:t>
      </w:r>
      <w:r>
        <w:rPr>
          <w:rStyle w:val="slitbdy"/>
          <w:rFonts w:eastAsia="Times New Roman"/>
        </w:rPr>
        <w:t>, cu numărul de animale sacrificate - bovine, ovine, caprine, porcine, numărul mediu de vaci, numărul mediu de bivoliţe, numărul de oi mulse, numărul de capre mulse, numărul de ovine tunse, număru</w:t>
      </w:r>
      <w:r>
        <w:rPr>
          <w:rStyle w:val="slitbdy"/>
          <w:rFonts w:eastAsia="Times New Roman"/>
        </w:rPr>
        <w:t>l găinilor care au ouat în cursul anului, numărul altor păsări - bibilici, curci, raţe, gâşte - care au ouat în cursul anului, numărul de familii de albine de la care s-a extras mierea.</w:t>
      </w:r>
    </w:p>
    <w:p w:rsidR="00000000" w:rsidRDefault="001159C3">
      <w:pPr>
        <w:autoSpaceDE/>
        <w:autoSpaceDN/>
        <w:jc w:val="both"/>
        <w:divId w:val="1388140747"/>
        <w:rPr>
          <w:rFonts w:eastAsia="Times New Roman"/>
          <w:color w:val="000000"/>
          <w:sz w:val="20"/>
          <w:szCs w:val="20"/>
          <w:shd w:val="clear" w:color="auto" w:fill="FFFFFF"/>
        </w:rPr>
      </w:pPr>
      <w:r>
        <w:rPr>
          <w:rStyle w:val="salnttl1"/>
          <w:rFonts w:eastAsia="Times New Roman"/>
        </w:rPr>
        <w:t>(7)</w:t>
      </w:r>
      <w:r>
        <w:rPr>
          <w:rStyle w:val="salnbdy"/>
          <w:rFonts w:eastAsia="Times New Roman"/>
        </w:rPr>
        <w:t>Pentru calculul şi înregistrarea producţiei de peşte se foloseşte c</w:t>
      </w:r>
      <w:r>
        <w:rPr>
          <w:rStyle w:val="salnbdy"/>
          <w:rFonts w:eastAsia="Times New Roman"/>
        </w:rPr>
        <w:t xml:space="preserve">hestionarul prevăzut în </w:t>
      </w:r>
      <w:r>
        <w:rPr>
          <w:rStyle w:val="slgi1"/>
          <w:rFonts w:eastAsia="Times New Roman"/>
        </w:rPr>
        <w:t>anexa nr. 5</w:t>
      </w:r>
      <w:r>
        <w:rPr>
          <w:rStyle w:val="salnbdy"/>
          <w:rFonts w:eastAsia="Times New Roman"/>
        </w:rPr>
        <w:t xml:space="preserve"> "Chestionar privind producţia de peşte obţinută de persoanele fizice/entităţile juridice în anul 20...", care, la nivelul localităţii, se completează pentru toţi fermierii înregistraţi cu activitate în piscicultură.</w:t>
      </w:r>
    </w:p>
    <w:p w:rsidR="00000000" w:rsidRDefault="001159C3">
      <w:pPr>
        <w:autoSpaceDE/>
        <w:autoSpaceDN/>
        <w:jc w:val="both"/>
        <w:divId w:val="78597667"/>
        <w:rPr>
          <w:rFonts w:eastAsia="Times New Roman"/>
          <w:color w:val="000000"/>
          <w:sz w:val="20"/>
          <w:szCs w:val="20"/>
          <w:shd w:val="clear" w:color="auto" w:fill="FFFFFF"/>
        </w:rPr>
      </w:pPr>
      <w:r>
        <w:rPr>
          <w:rStyle w:val="salnttl1"/>
          <w:rFonts w:eastAsia="Times New Roman"/>
        </w:rPr>
        <w:t>(8)</w:t>
      </w:r>
      <w:r>
        <w:rPr>
          <w:rStyle w:val="salnbdy"/>
          <w:rFonts w:eastAsia="Times New Roman"/>
        </w:rPr>
        <w:t>Producţia animală totală, corespunzătoare indicatorilor înregistraţi în formularul din cap. XIII din registrul agricol la pct. 12.1-12.10, la nivel de localitate, se obţine prin însumarea producţiei animale obţinute de persoanele fizice cu producţia animal</w:t>
      </w:r>
      <w:r>
        <w:rPr>
          <w:rStyle w:val="salnbdy"/>
          <w:rFonts w:eastAsia="Times New Roman"/>
        </w:rPr>
        <w:t xml:space="preserve">ă obţinută de persoanele juridice. Producţiile astfel determinate se înscriu în formularul din cap. XIII din registrul agricol, la rândurile cu codurile 03, 06, 09, 12, 15, 18, 21, 25, 32, 39, 43, 47, 51, 55, 59 şi 67, în coloana corespunzătoare anului la </w:t>
      </w:r>
      <w:r>
        <w:rPr>
          <w:rStyle w:val="salnbdy"/>
          <w:rFonts w:eastAsia="Times New Roman"/>
        </w:rPr>
        <w:t>care se referă datele.</w:t>
      </w:r>
    </w:p>
    <w:p w:rsidR="00000000" w:rsidRDefault="001159C3">
      <w:pPr>
        <w:autoSpaceDE/>
        <w:autoSpaceDN/>
        <w:jc w:val="both"/>
        <w:divId w:val="946887883"/>
        <w:rPr>
          <w:rStyle w:val="salnbdy"/>
        </w:rPr>
      </w:pPr>
      <w:r>
        <w:rPr>
          <w:rStyle w:val="salnttl1"/>
          <w:rFonts w:eastAsia="Times New Roman"/>
        </w:rPr>
        <w:t>(9)</w:t>
      </w:r>
      <w:r>
        <w:rPr>
          <w:rStyle w:val="salnbdy"/>
          <w:rFonts w:eastAsia="Times New Roman"/>
        </w:rPr>
        <w:t>Pentru completarea chestionarelor în vederea efectuării calculelor de mai sus şi pentru completarea cap. XIII din registrul agricol se ţine seama şi de următoarele:</w:t>
      </w:r>
    </w:p>
    <w:p w:rsidR="00000000" w:rsidRDefault="001159C3">
      <w:pPr>
        <w:autoSpaceDE/>
        <w:autoSpaceDN/>
        <w:jc w:val="both"/>
        <w:divId w:val="907497422"/>
      </w:pPr>
      <w:r>
        <w:rPr>
          <w:rStyle w:val="slitttl1"/>
          <w:rFonts w:eastAsia="Times New Roman"/>
        </w:rPr>
        <w:t>a)</w:t>
      </w:r>
      <w:r>
        <w:rPr>
          <w:rStyle w:val="slitbdy"/>
          <w:rFonts w:eastAsia="Times New Roman"/>
        </w:rPr>
        <w:t>la pct. 12.1 - cod rând 01, 04, 07, 10, 13, 16 şi 19, numărul d</w:t>
      </w:r>
      <w:r>
        <w:rPr>
          <w:rStyle w:val="slitbdy"/>
          <w:rFonts w:eastAsia="Times New Roman"/>
        </w:rPr>
        <w:t>e animale sacrificate se completează, pentru fiecare specie, cu datele din cap. VIII, cod rând 06, 23, 32, 41, 50, 59, 68 coloana "Total localitate" Sem. 1 + Sem. 2. La cod rând 03, 06, 09, 12, 15, 18 şi 21 se înregistrează greutatea totală a animalelor sa</w:t>
      </w:r>
      <w:r>
        <w:rPr>
          <w:rStyle w:val="slitbdy"/>
          <w:rFonts w:eastAsia="Times New Roman"/>
        </w:rPr>
        <w:t xml:space="preserve">crificate, exprimată în tone greutate vie, obţinută aşa cum s-a specificat la </w:t>
      </w:r>
      <w:r>
        <w:rPr>
          <w:rStyle w:val="slgi1"/>
          <w:rFonts w:eastAsia="Times New Roman"/>
        </w:rPr>
        <w:t>alin. (7)</w:t>
      </w:r>
      <w:r>
        <w:rPr>
          <w:rStyle w:val="slitbdy"/>
          <w:rFonts w:eastAsia="Times New Roman"/>
        </w:rPr>
        <w:t>;</w:t>
      </w:r>
    </w:p>
    <w:p w:rsidR="00000000" w:rsidRDefault="001159C3">
      <w:pPr>
        <w:autoSpaceDE/>
        <w:autoSpaceDN/>
        <w:jc w:val="both"/>
        <w:divId w:val="890655976"/>
        <w:rPr>
          <w:rFonts w:eastAsia="Times New Roman"/>
          <w:color w:val="000000"/>
          <w:sz w:val="20"/>
          <w:szCs w:val="20"/>
          <w:shd w:val="clear" w:color="auto" w:fill="FFFFFF"/>
        </w:rPr>
      </w:pPr>
      <w:r>
        <w:rPr>
          <w:rStyle w:val="slitttl1"/>
          <w:rFonts w:eastAsia="Times New Roman"/>
        </w:rPr>
        <w:t>b)</w:t>
      </w:r>
      <w:r>
        <w:rPr>
          <w:rStyle w:val="slitbdy"/>
          <w:rFonts w:eastAsia="Times New Roman"/>
        </w:rPr>
        <w:t>la pct. 12.2 - cod rând 23 şi pct. 12.3 - cod rând 30 se înscrie numărul mediu de vaci, respectiv de bivoliţe, calculat ca medie aritmetică simplă, respectiv se adun</w:t>
      </w:r>
      <w:r>
        <w:rPr>
          <w:rStyle w:val="slitbdy"/>
          <w:rFonts w:eastAsia="Times New Roman"/>
        </w:rPr>
        <w:t>ă numărul de vaci/numărul de bivoliţe existent la începutul anului şi cel de la sfârşitul anului, respectiv începutul anului următor şi se împarte la 2. Datele de la începutul anului şi cele de la sfârşitul anului se extrag din centralizatorul pe localitat</w:t>
      </w:r>
      <w:r>
        <w:rPr>
          <w:rStyle w:val="slitbdy"/>
          <w:rFonts w:eastAsia="Times New Roman"/>
        </w:rPr>
        <w:t>e - cap. VII, cod rând 20 şi cod rând 23. Exemplu pentru anul 2020: (rândul 20 din cap. VII, coloana 1, anul 2020 + coloana 9, anul 2021)/2 şi/sau (rândul 23 din cap. VII, coloana 1, anul 2020+coloana 9, anul 2021 )/2. La rândurile 25, 32, 39 şi 43 se înre</w:t>
      </w:r>
      <w:r>
        <w:rPr>
          <w:rStyle w:val="slitbdy"/>
          <w:rFonts w:eastAsia="Times New Roman"/>
        </w:rPr>
        <w:t xml:space="preserve">gistrează producţia totală de lapte, obţinută aşa cum s-a specificat la </w:t>
      </w:r>
      <w:r>
        <w:rPr>
          <w:rStyle w:val="slgi1"/>
          <w:rFonts w:eastAsia="Times New Roman"/>
        </w:rPr>
        <w:t>alin. (7)</w:t>
      </w:r>
      <w:r>
        <w:rPr>
          <w:rStyle w:val="slitbdy"/>
          <w:rFonts w:eastAsia="Times New Roman"/>
        </w:rPr>
        <w:t>;</w:t>
      </w:r>
    </w:p>
    <w:p w:rsidR="00000000" w:rsidRDefault="001159C3">
      <w:pPr>
        <w:autoSpaceDE/>
        <w:autoSpaceDN/>
        <w:jc w:val="both"/>
        <w:divId w:val="1734229444"/>
        <w:rPr>
          <w:rFonts w:eastAsia="Times New Roman"/>
          <w:color w:val="000000"/>
          <w:sz w:val="20"/>
          <w:szCs w:val="20"/>
          <w:shd w:val="clear" w:color="auto" w:fill="FFFFFF"/>
        </w:rPr>
      </w:pPr>
      <w:r>
        <w:rPr>
          <w:rStyle w:val="slitttl1"/>
          <w:rFonts w:eastAsia="Times New Roman"/>
        </w:rPr>
        <w:t>c)</w:t>
      </w:r>
      <w:r>
        <w:rPr>
          <w:rStyle w:val="slitbdy"/>
          <w:rFonts w:eastAsia="Times New Roman"/>
        </w:rPr>
        <w:t>cod rând 26 şi cod rând 33 se completează cu numărul viţeilor obţinuţi în cursul anului - cap. VIII, cod rând 02, coloana "Total localitate", Sem. 1+ Sem. 2;</w:t>
      </w:r>
    </w:p>
    <w:p w:rsidR="00000000" w:rsidRDefault="001159C3">
      <w:pPr>
        <w:autoSpaceDE/>
        <w:autoSpaceDN/>
        <w:jc w:val="both"/>
        <w:divId w:val="768085932"/>
        <w:rPr>
          <w:rFonts w:eastAsia="Times New Roman"/>
          <w:color w:val="000000"/>
          <w:sz w:val="20"/>
          <w:szCs w:val="20"/>
          <w:shd w:val="clear" w:color="auto" w:fill="FFFFFF"/>
        </w:rPr>
      </w:pPr>
      <w:r>
        <w:rPr>
          <w:rStyle w:val="slitttl1"/>
          <w:rFonts w:eastAsia="Times New Roman"/>
        </w:rPr>
        <w:t>d)</w:t>
      </w:r>
      <w:r>
        <w:rPr>
          <w:rStyle w:val="slitbdy"/>
          <w:rFonts w:eastAsia="Times New Roman"/>
        </w:rPr>
        <w:t>la pct. 12.</w:t>
      </w:r>
      <w:r>
        <w:rPr>
          <w:rStyle w:val="slitbdy"/>
          <w:rFonts w:eastAsia="Times New Roman"/>
        </w:rPr>
        <w:t xml:space="preserve">4 şi 12.5 - cod rând 37 şi 41 se înscrie numărul oilor şi al caprelor mulse, care se va stabili diminuându-se efectivul de oi fătătoare, de mioare şi, respectiv, de capre existent la începutul anului cu numărul animalelor moarte în cursul anului, calculat </w:t>
      </w:r>
      <w:r>
        <w:rPr>
          <w:rStyle w:val="slitbdy"/>
          <w:rFonts w:eastAsia="Times New Roman"/>
        </w:rPr>
        <w:t>pe baza indicelui de mortalitate;</w:t>
      </w:r>
    </w:p>
    <w:p w:rsidR="00000000" w:rsidRDefault="001159C3">
      <w:pPr>
        <w:autoSpaceDE/>
        <w:autoSpaceDN/>
        <w:jc w:val="both"/>
        <w:divId w:val="1004673913"/>
        <w:rPr>
          <w:rFonts w:eastAsia="Times New Roman"/>
          <w:color w:val="000000"/>
          <w:sz w:val="20"/>
          <w:szCs w:val="20"/>
          <w:shd w:val="clear" w:color="auto" w:fill="FFFFFF"/>
        </w:rPr>
      </w:pPr>
      <w:r>
        <w:rPr>
          <w:rStyle w:val="slitttl1"/>
          <w:rFonts w:eastAsia="Times New Roman"/>
        </w:rPr>
        <w:lastRenderedPageBreak/>
        <w:t>e)</w:t>
      </w:r>
      <w:r>
        <w:rPr>
          <w:rStyle w:val="slitbdy"/>
          <w:rFonts w:eastAsia="Times New Roman"/>
        </w:rPr>
        <w:t>la pct. 12.6 - cod rând 45 se înscrie numărul oilor tunse, care se calculează scăzându-se din efectivul total de ovine de la începutul anului numărul ovinelor adulte vândute şi numărul ovinelor adulte moarte în cursul an</w:t>
      </w:r>
      <w:r>
        <w:rPr>
          <w:rStyle w:val="slitbdy"/>
          <w:rFonts w:eastAsia="Times New Roman"/>
        </w:rPr>
        <w:t>ului, stabilit pe baza indicelui de mortalitate;</w:t>
      </w:r>
    </w:p>
    <w:p w:rsidR="00000000" w:rsidRDefault="001159C3">
      <w:pPr>
        <w:autoSpaceDE/>
        <w:autoSpaceDN/>
        <w:jc w:val="both"/>
        <w:divId w:val="2146390819"/>
        <w:rPr>
          <w:rFonts w:eastAsia="Times New Roman"/>
          <w:color w:val="000000"/>
          <w:sz w:val="20"/>
          <w:szCs w:val="20"/>
          <w:shd w:val="clear" w:color="auto" w:fill="FFFFFF"/>
        </w:rPr>
      </w:pPr>
      <w:r>
        <w:rPr>
          <w:rStyle w:val="slitttl1"/>
          <w:rFonts w:eastAsia="Times New Roman"/>
        </w:rPr>
        <w:t>f)</w:t>
      </w:r>
      <w:r>
        <w:rPr>
          <w:rStyle w:val="slitbdy"/>
          <w:rFonts w:eastAsia="Times New Roman"/>
        </w:rPr>
        <w:t>la pct. 12.7 - cod rând 49, la numărul găinilor care au ouat în cursul anului se înregistrează toate găinile ouătoare. Datele se stabilesc cu ajutorul mediei aritmetice simple, pe baza numărului găinilor o</w:t>
      </w:r>
      <w:r>
        <w:rPr>
          <w:rStyle w:val="slitbdy"/>
          <w:rFonts w:eastAsia="Times New Roman"/>
        </w:rPr>
        <w:t>uătoare de la începutul şi sfârşitul anului, împărţit la 2 Datele de la începutul şi sfârşitul anului se extrag din centralizatorul pe localitate - cap. VII, cod rând 76;</w:t>
      </w:r>
    </w:p>
    <w:p w:rsidR="00000000" w:rsidRDefault="001159C3">
      <w:pPr>
        <w:autoSpaceDE/>
        <w:autoSpaceDN/>
        <w:jc w:val="both"/>
        <w:divId w:val="2139834431"/>
        <w:rPr>
          <w:rFonts w:eastAsia="Times New Roman"/>
          <w:color w:val="000000"/>
          <w:sz w:val="20"/>
          <w:szCs w:val="20"/>
          <w:shd w:val="clear" w:color="auto" w:fill="FFFFFF"/>
        </w:rPr>
      </w:pPr>
      <w:r>
        <w:rPr>
          <w:rStyle w:val="slitttl1"/>
          <w:rFonts w:eastAsia="Times New Roman"/>
        </w:rPr>
        <w:t>g)</w:t>
      </w:r>
      <w:r>
        <w:rPr>
          <w:rStyle w:val="slitbdy"/>
          <w:rFonts w:eastAsia="Times New Roman"/>
        </w:rPr>
        <w:t>la pct. 12.8 - cod rând 53, pentru celelalte păsări ouătoare: raţe, gâşte, bibilici</w:t>
      </w:r>
      <w:r>
        <w:rPr>
          <w:rStyle w:val="slitbdy"/>
          <w:rFonts w:eastAsia="Times New Roman"/>
        </w:rPr>
        <w:t xml:space="preserve"> şi alte păsări ouătoare, se procedează conform celor prevăzute la </w:t>
      </w:r>
      <w:r>
        <w:rPr>
          <w:rStyle w:val="slgi1"/>
          <w:rFonts w:eastAsia="Times New Roman"/>
        </w:rPr>
        <w:t>lit. f)</w:t>
      </w:r>
      <w:r>
        <w:rPr>
          <w:rStyle w:val="slitbdy"/>
          <w:rFonts w:eastAsia="Times New Roman"/>
        </w:rPr>
        <w:t>. Datele privind numărul altor păsări ouătoare de la începutul şi sfârşitul anului se extrag din centralizatorul pe localitate - cap. VII, cod rând 68 minus cod rând 76;</w:t>
      </w:r>
    </w:p>
    <w:p w:rsidR="00000000" w:rsidRDefault="001159C3">
      <w:pPr>
        <w:autoSpaceDE/>
        <w:autoSpaceDN/>
        <w:jc w:val="both"/>
        <w:divId w:val="1150250060"/>
        <w:rPr>
          <w:rFonts w:eastAsia="Times New Roman"/>
          <w:color w:val="000000"/>
          <w:sz w:val="20"/>
          <w:szCs w:val="20"/>
          <w:shd w:val="clear" w:color="auto" w:fill="FFFFFF"/>
        </w:rPr>
      </w:pPr>
      <w:r>
        <w:rPr>
          <w:rStyle w:val="slitttl1"/>
          <w:rFonts w:eastAsia="Times New Roman"/>
        </w:rPr>
        <w:t>h)</w:t>
      </w:r>
      <w:r>
        <w:rPr>
          <w:rStyle w:val="slitbdy"/>
          <w:rFonts w:eastAsia="Times New Roman"/>
        </w:rPr>
        <w:t xml:space="preserve">la pct. 12.9 - cod rând 57, pentru numărul familiilor de albine de la care s-a extras miere sursa în baza căreia se stabilesc datele este situaţia centralizată din registrul agricol privind numărul familiilor de albine, cap. VIII, cod rând 72, din care se </w:t>
      </w:r>
      <w:r>
        <w:rPr>
          <w:rStyle w:val="slitbdy"/>
          <w:rFonts w:eastAsia="Times New Roman"/>
        </w:rPr>
        <w:t>scade numărul familiilor dispărute până la începutul primului cules;</w:t>
      </w:r>
    </w:p>
    <w:p w:rsidR="00000000" w:rsidRDefault="001159C3">
      <w:pPr>
        <w:autoSpaceDE/>
        <w:autoSpaceDN/>
        <w:jc w:val="both"/>
        <w:divId w:val="903637782"/>
        <w:rPr>
          <w:rFonts w:eastAsia="Times New Roman"/>
          <w:color w:val="000000"/>
          <w:sz w:val="20"/>
          <w:szCs w:val="20"/>
          <w:shd w:val="clear" w:color="auto" w:fill="FFFFFF"/>
        </w:rPr>
      </w:pPr>
      <w:r>
        <w:rPr>
          <w:rStyle w:val="slitttl1"/>
          <w:rFonts w:eastAsia="Times New Roman"/>
        </w:rPr>
        <w:t>i)</w:t>
      </w:r>
      <w:r>
        <w:rPr>
          <w:rStyle w:val="slitbdy"/>
          <w:rFonts w:eastAsia="Times New Roman"/>
        </w:rPr>
        <w:t>proporţia familiilor de albine dispărute este în funcţie de intensitatea iernii, condiţiile de hrănire, situaţia sanitară, de exemplu: frecvenţa şi intensitatea epizootiilor;</w:t>
      </w:r>
    </w:p>
    <w:p w:rsidR="00000000" w:rsidRDefault="001159C3">
      <w:pPr>
        <w:autoSpaceDE/>
        <w:autoSpaceDN/>
        <w:jc w:val="both"/>
        <w:divId w:val="1221097015"/>
        <w:rPr>
          <w:rFonts w:eastAsia="Times New Roman"/>
          <w:color w:val="000000"/>
          <w:sz w:val="20"/>
          <w:szCs w:val="20"/>
          <w:shd w:val="clear" w:color="auto" w:fill="FFFFFF"/>
        </w:rPr>
      </w:pPr>
      <w:r>
        <w:rPr>
          <w:rStyle w:val="slitttl1"/>
          <w:rFonts w:eastAsia="Times New Roman"/>
        </w:rPr>
        <w:t>j)</w:t>
      </w:r>
      <w:r>
        <w:rPr>
          <w:rStyle w:val="slitbdy"/>
          <w:rFonts w:eastAsia="Times New Roman"/>
        </w:rPr>
        <w:t>aprecier</w:t>
      </w:r>
      <w:r>
        <w:rPr>
          <w:rStyle w:val="slitbdy"/>
          <w:rFonts w:eastAsia="Times New Roman"/>
        </w:rPr>
        <w:t>ile privind proporţia familiilor de albine dispărute în iarnă şi a producţiei medii pe familie de albine se fac împreună cu apicultorii din localitate. De asemenea, se utilizează şi informaţiile culese prin sondaj de la apicultorii de pe raza localităţii;</w:t>
      </w:r>
    </w:p>
    <w:p w:rsidR="00000000" w:rsidRDefault="001159C3">
      <w:pPr>
        <w:autoSpaceDE/>
        <w:autoSpaceDN/>
        <w:jc w:val="both"/>
        <w:divId w:val="1201749135"/>
        <w:rPr>
          <w:rFonts w:eastAsia="Times New Roman"/>
          <w:color w:val="000000"/>
          <w:sz w:val="20"/>
          <w:szCs w:val="20"/>
          <w:shd w:val="clear" w:color="auto" w:fill="FFFFFF"/>
        </w:rPr>
      </w:pPr>
      <w:r>
        <w:rPr>
          <w:rStyle w:val="slitttl1"/>
          <w:rFonts w:eastAsia="Times New Roman"/>
        </w:rPr>
        <w:t>k)</w:t>
      </w:r>
      <w:r>
        <w:rPr>
          <w:rStyle w:val="slitbdy"/>
          <w:rFonts w:eastAsia="Times New Roman"/>
        </w:rPr>
        <w:t>la cod rând 59 se înscrie producţia totală de miere extrasă, stabilită în funcţie de producţia medie apreciată de organele tehnice zooveterinare în colaborare cu apicultorii din localitate, membri ai asociaţiilor crescătorilor de albine, precum şi din in</w:t>
      </w:r>
      <w:r>
        <w:rPr>
          <w:rStyle w:val="slitbdy"/>
          <w:rFonts w:eastAsia="Times New Roman"/>
        </w:rPr>
        <w:t>formaţiile culese prin sondaj de la apicultorii de pe raza localităţii;</w:t>
      </w:r>
    </w:p>
    <w:p w:rsidR="00000000" w:rsidRDefault="001159C3">
      <w:pPr>
        <w:autoSpaceDE/>
        <w:autoSpaceDN/>
        <w:jc w:val="both"/>
        <w:divId w:val="1139028900"/>
        <w:rPr>
          <w:rFonts w:eastAsia="Times New Roman"/>
          <w:color w:val="000000"/>
          <w:sz w:val="20"/>
          <w:szCs w:val="20"/>
          <w:shd w:val="clear" w:color="auto" w:fill="FFFFFF"/>
        </w:rPr>
      </w:pPr>
      <w:r>
        <w:rPr>
          <w:rStyle w:val="slitttl1"/>
          <w:rFonts w:eastAsia="Times New Roman"/>
        </w:rPr>
        <w:t>l)</w:t>
      </w:r>
      <w:r>
        <w:rPr>
          <w:rStyle w:val="slitbdy"/>
          <w:rFonts w:eastAsia="Times New Roman"/>
        </w:rPr>
        <w:t>la cod rând 02, 05, 08, 11, 14, 17, 20, 24, 27, 31, 34, 38, 42, 46, 50, 54, 58, 64, 65, şi 66 se înscriu rezultatele conform relaţiilor de calcul înscrise în formular.</w:t>
      </w:r>
    </w:p>
    <w:p w:rsidR="00000000" w:rsidRDefault="001159C3">
      <w:pPr>
        <w:autoSpaceDE/>
        <w:autoSpaceDN/>
        <w:jc w:val="both"/>
        <w:divId w:val="2096395991"/>
        <w:rPr>
          <w:rStyle w:val="salnbdy"/>
        </w:rPr>
      </w:pPr>
      <w:r>
        <w:rPr>
          <w:rStyle w:val="salnttl1"/>
          <w:rFonts w:eastAsia="Times New Roman"/>
        </w:rPr>
        <w:t>(10)</w:t>
      </w:r>
      <w:r>
        <w:rPr>
          <w:rStyle w:val="salnbdy"/>
          <w:rFonts w:eastAsia="Times New Roman"/>
        </w:rPr>
        <w:t>Exemplu pe</w:t>
      </w:r>
      <w:r>
        <w:rPr>
          <w:rStyle w:val="salnbdy"/>
          <w:rFonts w:eastAsia="Times New Roman"/>
        </w:rPr>
        <w:t xml:space="preserve">ntru completarea chestionarului de sondaj prevăzut în </w:t>
      </w:r>
      <w:r>
        <w:rPr>
          <w:rStyle w:val="slgi1"/>
          <w:rFonts w:eastAsia="Times New Roman"/>
        </w:rPr>
        <w:t>anexa nr. 4</w:t>
      </w:r>
      <w:r>
        <w:rPr>
          <w:rStyle w:val="salnbdy"/>
          <w:rFonts w:eastAsia="Times New Roman"/>
        </w:rPr>
        <w:t xml:space="preserve"> privind producţia animală obţinută de persoanele fizice/entităţile juridice în anul 2020 şi calculul mediilor indicatorilor respectivi, în cazul persoanelor fizice:</w:t>
      </w:r>
    </w:p>
    <w:p w:rsidR="00000000" w:rsidRDefault="001159C3">
      <w:pPr>
        <w:pStyle w:val="spar"/>
        <w:jc w:val="both"/>
        <w:divId w:val="2096395991"/>
      </w:pPr>
      <w:r>
        <w:rPr>
          <w:rFonts w:ascii="Verdana" w:hAnsi="Verdana"/>
          <w:color w:val="000000"/>
          <w:sz w:val="20"/>
          <w:szCs w:val="20"/>
          <w:shd w:val="clear" w:color="auto" w:fill="FFFFFF"/>
        </w:rPr>
        <w:t>Judeţul..................</w:t>
      </w:r>
      <w:r>
        <w:rPr>
          <w:rFonts w:ascii="Verdana" w:hAnsi="Verdana"/>
          <w:color w:val="000000"/>
          <w:sz w:val="20"/>
          <w:szCs w:val="20"/>
          <w:shd w:val="clear" w:color="auto" w:fill="FFFFFF"/>
        </w:rPr>
        <w:t>.................................</w:t>
      </w:r>
    </w:p>
    <w:p w:rsidR="00000000" w:rsidRDefault="001159C3">
      <w:pPr>
        <w:pStyle w:val="spar"/>
        <w:jc w:val="both"/>
        <w:divId w:val="2096395991"/>
        <w:rPr>
          <w:rFonts w:ascii="Verdana" w:hAnsi="Verdana"/>
          <w:color w:val="000000"/>
          <w:sz w:val="20"/>
          <w:szCs w:val="20"/>
          <w:shd w:val="clear" w:color="auto" w:fill="FFFFFF"/>
        </w:rPr>
      </w:pPr>
      <w:r>
        <w:rPr>
          <w:rFonts w:ascii="Verdana" w:hAnsi="Verdana"/>
          <w:color w:val="000000"/>
          <w:sz w:val="20"/>
          <w:szCs w:val="20"/>
          <w:shd w:val="clear" w:color="auto" w:fill="FFFFFF"/>
        </w:rPr>
        <w:t>Comuna/Oraşul/Municipiul.....................</w:t>
      </w:r>
    </w:p>
    <w:p w:rsidR="00000000" w:rsidRDefault="001159C3">
      <w:pPr>
        <w:pStyle w:val="spar"/>
        <w:jc w:val="center"/>
        <w:divId w:val="106705786"/>
        <w:rPr>
          <w:rFonts w:ascii="Verdana" w:hAnsi="Verdana"/>
          <w:color w:val="000000"/>
          <w:sz w:val="20"/>
          <w:szCs w:val="20"/>
          <w:shd w:val="clear" w:color="auto" w:fill="FFFFFF"/>
        </w:rPr>
      </w:pPr>
      <w:r>
        <w:rPr>
          <w:rFonts w:ascii="Verdana" w:hAnsi="Verdana"/>
          <w:color w:val="000000"/>
          <w:sz w:val="20"/>
          <w:szCs w:val="20"/>
          <w:shd w:val="clear" w:color="auto" w:fill="FFFFFF"/>
        </w:rPr>
        <w:t>CHESTIONAR</w:t>
      </w:r>
    </w:p>
    <w:p w:rsidR="00000000" w:rsidRDefault="001159C3">
      <w:pPr>
        <w:pStyle w:val="spar"/>
        <w:jc w:val="center"/>
        <w:divId w:val="106705786"/>
        <w:rPr>
          <w:rFonts w:ascii="Verdana" w:hAnsi="Verdana"/>
          <w:color w:val="000000"/>
          <w:sz w:val="20"/>
          <w:szCs w:val="20"/>
          <w:shd w:val="clear" w:color="auto" w:fill="FFFFFF"/>
        </w:rPr>
      </w:pPr>
      <w:r>
        <w:rPr>
          <w:rFonts w:ascii="Verdana" w:hAnsi="Verdana"/>
          <w:color w:val="000000"/>
          <w:sz w:val="20"/>
          <w:szCs w:val="20"/>
          <w:shd w:val="clear" w:color="auto" w:fill="FFFFFF"/>
        </w:rPr>
        <w:t>privind producţia animală obţinută de persoanele</w:t>
      </w:r>
    </w:p>
    <w:p w:rsidR="00000000" w:rsidRDefault="001159C3">
      <w:pPr>
        <w:pStyle w:val="spar"/>
        <w:jc w:val="center"/>
        <w:divId w:val="106705786"/>
        <w:rPr>
          <w:rFonts w:ascii="Verdana" w:hAnsi="Verdana"/>
          <w:color w:val="000000"/>
          <w:sz w:val="20"/>
          <w:szCs w:val="20"/>
          <w:shd w:val="clear" w:color="auto" w:fill="FFFFFF"/>
        </w:rPr>
      </w:pPr>
      <w:r>
        <w:rPr>
          <w:rFonts w:ascii="Verdana" w:hAnsi="Verdana"/>
          <w:color w:val="000000"/>
          <w:sz w:val="20"/>
          <w:szCs w:val="20"/>
          <w:shd w:val="clear" w:color="auto" w:fill="FFFFFF"/>
        </w:rPr>
        <w:t>fizice/entităţile juridice în anul 2020</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72"/>
        <w:gridCol w:w="679"/>
        <w:gridCol w:w="546"/>
        <w:gridCol w:w="1582"/>
        <w:gridCol w:w="1075"/>
        <w:gridCol w:w="711"/>
        <w:gridCol w:w="1075"/>
        <w:gridCol w:w="711"/>
        <w:gridCol w:w="117"/>
        <w:gridCol w:w="117"/>
        <w:gridCol w:w="644"/>
        <w:gridCol w:w="778"/>
        <w:gridCol w:w="1020"/>
        <w:gridCol w:w="1030"/>
        <w:gridCol w:w="117"/>
        <w:gridCol w:w="117"/>
      </w:tblGrid>
      <w:tr w:rsidR="00000000">
        <w:trPr>
          <w:divId w:val="2096395991"/>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Nr.</w:t>
            </w:r>
          </w:p>
          <w:p w:rsidR="00000000" w:rsidRDefault="001159C3">
            <w:pPr>
              <w:pStyle w:val="spar1"/>
              <w:jc w:val="both"/>
              <w:rPr>
                <w:color w:val="000000"/>
              </w:rPr>
            </w:pPr>
            <w:r>
              <w:rPr>
                <w:color w:val="000000"/>
              </w:rPr>
              <w:t>crt.</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Poziția din registrul agricol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Numele și prenumele capului gospodăriei/ Denumirea entității cu personalitate juridică</w:t>
            </w:r>
          </w:p>
        </w:tc>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Producții animaliere*)</w:t>
            </w:r>
          </w:p>
        </w:tc>
      </w:tr>
      <w:tr w:rsidR="00000000">
        <w:trPr>
          <w:divId w:val="20963959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Bovine</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Ovine</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Lapte de vacă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Ouă de găină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r>
      <w:tr w:rsidR="00000000">
        <w:trPr>
          <w:divId w:val="20963959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Volum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Număr</w:t>
            </w:r>
          </w:p>
          <w:p w:rsidR="00000000" w:rsidRDefault="001159C3">
            <w:pPr>
              <w:pStyle w:val="spar1"/>
              <w:jc w:val="both"/>
              <w:rPr>
                <w:color w:val="000000"/>
              </w:rPr>
            </w:pPr>
            <w:r>
              <w:rPr>
                <w:color w:val="000000"/>
              </w:rPr>
              <w:t>poziție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animale sacrificate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Greutate totală în viu</w:t>
            </w:r>
          </w:p>
          <w:p w:rsidR="00000000" w:rsidRDefault="001159C3">
            <w:pPr>
              <w:pStyle w:val="spar1"/>
              <w:jc w:val="both"/>
              <w:rPr>
                <w:color w:val="000000"/>
              </w:rPr>
            </w:pPr>
            <w:r>
              <w:rPr>
                <w:color w:val="00000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animale sacrificate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Greutate totală în viu </w:t>
            </w:r>
          </w:p>
          <w:p w:rsidR="00000000" w:rsidRDefault="001159C3">
            <w:pPr>
              <w:pStyle w:val="spar1"/>
              <w:jc w:val="both"/>
              <w:rPr>
                <w:color w:val="000000"/>
              </w:rPr>
            </w:pPr>
            <w:r>
              <w:rPr>
                <w:color w:val="00000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vaci mulse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Producția totală de lapte muls </w:t>
            </w:r>
          </w:p>
          <w:p w:rsidR="00000000" w:rsidRDefault="001159C3">
            <w:pPr>
              <w:pStyle w:val="spar1"/>
              <w:jc w:val="both"/>
              <w:rPr>
                <w:color w:val="000000"/>
              </w:rPr>
            </w:pPr>
            <w:r>
              <w:rPr>
                <w:color w:val="000000"/>
              </w:rPr>
              <w:t>(l)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Numărul păsărilor care au ouat în cursul anului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Producția totală de ouă (bucăți)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PETRU I. Nicolae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1.800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1.250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MARIN T. 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041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TĂNASE V. 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241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ADAM E. Petre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2.050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630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381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ILIE P. Vasile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096395991"/>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Total pentru persoanele fizice cuprinse în sondaj sau pentru </w:t>
            </w:r>
            <w:r>
              <w:rPr>
                <w:rFonts w:eastAsia="Times New Roman"/>
                <w:color w:val="000000"/>
                <w:sz w:val="20"/>
                <w:szCs w:val="20"/>
              </w:rPr>
              <w:lastRenderedPageBreak/>
              <w:t>toate persoanele juridice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lastRenderedPageBreak/>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3.110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784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72.140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820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79.885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bl>
    <w:p w:rsidR="00000000" w:rsidRDefault="001159C3">
      <w:pPr>
        <w:pStyle w:val="spar"/>
        <w:jc w:val="both"/>
        <w:divId w:val="2096395991"/>
      </w:pPr>
      <w:r>
        <w:rPr>
          <w:rFonts w:ascii="Verdana" w:hAnsi="Verdana"/>
          <w:color w:val="000000"/>
          <w:sz w:val="20"/>
          <w:szCs w:val="20"/>
          <w:shd w:val="clear" w:color="auto" w:fill="FFFFFF"/>
        </w:rPr>
        <w:lastRenderedPageBreak/>
        <w:t>*) Se înscriu produsele animaliere în ordinea existentă în cap. XIII din partea a II-a a registrului agricol.</w:t>
      </w:r>
    </w:p>
    <w:p w:rsidR="00000000" w:rsidRDefault="001159C3">
      <w:pPr>
        <w:autoSpaceDE/>
        <w:autoSpaceDN/>
        <w:ind w:left="225"/>
        <w:jc w:val="both"/>
        <w:divId w:val="2096395991"/>
        <w:rPr>
          <w:rStyle w:val="spar3"/>
          <w:rFonts w:eastAsia="Times New Roman"/>
        </w:rPr>
      </w:pPr>
      <w:r>
        <w:rPr>
          <w:rStyle w:val="spar3"/>
          <w:rFonts w:eastAsia="Times New Roman"/>
        </w:rPr>
        <w:t xml:space="preserve">NOTĂ - conform </w:t>
      </w:r>
      <w:r>
        <w:rPr>
          <w:rStyle w:val="slgi1"/>
          <w:rFonts w:eastAsia="Times New Roman"/>
        </w:rPr>
        <w:t>art. 59 alin. (6) lit. b)</w:t>
      </w:r>
      <w:r>
        <w:rPr>
          <w:rStyle w:val="spar3"/>
          <w:rFonts w:eastAsia="Times New Roman"/>
        </w:rPr>
        <w:t>:</w:t>
      </w:r>
    </w:p>
    <w:p w:rsidR="00000000" w:rsidRDefault="001159C3">
      <w:pPr>
        <w:autoSpaceDE/>
        <w:autoSpaceDN/>
        <w:ind w:left="225"/>
        <w:jc w:val="both"/>
        <w:divId w:val="1442527662"/>
      </w:pPr>
      <w:r>
        <w:rPr>
          <w:rStyle w:val="slitttl1"/>
          <w:rFonts w:eastAsia="Times New Roman"/>
        </w:rPr>
        <w:t>a)</w:t>
      </w:r>
      <w:r>
        <w:rPr>
          <w:rStyle w:val="slitbdy"/>
          <w:rFonts w:eastAsia="Times New Roman"/>
        </w:rPr>
        <w:t>coloana 2: coloana 1 - pentru greutatea medie la sacrificare a bovinelor = 3.110: 12 = 259 kg/cap</w:t>
      </w:r>
    </w:p>
    <w:p w:rsidR="00000000" w:rsidRDefault="001159C3">
      <w:pPr>
        <w:autoSpaceDE/>
        <w:autoSpaceDN/>
        <w:ind w:left="225"/>
        <w:jc w:val="both"/>
        <w:divId w:val="1487473602"/>
        <w:rPr>
          <w:rFonts w:eastAsia="Times New Roman"/>
          <w:color w:val="000000"/>
          <w:sz w:val="20"/>
          <w:szCs w:val="20"/>
          <w:shd w:val="clear" w:color="auto" w:fill="FFFFFF"/>
        </w:rPr>
      </w:pPr>
      <w:r>
        <w:rPr>
          <w:rStyle w:val="slitttl1"/>
          <w:rFonts w:eastAsia="Times New Roman"/>
        </w:rPr>
        <w:t>b)</w:t>
      </w:r>
      <w:r>
        <w:rPr>
          <w:rStyle w:val="slitbdy"/>
          <w:rFonts w:eastAsia="Times New Roman"/>
        </w:rPr>
        <w:t>co</w:t>
      </w:r>
      <w:r>
        <w:rPr>
          <w:rStyle w:val="slitbdy"/>
          <w:rFonts w:eastAsia="Times New Roman"/>
        </w:rPr>
        <w:t>loana 4: coloana 3 - pentru greutatea medie la sacrificare a ovinelor = 784 : 34 = 23 kg/cap</w:t>
      </w:r>
    </w:p>
    <w:p w:rsidR="00000000" w:rsidRDefault="001159C3">
      <w:pPr>
        <w:autoSpaceDE/>
        <w:autoSpaceDN/>
        <w:ind w:left="225"/>
        <w:jc w:val="both"/>
        <w:divId w:val="689377661"/>
        <w:rPr>
          <w:rFonts w:eastAsia="Times New Roman"/>
          <w:color w:val="000000"/>
          <w:sz w:val="20"/>
          <w:szCs w:val="20"/>
          <w:shd w:val="clear" w:color="auto" w:fill="FFFFFF"/>
        </w:rPr>
      </w:pPr>
      <w:r>
        <w:rPr>
          <w:rStyle w:val="slitttl1"/>
          <w:rFonts w:eastAsia="Times New Roman"/>
        </w:rPr>
        <w:t>c)</w:t>
      </w:r>
      <w:r>
        <w:rPr>
          <w:rStyle w:val="slitbdy"/>
          <w:rFonts w:eastAsia="Times New Roman"/>
        </w:rPr>
        <w:t>.......</w:t>
      </w:r>
    </w:p>
    <w:p w:rsidR="00000000" w:rsidRDefault="001159C3">
      <w:pPr>
        <w:autoSpaceDE/>
        <w:autoSpaceDN/>
        <w:ind w:left="225"/>
        <w:jc w:val="both"/>
        <w:divId w:val="1861430489"/>
        <w:rPr>
          <w:rFonts w:eastAsia="Times New Roman"/>
          <w:color w:val="000000"/>
          <w:sz w:val="20"/>
          <w:szCs w:val="20"/>
          <w:shd w:val="clear" w:color="auto" w:fill="FFFFFF"/>
        </w:rPr>
      </w:pPr>
      <w:r>
        <w:rPr>
          <w:rStyle w:val="slitttl1"/>
          <w:rFonts w:eastAsia="Times New Roman"/>
        </w:rPr>
        <w:t>d)</w:t>
      </w:r>
      <w:r>
        <w:rPr>
          <w:rStyle w:val="slitbdy"/>
          <w:rFonts w:eastAsia="Times New Roman"/>
        </w:rPr>
        <w:t>coloana 10: coloana 9 - pentru producţia medie de lapte de vacă = 72.140 : 36 = 2004 l/cap</w:t>
      </w:r>
    </w:p>
    <w:p w:rsidR="00000000" w:rsidRDefault="001159C3">
      <w:pPr>
        <w:autoSpaceDE/>
        <w:autoSpaceDN/>
        <w:ind w:left="225"/>
        <w:jc w:val="both"/>
        <w:divId w:val="282006398"/>
        <w:rPr>
          <w:rFonts w:eastAsia="Times New Roman"/>
          <w:color w:val="000000"/>
          <w:sz w:val="20"/>
          <w:szCs w:val="20"/>
          <w:shd w:val="clear" w:color="auto" w:fill="FFFFFF"/>
        </w:rPr>
      </w:pPr>
      <w:r>
        <w:rPr>
          <w:rStyle w:val="slitttl1"/>
          <w:rFonts w:eastAsia="Times New Roman"/>
        </w:rPr>
        <w:t>e)</w:t>
      </w:r>
      <w:r>
        <w:rPr>
          <w:rStyle w:val="slitbdy"/>
          <w:rFonts w:eastAsia="Times New Roman"/>
        </w:rPr>
        <w:t>.......</w:t>
      </w:r>
    </w:p>
    <w:p w:rsidR="00000000" w:rsidRDefault="001159C3">
      <w:pPr>
        <w:autoSpaceDE/>
        <w:autoSpaceDN/>
        <w:ind w:left="225"/>
        <w:jc w:val="both"/>
        <w:divId w:val="1658027524"/>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coloana 20: coloana 19 - pentru producţia medie </w:t>
      </w:r>
      <w:r>
        <w:rPr>
          <w:rStyle w:val="slitbdy"/>
          <w:rFonts w:eastAsia="Times New Roman"/>
        </w:rPr>
        <w:t>de ouă de găină = 79.885 : 820 = 97 ouă/cap.</w:t>
      </w:r>
    </w:p>
    <w:p w:rsidR="00000000" w:rsidRDefault="001159C3">
      <w:pPr>
        <w:pStyle w:val="sartttl"/>
        <w:jc w:val="both"/>
        <w:divId w:val="216625981"/>
        <w:rPr>
          <w:shd w:val="clear" w:color="auto" w:fill="FFFFFF"/>
        </w:rPr>
      </w:pPr>
      <w:r>
        <w:rPr>
          <w:shd w:val="clear" w:color="auto" w:fill="FFFFFF"/>
        </w:rPr>
        <w:t>Articolul 60</w:t>
      </w:r>
    </w:p>
    <w:p w:rsidR="00000000" w:rsidRDefault="001159C3">
      <w:pPr>
        <w:pStyle w:val="sartden"/>
        <w:jc w:val="both"/>
        <w:divId w:val="216625981"/>
        <w:rPr>
          <w:shd w:val="clear" w:color="auto" w:fill="FFFFFF"/>
        </w:rPr>
      </w:pPr>
      <w:r>
        <w:rPr>
          <w:rStyle w:val="slgi1"/>
          <w:b w:val="0"/>
          <w:bCs w:val="0"/>
        </w:rPr>
        <w:t>Anexele nr. 1-5</w:t>
      </w:r>
      <w:r>
        <w:rPr>
          <w:rStyle w:val="spar3"/>
          <w:b w:val="0"/>
          <w:bCs w:val="0"/>
        </w:rPr>
        <w:t xml:space="preserve"> fac parte integrantă din prezentele norme tehnice.</w:t>
      </w:r>
    </w:p>
    <w:p w:rsidR="00000000" w:rsidRDefault="001159C3">
      <w:pPr>
        <w:pStyle w:val="sanxttl"/>
        <w:divId w:val="879786193"/>
        <w:rPr>
          <w:shd w:val="clear" w:color="auto" w:fill="FFFFFF"/>
        </w:rPr>
      </w:pPr>
      <w:r>
        <w:rPr>
          <w:shd w:val="clear" w:color="auto" w:fill="FFFFFF"/>
        </w:rPr>
        <w:t>Anexa nr. 1</w:t>
      </w:r>
    </w:p>
    <w:p w:rsidR="00000000" w:rsidRDefault="001159C3">
      <w:pPr>
        <w:pStyle w:val="spar"/>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la normele tehnice</w:t>
      </w:r>
    </w:p>
    <w:p w:rsidR="00000000" w:rsidRDefault="001159C3">
      <w:pPr>
        <w:pStyle w:val="spar"/>
        <w:jc w:val="center"/>
        <w:divId w:val="914779098"/>
        <w:rPr>
          <w:rFonts w:ascii="Verdana" w:hAnsi="Verdana"/>
          <w:color w:val="000000"/>
          <w:sz w:val="20"/>
          <w:szCs w:val="20"/>
          <w:shd w:val="clear" w:color="auto" w:fill="FFFFFF"/>
        </w:rPr>
      </w:pPr>
      <w:r>
        <w:rPr>
          <w:rFonts w:ascii="Verdana" w:hAnsi="Verdana"/>
          <w:color w:val="000000"/>
          <w:sz w:val="20"/>
          <w:szCs w:val="20"/>
          <w:shd w:val="clear" w:color="auto" w:fill="FFFFFF"/>
        </w:rPr>
        <w:t>DECLARAŢIE</w:t>
      </w:r>
    </w:p>
    <w:p w:rsidR="00000000" w:rsidRDefault="001159C3">
      <w:pPr>
        <w:pStyle w:val="spar"/>
        <w:jc w:val="center"/>
        <w:divId w:val="914779098"/>
        <w:rPr>
          <w:rFonts w:ascii="Verdana" w:hAnsi="Verdana"/>
          <w:color w:val="000000"/>
          <w:sz w:val="20"/>
          <w:szCs w:val="20"/>
          <w:shd w:val="clear" w:color="auto" w:fill="FFFFFF"/>
        </w:rPr>
      </w:pPr>
      <w:r>
        <w:rPr>
          <w:rFonts w:ascii="Verdana" w:hAnsi="Verdana"/>
          <w:color w:val="000000"/>
          <w:sz w:val="20"/>
          <w:szCs w:val="20"/>
          <w:shd w:val="clear" w:color="auto" w:fill="FFFFFF"/>
        </w:rPr>
        <w:t>privind înregistrarea/modificarea datelor în registrul agricol</w:t>
      </w:r>
    </w:p>
    <w:p w:rsidR="00000000" w:rsidRDefault="001159C3">
      <w:pPr>
        <w:pStyle w:val="spar"/>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 persoane fizice (PF) [] persoane juridice (PJ)</w:t>
      </w:r>
    </w:p>
    <w:p w:rsidR="00000000" w:rsidRDefault="001159C3">
      <w:pPr>
        <w:pStyle w:val="spar"/>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Subsemnatul (PF)/Împuternicit (PJ), ..............................., legitimat prin BI/CI/AI serie ..... nr. ........ CNP .................., cu domiciliul în judeţul ............... loc. ..................</w:t>
      </w:r>
      <w:r>
        <w:rPr>
          <w:rFonts w:ascii="Verdana" w:hAnsi="Verdana"/>
          <w:color w:val="000000"/>
          <w:sz w:val="20"/>
          <w:szCs w:val="20"/>
          <w:shd w:val="clear" w:color="auto" w:fill="FFFFFF"/>
        </w:rPr>
        <w:t xml:space="preserve"> cod poştal ............ sector ............, str. ........................., nr. ..... bloc .... scara ... etaj ..., ap. ...., tel. ............, fax .............., adresă de e-mail .....................,</w:t>
      </w:r>
    </w:p>
    <w:p w:rsidR="00000000" w:rsidRDefault="001159C3">
      <w:pPr>
        <w:autoSpaceDE/>
        <w:autoSpaceDN/>
        <w:ind w:left="225"/>
        <w:jc w:val="both"/>
        <w:divId w:val="879786193"/>
        <w:rPr>
          <w:rStyle w:val="spar3"/>
          <w:rFonts w:eastAsia="Times New Roman"/>
        </w:rPr>
      </w:pPr>
      <w:r>
        <w:rPr>
          <w:rStyle w:val="spar3"/>
          <w:rFonts w:eastAsia="Times New Roman"/>
        </w:rPr>
        <w:t>Subscrisa (PJ), .........................., codul</w:t>
      </w:r>
      <w:r>
        <w:rPr>
          <w:rStyle w:val="spar3"/>
          <w:rFonts w:eastAsia="Times New Roman"/>
        </w:rPr>
        <w:t xml:space="preserve"> de identificare fiscală ....................... cu sediul în judeţul .................. loc. ........................ cod poştal .............. sector ............, str. .................... nr. ....., bloc .... scara ... etaj ... ap .... tel. ...........</w:t>
      </w:r>
      <w:r>
        <w:rPr>
          <w:rStyle w:val="spar3"/>
          <w:rFonts w:eastAsia="Times New Roman"/>
        </w:rPr>
        <w:t>.... fax ............, adresă de e-mail ................., înregistrată la registrul comerţului ................ la nr. ................, în vederea efectuării de înregistrări/modificări în registrul agricol, declar următoarele:</w:t>
      </w:r>
    </w:p>
    <w:p w:rsidR="00000000" w:rsidRDefault="001159C3">
      <w:pPr>
        <w:pStyle w:val="spar"/>
        <w:ind w:left="450"/>
        <w:jc w:val="both"/>
        <w:divId w:val="879786193"/>
      </w:pPr>
      <w:r>
        <w:rPr>
          <w:rFonts w:ascii="Verdana" w:hAnsi="Verdana"/>
          <w:color w:val="000000"/>
          <w:sz w:val="20"/>
          <w:szCs w:val="20"/>
          <w:shd w:val="clear" w:color="auto" w:fill="FFFFFF"/>
        </w:rPr>
        <w:t>...........................</w:t>
      </w:r>
      <w:r>
        <w:rPr>
          <w:rFonts w:ascii="Verdana" w:hAnsi="Verdana"/>
          <w:color w:val="000000"/>
          <w:sz w:val="20"/>
          <w:szCs w:val="20"/>
          <w:shd w:val="clear" w:color="auto" w:fill="FFFFFF"/>
        </w:rPr>
        <w:t>................................</w:t>
      </w:r>
    </w:p>
    <w:p w:rsidR="00000000" w:rsidRDefault="001159C3">
      <w:pPr>
        <w:pStyle w:val="spar"/>
        <w:ind w:left="450"/>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000000" w:rsidRDefault="001159C3">
      <w:pPr>
        <w:autoSpaceDE/>
        <w:autoSpaceDN/>
        <w:ind w:left="225"/>
        <w:jc w:val="both"/>
        <w:divId w:val="879786193"/>
        <w:rPr>
          <w:rStyle w:val="spar3"/>
          <w:rFonts w:eastAsia="Times New Roman"/>
        </w:rPr>
      </w:pPr>
      <w:r>
        <w:rPr>
          <w:rStyle w:val="spar3"/>
          <w:rFonts w:eastAsia="Times New Roman"/>
        </w:rPr>
        <w:t>Anexez la prezenta copii ale următoarelor documente, certificate pentru conformitate cu originalul:</w:t>
      </w:r>
    </w:p>
    <w:p w:rsidR="00000000" w:rsidRDefault="001159C3">
      <w:pPr>
        <w:pStyle w:val="spar"/>
        <w:ind w:left="450"/>
        <w:jc w:val="both"/>
        <w:divId w:val="879786193"/>
      </w:pPr>
      <w:r>
        <w:rPr>
          <w:rFonts w:ascii="Verdana" w:hAnsi="Verdana"/>
          <w:color w:val="000000"/>
          <w:sz w:val="20"/>
          <w:szCs w:val="20"/>
          <w:shd w:val="clear" w:color="auto" w:fill="FFFFFF"/>
        </w:rPr>
        <w:t>...........................................................</w:t>
      </w:r>
    </w:p>
    <w:p w:rsidR="00000000" w:rsidRDefault="001159C3">
      <w:pPr>
        <w:pStyle w:val="spar"/>
        <w:ind w:left="450"/>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w:t>
      </w:r>
      <w:r>
        <w:rPr>
          <w:rFonts w:ascii="Verdana" w:hAnsi="Verdana"/>
          <w:color w:val="000000"/>
          <w:sz w:val="20"/>
          <w:szCs w:val="20"/>
          <w:shd w:val="clear" w:color="auto" w:fill="FFFFFF"/>
        </w:rPr>
        <w:t>........................................................</w:t>
      </w:r>
    </w:p>
    <w:p w:rsidR="00000000" w:rsidRDefault="001159C3">
      <w:pPr>
        <w:pStyle w:val="spar"/>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Prin semnarea prezentei am luat la cunoştinţă că declararea necorespunzătoare a adevărului se pedepseşte conform legii penale, cele declarate fiind corecte şi complete.</w:t>
      </w:r>
    </w:p>
    <w:p w:rsidR="00000000" w:rsidRDefault="001159C3">
      <w:pPr>
        <w:pStyle w:val="spar"/>
        <w:jc w:val="both"/>
        <w:divId w:val="879786193"/>
        <w:rPr>
          <w:rFonts w:ascii="Verdana" w:hAnsi="Verdana"/>
          <w:color w:val="000000"/>
          <w:sz w:val="20"/>
          <w:szCs w:val="20"/>
          <w:shd w:val="clear" w:color="auto" w:fill="FFFFFF"/>
        </w:rPr>
      </w:pPr>
      <w:r>
        <w:rPr>
          <w:rFonts w:ascii="Verdana" w:hAnsi="Verdana"/>
          <w:color w:val="000000"/>
          <w:sz w:val="20"/>
          <w:szCs w:val="20"/>
          <w:shd w:val="clear" w:color="auto" w:fill="FFFFFF"/>
        </w:rPr>
        <w:t>Dată în faţa secretarului gene</w:t>
      </w:r>
      <w:r>
        <w:rPr>
          <w:rFonts w:ascii="Verdana" w:hAnsi="Verdana"/>
          <w:color w:val="000000"/>
          <w:sz w:val="20"/>
          <w:szCs w:val="20"/>
          <w:shd w:val="clear" w:color="auto" w:fill="FFFFFF"/>
        </w:rPr>
        <w:t>ral al unităţii administrativ-teritoriale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442"/>
        <w:gridCol w:w="4981"/>
      </w:tblGrid>
      <w:tr w:rsidR="00000000">
        <w:trPr>
          <w:divId w:val="87978619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Data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Subsemnatul/Împuternicit,</w:t>
            </w:r>
          </w:p>
          <w:p w:rsidR="00000000" w:rsidRDefault="001159C3">
            <w:pPr>
              <w:pStyle w:val="spar1"/>
              <w:jc w:val="both"/>
              <w:rPr>
                <w:color w:val="000000"/>
              </w:rPr>
            </w:pPr>
            <w:r>
              <w:rPr>
                <w:color w:val="000000"/>
              </w:rPr>
              <w:t>...........................................................................................</w:t>
            </w:r>
          </w:p>
          <w:p w:rsidR="00000000" w:rsidRDefault="001159C3">
            <w:pPr>
              <w:pStyle w:val="spar1"/>
              <w:jc w:val="both"/>
              <w:rPr>
                <w:color w:val="000000"/>
              </w:rPr>
            </w:pPr>
            <w:r>
              <w:rPr>
                <w:color w:val="000000"/>
              </w:rPr>
              <w:t>(Numele, prenumele şi semnătura)</w:t>
            </w:r>
          </w:p>
        </w:tc>
      </w:tr>
    </w:tbl>
    <w:p w:rsidR="00000000" w:rsidRDefault="001159C3">
      <w:pPr>
        <w:pStyle w:val="sanxttl"/>
        <w:divId w:val="920795710"/>
      </w:pPr>
      <w:r>
        <w:rPr>
          <w:shd w:val="clear" w:color="auto" w:fill="FFFFFF"/>
        </w:rPr>
        <w:t>Anexa nr. 2</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la normele tehnice</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Judeţul .........................................</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Comuna/Oraşul/Municipiul ....................................</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Nr. ......din ...................20...</w:t>
      </w:r>
    </w:p>
    <w:p w:rsidR="00000000" w:rsidRDefault="001159C3">
      <w:pPr>
        <w:pStyle w:val="spar"/>
        <w:jc w:val="center"/>
        <w:divId w:val="170074416"/>
        <w:rPr>
          <w:rFonts w:ascii="Verdana" w:hAnsi="Verdana"/>
          <w:color w:val="000000"/>
          <w:sz w:val="20"/>
          <w:szCs w:val="20"/>
          <w:shd w:val="clear" w:color="auto" w:fill="FFFFFF"/>
        </w:rPr>
      </w:pPr>
      <w:r>
        <w:rPr>
          <w:rFonts w:ascii="Verdana" w:hAnsi="Verdana"/>
          <w:color w:val="000000"/>
          <w:sz w:val="20"/>
          <w:szCs w:val="20"/>
          <w:shd w:val="clear" w:color="auto" w:fill="FFFFFF"/>
        </w:rPr>
        <w:t>NOTĂ DE CONSTATARE</w:t>
      </w:r>
    </w:p>
    <w:p w:rsidR="00000000" w:rsidRDefault="001159C3">
      <w:pPr>
        <w:pStyle w:val="spar"/>
        <w:jc w:val="center"/>
        <w:divId w:val="17007441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întocmită cu prilejul </w:t>
      </w:r>
      <w:r>
        <w:rPr>
          <w:rFonts w:ascii="Verdana" w:hAnsi="Verdana"/>
          <w:color w:val="000000"/>
          <w:sz w:val="20"/>
          <w:szCs w:val="20"/>
          <w:shd w:val="clear" w:color="auto" w:fill="FFFFFF"/>
        </w:rPr>
        <w:t>verificărilor pe</w:t>
      </w:r>
    </w:p>
    <w:p w:rsidR="00000000" w:rsidRDefault="001159C3">
      <w:pPr>
        <w:pStyle w:val="spar"/>
        <w:jc w:val="center"/>
        <w:divId w:val="170074416"/>
        <w:rPr>
          <w:rFonts w:ascii="Verdana" w:hAnsi="Verdana"/>
          <w:color w:val="000000"/>
          <w:sz w:val="20"/>
          <w:szCs w:val="20"/>
          <w:shd w:val="clear" w:color="auto" w:fill="FFFFFF"/>
        </w:rPr>
      </w:pPr>
      <w:r>
        <w:rPr>
          <w:rFonts w:ascii="Verdana" w:hAnsi="Verdana"/>
          <w:color w:val="000000"/>
          <w:sz w:val="20"/>
          <w:szCs w:val="20"/>
          <w:shd w:val="clear" w:color="auto" w:fill="FFFFFF"/>
        </w:rPr>
        <w:t>teren privind situaţia reală a datelor</w:t>
      </w:r>
    </w:p>
    <w:p w:rsidR="00000000" w:rsidRDefault="001159C3">
      <w:pPr>
        <w:pStyle w:val="spar"/>
        <w:jc w:val="center"/>
        <w:divId w:val="170074416"/>
        <w:rPr>
          <w:rFonts w:ascii="Verdana" w:hAnsi="Verdana"/>
          <w:color w:val="000000"/>
          <w:sz w:val="20"/>
          <w:szCs w:val="20"/>
          <w:shd w:val="clear" w:color="auto" w:fill="FFFFFF"/>
        </w:rPr>
      </w:pPr>
      <w:r>
        <w:rPr>
          <w:rFonts w:ascii="Verdana" w:hAnsi="Verdana"/>
          <w:color w:val="000000"/>
          <w:sz w:val="20"/>
          <w:szCs w:val="20"/>
          <w:shd w:val="clear" w:color="auto" w:fill="FFFFFF"/>
        </w:rPr>
        <w:t>declarate la registrul agricol</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Astăzi, ziua ...... luna ............. anul .........., subsemnaţii, ............................. şi ...................... din cadrul Primăriei ................ în cal</w:t>
      </w:r>
      <w:r>
        <w:rPr>
          <w:rFonts w:ascii="Verdana" w:hAnsi="Verdana"/>
          <w:color w:val="000000"/>
          <w:sz w:val="20"/>
          <w:szCs w:val="20"/>
          <w:shd w:val="clear" w:color="auto" w:fill="FFFFFF"/>
        </w:rPr>
        <w:t>itate de funcţionari cu atribuţii privind completarea şi ţinerea la zi a registrului agricol, împuterniciţi cu legitimaţiile nr. ................ din ................... emise de ................................, în temeiul ........................ în urma</w:t>
      </w:r>
      <w:r>
        <w:rPr>
          <w:rFonts w:ascii="Verdana" w:hAnsi="Verdana"/>
          <w:color w:val="000000"/>
          <w:sz w:val="20"/>
          <w:szCs w:val="20"/>
          <w:shd w:val="clear" w:color="auto" w:fill="FFFFFF"/>
        </w:rPr>
        <w:t xml:space="preserve"> verificărilor efectuate la deţinătorul*) .................................... din localitatea ............................ adresa: ..........................., judeţul ........................., aparţinând de .......................... cu sediul în locali</w:t>
      </w:r>
      <w:r>
        <w:rPr>
          <w:rFonts w:ascii="Verdana" w:hAnsi="Verdana"/>
          <w:color w:val="000000"/>
          <w:sz w:val="20"/>
          <w:szCs w:val="20"/>
          <w:shd w:val="clear" w:color="auto" w:fill="FFFFFF"/>
        </w:rPr>
        <w:t xml:space="preserve">tatea ....................... adresa: </w:t>
      </w:r>
      <w:r>
        <w:rPr>
          <w:rFonts w:ascii="Verdana" w:hAnsi="Verdana"/>
          <w:color w:val="000000"/>
          <w:sz w:val="20"/>
          <w:szCs w:val="20"/>
          <w:shd w:val="clear" w:color="auto" w:fill="FFFFFF"/>
        </w:rPr>
        <w:lastRenderedPageBreak/>
        <w:t xml:space="preserve">............................. înregistrat la Oficiul Registrului Comerţului din ..................... sub nr. J/............, cod unic de înregistrare ................... telefon ............., fax .................., </w:t>
      </w:r>
      <w:r>
        <w:rPr>
          <w:rFonts w:ascii="Verdana" w:hAnsi="Verdana"/>
          <w:color w:val="000000"/>
          <w:sz w:val="20"/>
          <w:szCs w:val="20"/>
          <w:shd w:val="clear" w:color="auto" w:fill="FFFFFF"/>
        </w:rPr>
        <w:t>adresa de e-mail ......................, în prezenţa domnului/doamnei .............. act de identitate: seria ...... nr. .......... CNP ...................... în calitate de ..............................</w:t>
      </w:r>
    </w:p>
    <w:p w:rsidR="00000000" w:rsidRDefault="001159C3">
      <w:pPr>
        <w:autoSpaceDE/>
        <w:autoSpaceDN/>
        <w:ind w:left="225"/>
        <w:jc w:val="both"/>
        <w:divId w:val="920795710"/>
        <w:rPr>
          <w:rStyle w:val="spar3"/>
          <w:rFonts w:eastAsia="Times New Roman"/>
        </w:rPr>
      </w:pPr>
      <w:r>
        <w:rPr>
          <w:rStyle w:val="spar3"/>
          <w:rFonts w:eastAsia="Times New Roman"/>
        </w:rPr>
        <w:t>am constatat următoarele:</w:t>
      </w:r>
    </w:p>
    <w:p w:rsidR="00000000" w:rsidRDefault="001159C3">
      <w:pPr>
        <w:pStyle w:val="spar"/>
        <w:ind w:left="450"/>
        <w:jc w:val="both"/>
        <w:divId w:val="920795710"/>
      </w:pPr>
      <w:r>
        <w:rPr>
          <w:rFonts w:ascii="Verdana" w:hAnsi="Verdana"/>
          <w:color w:val="000000"/>
          <w:sz w:val="20"/>
          <w:szCs w:val="20"/>
          <w:shd w:val="clear" w:color="auto" w:fill="FFFFFF"/>
        </w:rPr>
        <w:t>.........................</w:t>
      </w:r>
      <w:r>
        <w:rPr>
          <w:rFonts w:ascii="Verdana" w:hAnsi="Verdana"/>
          <w:color w:val="000000"/>
          <w:sz w:val="20"/>
          <w:szCs w:val="20"/>
          <w:shd w:val="clear" w:color="auto" w:fill="FFFFFF"/>
        </w:rPr>
        <w:t>..................................</w:t>
      </w:r>
    </w:p>
    <w:p w:rsidR="00000000" w:rsidRDefault="001159C3">
      <w:pPr>
        <w:pStyle w:val="spar"/>
        <w:ind w:left="450"/>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000000" w:rsidRDefault="001159C3">
      <w:pPr>
        <w:autoSpaceDE/>
        <w:autoSpaceDN/>
        <w:ind w:left="225"/>
        <w:jc w:val="both"/>
        <w:divId w:val="920795710"/>
        <w:rPr>
          <w:rStyle w:val="spar3"/>
          <w:rFonts w:eastAsia="Times New Roman"/>
        </w:rPr>
      </w:pPr>
      <w:r>
        <w:rPr>
          <w:rStyle w:val="spar3"/>
          <w:rFonts w:eastAsia="Times New Roman"/>
        </w:rPr>
        <w:t>Măsuri stabilite:</w:t>
      </w:r>
    </w:p>
    <w:p w:rsidR="00000000" w:rsidRDefault="001159C3">
      <w:pPr>
        <w:pStyle w:val="spar"/>
        <w:ind w:left="450"/>
        <w:jc w:val="both"/>
        <w:divId w:val="920795710"/>
      </w:pPr>
      <w:r>
        <w:rPr>
          <w:rFonts w:ascii="Verdana" w:hAnsi="Verdana"/>
          <w:color w:val="000000"/>
          <w:sz w:val="20"/>
          <w:szCs w:val="20"/>
          <w:shd w:val="clear" w:color="auto" w:fill="FFFFFF"/>
        </w:rPr>
        <w:t>...........................................................</w:t>
      </w:r>
    </w:p>
    <w:p w:rsidR="00000000" w:rsidRDefault="001159C3">
      <w:pPr>
        <w:pStyle w:val="spar"/>
        <w:ind w:left="450"/>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000000" w:rsidRDefault="001159C3">
      <w:pPr>
        <w:pStyle w:val="spar"/>
        <w:jc w:val="both"/>
        <w:divId w:val="920795710"/>
        <w:rPr>
          <w:rFonts w:ascii="Verdana" w:hAnsi="Verdana"/>
          <w:color w:val="000000"/>
          <w:sz w:val="20"/>
          <w:szCs w:val="20"/>
          <w:shd w:val="clear" w:color="auto" w:fill="FFFFFF"/>
        </w:rPr>
      </w:pPr>
      <w:r>
        <w:rPr>
          <w:rFonts w:ascii="Verdana" w:hAnsi="Verdana"/>
          <w:color w:val="000000"/>
          <w:sz w:val="20"/>
          <w:szCs w:val="20"/>
          <w:shd w:val="clear" w:color="auto" w:fill="FFFFFF"/>
        </w:rPr>
        <w:t>Prezenta notă de consta</w:t>
      </w:r>
      <w:r>
        <w:rPr>
          <w:rFonts w:ascii="Verdana" w:hAnsi="Verdana"/>
          <w:color w:val="000000"/>
          <w:sz w:val="20"/>
          <w:szCs w:val="20"/>
          <w:shd w:val="clear" w:color="auto" w:fill="FFFFFF"/>
        </w:rPr>
        <w:t>tare s-a încheiat în două exemplare, din care unul a fost predat deţinătorului.</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4053"/>
        <w:gridCol w:w="4506"/>
      </w:tblGrid>
      <w:tr w:rsidR="00000000">
        <w:trPr>
          <w:divId w:val="920795710"/>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Numele, prenumele şi semnătura deţinătorului,</w:t>
            </w:r>
          </w:p>
          <w:p w:rsidR="00000000" w:rsidRDefault="001159C3">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Numele, prenumele şi semnătura reprezentanţilor Primăriei </w:t>
            </w:r>
          </w:p>
          <w:p w:rsidR="00000000" w:rsidRDefault="001159C3">
            <w:pPr>
              <w:pStyle w:val="spar1"/>
              <w:jc w:val="both"/>
              <w:rPr>
                <w:color w:val="000000"/>
              </w:rPr>
            </w:pPr>
            <w:r>
              <w:rPr>
                <w:color w:val="000000"/>
              </w:rPr>
              <w:t>.....................................................................</w:t>
            </w:r>
          </w:p>
          <w:p w:rsidR="00000000" w:rsidRDefault="001159C3">
            <w:pPr>
              <w:pStyle w:val="spar1"/>
              <w:jc w:val="both"/>
              <w:rPr>
                <w:color w:val="000000"/>
              </w:rPr>
            </w:pPr>
            <w:r>
              <w:rPr>
                <w:color w:val="000000"/>
              </w:rPr>
              <w:t>.....................................................................</w:t>
            </w:r>
          </w:p>
        </w:tc>
      </w:tr>
    </w:tbl>
    <w:p w:rsidR="00000000" w:rsidRDefault="001159C3">
      <w:pPr>
        <w:pStyle w:val="spar"/>
        <w:jc w:val="both"/>
        <w:divId w:val="920795710"/>
      </w:pPr>
      <w:r>
        <w:rPr>
          <w:rFonts w:ascii="Verdana" w:hAnsi="Verdana"/>
          <w:color w:val="000000"/>
          <w:sz w:val="20"/>
          <w:szCs w:val="20"/>
          <w:shd w:val="clear" w:color="auto" w:fill="FFFFFF"/>
        </w:rPr>
        <w:t>*) Deţinător: proprietarul şi/sau utilizatorul terenului,</w:t>
      </w:r>
      <w:r>
        <w:rPr>
          <w:rFonts w:ascii="Verdana" w:hAnsi="Verdana"/>
          <w:color w:val="000000"/>
          <w:sz w:val="20"/>
          <w:szCs w:val="20"/>
          <w:shd w:val="clear" w:color="auto" w:fill="FFFFFF"/>
        </w:rPr>
        <w:t xml:space="preserve"> proprietarul de animale, proprietarul de echipamente, utilaje şi instalaţii/agregate pentru agricultură şi silvicultură, mijloace de transport cu tracţiune animală şi mecanică, proprietarul şi/sau utilizatorul clădirilor.</w:t>
      </w:r>
    </w:p>
    <w:p w:rsidR="00000000" w:rsidRDefault="001159C3">
      <w:pPr>
        <w:pStyle w:val="sanxttl"/>
        <w:divId w:val="4133713"/>
        <w:rPr>
          <w:shd w:val="clear" w:color="auto" w:fill="FFFFFF"/>
        </w:rPr>
      </w:pPr>
      <w:r>
        <w:rPr>
          <w:shd w:val="clear" w:color="auto" w:fill="FFFFFF"/>
        </w:rPr>
        <w:t>Anexa nr. 3</w:t>
      </w:r>
    </w:p>
    <w:p w:rsidR="00000000" w:rsidRDefault="001159C3">
      <w:pPr>
        <w:pStyle w:val="spar"/>
        <w:jc w:val="both"/>
        <w:divId w:val="413371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normele tehnice </w:t>
      </w:r>
    </w:p>
    <w:p w:rsidR="00000000" w:rsidRDefault="001159C3">
      <w:pPr>
        <w:pStyle w:val="spar"/>
        <w:jc w:val="both"/>
        <w:divId w:val="4133713"/>
        <w:rPr>
          <w:rFonts w:ascii="Verdana" w:hAnsi="Verdana"/>
          <w:color w:val="000000"/>
          <w:sz w:val="20"/>
          <w:szCs w:val="20"/>
          <w:shd w:val="clear" w:color="auto" w:fill="FFFFFF"/>
        </w:rPr>
      </w:pPr>
      <w:r>
        <w:rPr>
          <w:rFonts w:ascii="Verdana" w:hAnsi="Verdana"/>
          <w:color w:val="000000"/>
          <w:sz w:val="20"/>
          <w:szCs w:val="20"/>
          <w:shd w:val="clear" w:color="auto" w:fill="FFFFFF"/>
        </w:rPr>
        <w:t>J</w:t>
      </w:r>
      <w:r>
        <w:rPr>
          <w:rFonts w:ascii="Verdana" w:hAnsi="Verdana"/>
          <w:color w:val="000000"/>
          <w:sz w:val="20"/>
          <w:szCs w:val="20"/>
          <w:shd w:val="clear" w:color="auto" w:fill="FFFFFF"/>
        </w:rPr>
        <w:t>udeţul ...............................</w:t>
      </w:r>
    </w:p>
    <w:p w:rsidR="00000000" w:rsidRDefault="001159C3">
      <w:pPr>
        <w:pStyle w:val="spar"/>
        <w:jc w:val="both"/>
        <w:divId w:val="4133713"/>
        <w:rPr>
          <w:rFonts w:ascii="Verdana" w:hAnsi="Verdana"/>
          <w:color w:val="000000"/>
          <w:sz w:val="20"/>
          <w:szCs w:val="20"/>
          <w:shd w:val="clear" w:color="auto" w:fill="FFFFFF"/>
        </w:rPr>
      </w:pPr>
      <w:r>
        <w:rPr>
          <w:rFonts w:ascii="Verdana" w:hAnsi="Verdana"/>
          <w:color w:val="000000"/>
          <w:sz w:val="20"/>
          <w:szCs w:val="20"/>
          <w:shd w:val="clear" w:color="auto" w:fill="FFFFFF"/>
        </w:rPr>
        <w:t>Comuna/Oraşul/Municipiul ......................</w:t>
      </w:r>
    </w:p>
    <w:p w:rsidR="00000000" w:rsidRDefault="001159C3">
      <w:pPr>
        <w:pStyle w:val="spar"/>
        <w:jc w:val="center"/>
        <w:divId w:val="2054227708"/>
        <w:rPr>
          <w:rFonts w:ascii="Verdana" w:hAnsi="Verdana"/>
          <w:color w:val="000000"/>
          <w:sz w:val="20"/>
          <w:szCs w:val="20"/>
          <w:shd w:val="clear" w:color="auto" w:fill="FFFFFF"/>
        </w:rPr>
      </w:pPr>
      <w:r>
        <w:rPr>
          <w:rFonts w:ascii="Verdana" w:hAnsi="Verdana"/>
          <w:color w:val="000000"/>
          <w:sz w:val="20"/>
          <w:szCs w:val="20"/>
          <w:shd w:val="clear" w:color="auto" w:fill="FFFFFF"/>
        </w:rPr>
        <w:t>CHESTIONAR</w:t>
      </w:r>
    </w:p>
    <w:p w:rsidR="00000000" w:rsidRDefault="001159C3">
      <w:pPr>
        <w:pStyle w:val="spar"/>
        <w:jc w:val="center"/>
        <w:divId w:val="2054227708"/>
        <w:rPr>
          <w:rFonts w:ascii="Verdana" w:hAnsi="Verdana"/>
          <w:color w:val="000000"/>
          <w:sz w:val="20"/>
          <w:szCs w:val="20"/>
          <w:shd w:val="clear" w:color="auto" w:fill="FFFFFF"/>
        </w:rPr>
      </w:pPr>
      <w:r>
        <w:rPr>
          <w:rFonts w:ascii="Verdana" w:hAnsi="Verdana"/>
          <w:color w:val="000000"/>
          <w:sz w:val="20"/>
          <w:szCs w:val="20"/>
          <w:shd w:val="clear" w:color="auto" w:fill="FFFFFF"/>
        </w:rPr>
        <w:t>privind producţia vegetală obţinută de</w:t>
      </w:r>
    </w:p>
    <w:p w:rsidR="00000000" w:rsidRDefault="001159C3">
      <w:pPr>
        <w:pStyle w:val="spar"/>
        <w:jc w:val="center"/>
        <w:divId w:val="2054227708"/>
        <w:rPr>
          <w:rFonts w:ascii="Verdana" w:hAnsi="Verdana"/>
          <w:color w:val="000000"/>
          <w:sz w:val="20"/>
          <w:szCs w:val="20"/>
          <w:shd w:val="clear" w:color="auto" w:fill="FFFFFF"/>
        </w:rPr>
      </w:pPr>
      <w:r>
        <w:rPr>
          <w:rFonts w:ascii="Verdana" w:hAnsi="Verdana"/>
          <w:color w:val="000000"/>
          <w:sz w:val="20"/>
          <w:szCs w:val="20"/>
          <w:shd w:val="clear" w:color="auto" w:fill="FFFFFF"/>
        </w:rPr>
        <w:t>persoanele fizice/entităţile juridice în anul 20..</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71"/>
        <w:gridCol w:w="804"/>
        <w:gridCol w:w="648"/>
        <w:gridCol w:w="2709"/>
        <w:gridCol w:w="648"/>
        <w:gridCol w:w="276"/>
        <w:gridCol w:w="903"/>
        <w:gridCol w:w="262"/>
        <w:gridCol w:w="276"/>
        <w:gridCol w:w="258"/>
        <w:gridCol w:w="366"/>
        <w:gridCol w:w="387"/>
        <w:gridCol w:w="741"/>
        <w:gridCol w:w="367"/>
        <w:gridCol w:w="386"/>
        <w:gridCol w:w="718"/>
        <w:gridCol w:w="262"/>
        <w:gridCol w:w="276"/>
        <w:gridCol w:w="258"/>
      </w:tblGrid>
      <w:tr w:rsidR="00000000">
        <w:trPr>
          <w:divId w:val="4133713"/>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Nr.</w:t>
            </w:r>
          </w:p>
          <w:p w:rsidR="00000000" w:rsidRDefault="001159C3">
            <w:pPr>
              <w:pStyle w:val="spar1"/>
              <w:jc w:val="both"/>
              <w:rPr>
                <w:color w:val="000000"/>
              </w:rPr>
            </w:pPr>
            <w:r>
              <w:rPr>
                <w:color w:val="000000"/>
              </w:rPr>
              <w:t>crt.</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Poziția din registrul agricol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Numele și prenumele capului gospodăriei / Denumirea entității cu personalitate juridică</w:t>
            </w:r>
          </w:p>
        </w:tc>
        <w:tc>
          <w:tcPr>
            <w:tcW w:w="0" w:type="auto"/>
            <w:gridSpan w:val="15"/>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Culturile*)</w:t>
            </w:r>
          </w:p>
        </w:tc>
      </w:tr>
      <w:tr w:rsidR="00000000">
        <w:trPr>
          <w:divId w:val="413371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Grâu comun de toamnă</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Porumb boabe</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Rapiță</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r>
      <w:tr w:rsidR="00000000">
        <w:trPr>
          <w:divId w:val="413371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Volum</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Număr</w:t>
            </w:r>
          </w:p>
          <w:p w:rsidR="00000000" w:rsidRDefault="001159C3">
            <w:pPr>
              <w:pStyle w:val="spar1"/>
              <w:jc w:val="both"/>
              <w:rPr>
                <w:color w:val="000000"/>
              </w:rPr>
            </w:pPr>
            <w:r>
              <w:rPr>
                <w:color w:val="000000"/>
              </w:rPr>
              <w:t>poziție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Supra-fața</w:t>
            </w:r>
          </w:p>
          <w:p w:rsidR="00000000" w:rsidRDefault="001159C3">
            <w:pPr>
              <w:pStyle w:val="spar1"/>
              <w:jc w:val="both"/>
              <w:rPr>
                <w:color w:val="000000"/>
              </w:rPr>
            </w:pPr>
            <w:r>
              <w:rPr>
                <w:color w:val="000000"/>
              </w:rPr>
              <w:t>cultivată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Producția</w:t>
            </w:r>
          </w:p>
          <w:p w:rsidR="00000000" w:rsidRDefault="001159C3">
            <w:pPr>
              <w:pStyle w:val="spar1"/>
              <w:jc w:val="both"/>
              <w:rPr>
                <w:color w:val="000000"/>
              </w:rPr>
            </w:pPr>
            <w:r>
              <w:rPr>
                <w:color w:val="000000"/>
              </w:rPr>
              <w:t>obținută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Suprafața</w:t>
            </w:r>
          </w:p>
          <w:p w:rsidR="00000000" w:rsidRDefault="001159C3">
            <w:pPr>
              <w:pStyle w:val="spar1"/>
              <w:jc w:val="both"/>
              <w:rPr>
                <w:color w:val="000000"/>
              </w:rPr>
            </w:pPr>
            <w:r>
              <w:rPr>
                <w:color w:val="000000"/>
              </w:rPr>
              <w:t>cultivată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Producția</w:t>
            </w:r>
          </w:p>
          <w:p w:rsidR="00000000" w:rsidRDefault="001159C3">
            <w:pPr>
              <w:pStyle w:val="spar1"/>
              <w:jc w:val="both"/>
              <w:rPr>
                <w:color w:val="000000"/>
              </w:rPr>
            </w:pPr>
            <w:r>
              <w:rPr>
                <w:color w:val="000000"/>
              </w:rPr>
              <w:t>obținută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Suprafața</w:t>
            </w:r>
          </w:p>
          <w:p w:rsidR="00000000" w:rsidRDefault="001159C3">
            <w:pPr>
              <w:pStyle w:val="spar1"/>
              <w:jc w:val="both"/>
              <w:rPr>
                <w:color w:val="000000"/>
              </w:rPr>
            </w:pPr>
            <w:r>
              <w:rPr>
                <w:color w:val="000000"/>
              </w:rPr>
              <w:t>cultivată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Producția</w:t>
            </w:r>
          </w:p>
          <w:p w:rsidR="00000000" w:rsidRDefault="001159C3">
            <w:pPr>
              <w:pStyle w:val="spar1"/>
              <w:jc w:val="both"/>
              <w:rPr>
                <w:color w:val="000000"/>
              </w:rPr>
            </w:pPr>
            <w:r>
              <w:rPr>
                <w:color w:val="000000"/>
              </w:rPr>
              <w:t>obținută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ha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ha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ha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ha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 xml:space="preserve">ha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kg</w:t>
            </w:r>
          </w:p>
        </w:tc>
      </w:tr>
      <w:tr w:rsidR="00000000">
        <w:trPr>
          <w:divId w:val="413371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D</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4133713"/>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Total pentru persoanele fizice cuprinse în sondaj sau pentru toate persoanele juridice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bl>
    <w:p w:rsidR="00000000" w:rsidRDefault="001159C3">
      <w:pPr>
        <w:pStyle w:val="spar"/>
        <w:jc w:val="both"/>
        <w:divId w:val="4133713"/>
      </w:pPr>
      <w:r>
        <w:rPr>
          <w:rFonts w:ascii="Verdana" w:hAnsi="Verdana"/>
          <w:color w:val="000000"/>
          <w:sz w:val="20"/>
          <w:szCs w:val="20"/>
          <w:shd w:val="clear" w:color="auto" w:fill="FFFFFF"/>
        </w:rPr>
        <w:t>*) Se înscriu culturile existente în cadrul localităţii, în ordinea din registrul agricol.</w:t>
      </w:r>
    </w:p>
    <w:p w:rsidR="00000000" w:rsidRDefault="001159C3">
      <w:pPr>
        <w:pStyle w:val="sanxttl"/>
        <w:divId w:val="1729572845"/>
        <w:rPr>
          <w:shd w:val="clear" w:color="auto" w:fill="FFFFFF"/>
        </w:rPr>
      </w:pPr>
      <w:r>
        <w:rPr>
          <w:shd w:val="clear" w:color="auto" w:fill="FFFFFF"/>
        </w:rPr>
        <w:t>Anexa nr. 4</w:t>
      </w:r>
    </w:p>
    <w:p w:rsidR="00000000" w:rsidRDefault="001159C3">
      <w:pPr>
        <w:pStyle w:val="spar"/>
        <w:jc w:val="both"/>
        <w:divId w:val="1729572845"/>
        <w:rPr>
          <w:rFonts w:ascii="Verdana" w:hAnsi="Verdana"/>
          <w:color w:val="000000"/>
          <w:sz w:val="20"/>
          <w:szCs w:val="20"/>
          <w:shd w:val="clear" w:color="auto" w:fill="FFFFFF"/>
        </w:rPr>
      </w:pPr>
      <w:r>
        <w:rPr>
          <w:rFonts w:ascii="Verdana" w:hAnsi="Verdana"/>
          <w:color w:val="000000"/>
          <w:sz w:val="20"/>
          <w:szCs w:val="20"/>
          <w:shd w:val="clear" w:color="auto" w:fill="FFFFFF"/>
        </w:rPr>
        <w:t>la normele tehnice</w:t>
      </w:r>
    </w:p>
    <w:p w:rsidR="00000000" w:rsidRDefault="001159C3">
      <w:pPr>
        <w:pStyle w:val="spar"/>
        <w:jc w:val="both"/>
        <w:divId w:val="1729572845"/>
        <w:rPr>
          <w:rFonts w:ascii="Verdana" w:hAnsi="Verdana"/>
          <w:color w:val="000000"/>
          <w:sz w:val="20"/>
          <w:szCs w:val="20"/>
          <w:shd w:val="clear" w:color="auto" w:fill="FFFFFF"/>
        </w:rPr>
      </w:pPr>
      <w:r>
        <w:rPr>
          <w:rFonts w:ascii="Verdana" w:hAnsi="Verdana"/>
          <w:color w:val="000000"/>
          <w:sz w:val="20"/>
          <w:szCs w:val="20"/>
          <w:shd w:val="clear" w:color="auto" w:fill="FFFFFF"/>
        </w:rPr>
        <w:t>Judeţul ............................</w:t>
      </w:r>
    </w:p>
    <w:p w:rsidR="00000000" w:rsidRDefault="001159C3">
      <w:pPr>
        <w:pStyle w:val="spar"/>
        <w:jc w:val="both"/>
        <w:divId w:val="1729572845"/>
        <w:rPr>
          <w:rFonts w:ascii="Verdana" w:hAnsi="Verdana"/>
          <w:color w:val="000000"/>
          <w:sz w:val="20"/>
          <w:szCs w:val="20"/>
          <w:shd w:val="clear" w:color="auto" w:fill="FFFFFF"/>
        </w:rPr>
      </w:pPr>
      <w:r>
        <w:rPr>
          <w:rFonts w:ascii="Verdana" w:hAnsi="Verdana"/>
          <w:color w:val="000000"/>
          <w:sz w:val="20"/>
          <w:szCs w:val="20"/>
          <w:shd w:val="clear" w:color="auto" w:fill="FFFFFF"/>
        </w:rPr>
        <w:t>Comuna/Oraşul/Municipiul ................</w:t>
      </w:r>
    </w:p>
    <w:p w:rsidR="00000000" w:rsidRDefault="001159C3">
      <w:pPr>
        <w:pStyle w:val="spar"/>
        <w:jc w:val="center"/>
        <w:divId w:val="228538211"/>
        <w:rPr>
          <w:rFonts w:ascii="Verdana" w:hAnsi="Verdana"/>
          <w:color w:val="000000"/>
          <w:sz w:val="20"/>
          <w:szCs w:val="20"/>
          <w:shd w:val="clear" w:color="auto" w:fill="FFFFFF"/>
        </w:rPr>
      </w:pPr>
      <w:r>
        <w:rPr>
          <w:rFonts w:ascii="Verdana" w:hAnsi="Verdana"/>
          <w:color w:val="000000"/>
          <w:sz w:val="20"/>
          <w:szCs w:val="20"/>
          <w:shd w:val="clear" w:color="auto" w:fill="FFFFFF"/>
        </w:rPr>
        <w:t>CHESTIONAR</w:t>
      </w:r>
    </w:p>
    <w:p w:rsidR="00000000" w:rsidRDefault="001159C3">
      <w:pPr>
        <w:pStyle w:val="spar"/>
        <w:jc w:val="center"/>
        <w:divId w:val="228538211"/>
        <w:rPr>
          <w:rFonts w:ascii="Verdana" w:hAnsi="Verdana"/>
          <w:color w:val="000000"/>
          <w:sz w:val="20"/>
          <w:szCs w:val="20"/>
          <w:shd w:val="clear" w:color="auto" w:fill="FFFFFF"/>
        </w:rPr>
      </w:pPr>
      <w:r>
        <w:rPr>
          <w:rFonts w:ascii="Verdana" w:hAnsi="Verdana"/>
          <w:color w:val="000000"/>
          <w:sz w:val="20"/>
          <w:szCs w:val="20"/>
          <w:shd w:val="clear" w:color="auto" w:fill="FFFFFF"/>
        </w:rPr>
        <w:t>privind producţia animală obţinută de</w:t>
      </w:r>
    </w:p>
    <w:p w:rsidR="00000000" w:rsidRDefault="001159C3">
      <w:pPr>
        <w:pStyle w:val="spar"/>
        <w:jc w:val="center"/>
        <w:divId w:val="228538211"/>
        <w:rPr>
          <w:rFonts w:ascii="Verdana" w:hAnsi="Verdana"/>
          <w:color w:val="000000"/>
          <w:sz w:val="20"/>
          <w:szCs w:val="20"/>
          <w:shd w:val="clear" w:color="auto" w:fill="FFFFFF"/>
        </w:rPr>
      </w:pPr>
      <w:r>
        <w:rPr>
          <w:rFonts w:ascii="Verdana" w:hAnsi="Verdana"/>
          <w:color w:val="000000"/>
          <w:sz w:val="20"/>
          <w:szCs w:val="20"/>
          <w:shd w:val="clear" w:color="auto" w:fill="FFFFFF"/>
        </w:rPr>
        <w:t>persoanele fizice/entităţile juridice în anul 20...</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72"/>
        <w:gridCol w:w="688"/>
        <w:gridCol w:w="553"/>
        <w:gridCol w:w="1654"/>
        <w:gridCol w:w="1087"/>
        <w:gridCol w:w="720"/>
        <w:gridCol w:w="1087"/>
        <w:gridCol w:w="720"/>
        <w:gridCol w:w="117"/>
        <w:gridCol w:w="117"/>
        <w:gridCol w:w="653"/>
        <w:gridCol w:w="787"/>
        <w:gridCol w:w="1058"/>
        <w:gridCol w:w="1069"/>
        <w:gridCol w:w="117"/>
        <w:gridCol w:w="117"/>
      </w:tblGrid>
      <w:tr w:rsidR="00000000">
        <w:trPr>
          <w:divId w:val="1729572845"/>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Nr.</w:t>
            </w:r>
          </w:p>
          <w:p w:rsidR="00000000" w:rsidRDefault="001159C3">
            <w:pPr>
              <w:pStyle w:val="spar1"/>
              <w:jc w:val="both"/>
              <w:rPr>
                <w:color w:val="000000"/>
              </w:rPr>
            </w:pPr>
            <w:r>
              <w:rPr>
                <w:color w:val="000000"/>
              </w:rPr>
              <w:t>crt.</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Poziția din registrul agricol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Numele și prenumele capului gospodăriei/ Denumirea entității cu personalitate juridică</w:t>
            </w:r>
          </w:p>
        </w:tc>
        <w:tc>
          <w:tcPr>
            <w:tcW w:w="0" w:type="auto"/>
            <w:gridSpan w:val="1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Producții animaliere*)</w:t>
            </w:r>
          </w:p>
        </w:tc>
      </w:tr>
      <w:tr w:rsidR="00000000">
        <w:trPr>
          <w:divId w:val="1729572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Bovine</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Ovine</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Lapte de vacă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Ouă de găină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w:t>
            </w:r>
          </w:p>
        </w:tc>
      </w:tr>
      <w:tr w:rsidR="00000000">
        <w:trPr>
          <w:divId w:val="1729572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Volum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Număr</w:t>
            </w:r>
          </w:p>
          <w:p w:rsidR="00000000" w:rsidRDefault="001159C3">
            <w:pPr>
              <w:pStyle w:val="spar1"/>
              <w:jc w:val="both"/>
              <w:rPr>
                <w:color w:val="000000"/>
              </w:rPr>
            </w:pPr>
            <w:r>
              <w:rPr>
                <w:color w:val="000000"/>
              </w:rPr>
              <w:t>poziție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animale sacrificate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Greutate totală în viu </w:t>
            </w:r>
          </w:p>
          <w:p w:rsidR="00000000" w:rsidRDefault="001159C3">
            <w:pPr>
              <w:pStyle w:val="spar1"/>
              <w:jc w:val="both"/>
              <w:rPr>
                <w:color w:val="000000"/>
              </w:rPr>
            </w:pPr>
            <w:r>
              <w:rPr>
                <w:color w:val="00000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animale sacrificate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 xml:space="preserve">Greutate totală în viu </w:t>
            </w:r>
          </w:p>
          <w:p w:rsidR="00000000" w:rsidRDefault="001159C3">
            <w:pPr>
              <w:pStyle w:val="spar1"/>
              <w:jc w:val="both"/>
              <w:rPr>
                <w:color w:val="000000"/>
              </w:rPr>
            </w:pPr>
            <w:r>
              <w:rPr>
                <w:color w:val="000000"/>
              </w:rPr>
              <w:t>(kg)</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Nr. vaci mulse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1"/>
              <w:jc w:val="both"/>
              <w:rPr>
                <w:color w:val="000000"/>
              </w:rPr>
            </w:pPr>
            <w:r>
              <w:rPr>
                <w:color w:val="000000"/>
              </w:rPr>
              <w:t>Producția totală de lapte muls</w:t>
            </w:r>
          </w:p>
          <w:p w:rsidR="00000000" w:rsidRDefault="001159C3">
            <w:pPr>
              <w:pStyle w:val="spar1"/>
              <w:jc w:val="both"/>
              <w:rPr>
                <w:color w:val="000000"/>
              </w:rPr>
            </w:pPr>
            <w:r>
              <w:rPr>
                <w:color w:val="000000"/>
              </w:rPr>
              <w:t>(l)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Numărul păsărilor care au ouat în cursul anului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Producția totală de ouă (mii bucăți)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1729572845"/>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Total pentru persoanele fizice cuprinse în sondaj sau pentru toate persoanele juridice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bl>
    <w:p w:rsidR="00000000" w:rsidRDefault="001159C3">
      <w:pPr>
        <w:pStyle w:val="spar"/>
        <w:jc w:val="both"/>
        <w:divId w:val="1729572845"/>
      </w:pPr>
      <w:r>
        <w:rPr>
          <w:rFonts w:ascii="Verdana" w:hAnsi="Verdana"/>
          <w:color w:val="000000"/>
          <w:sz w:val="20"/>
          <w:szCs w:val="20"/>
          <w:shd w:val="clear" w:color="auto" w:fill="FFFFFF"/>
        </w:rPr>
        <w:t>*) Se înscriu produsele animaliere în ordinea existentă în cap. XIII din partea a II-a a registrului agricol.</w:t>
      </w:r>
    </w:p>
    <w:p w:rsidR="00000000" w:rsidRDefault="001159C3">
      <w:pPr>
        <w:pStyle w:val="sanxttl"/>
        <w:divId w:val="2145151585"/>
        <w:rPr>
          <w:shd w:val="clear" w:color="auto" w:fill="FFFFFF"/>
        </w:rPr>
      </w:pPr>
      <w:r>
        <w:rPr>
          <w:shd w:val="clear" w:color="auto" w:fill="FFFFFF"/>
        </w:rPr>
        <w:t>Anexa nr. 5</w:t>
      </w:r>
    </w:p>
    <w:p w:rsidR="00000000" w:rsidRDefault="001159C3">
      <w:pPr>
        <w:pStyle w:val="spar"/>
        <w:jc w:val="both"/>
        <w:divId w:val="2145151585"/>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la normele tehnice</w:t>
      </w:r>
    </w:p>
    <w:p w:rsidR="00000000" w:rsidRDefault="001159C3">
      <w:pPr>
        <w:pStyle w:val="spar"/>
        <w:jc w:val="both"/>
        <w:divId w:val="2145151585"/>
        <w:rPr>
          <w:rFonts w:ascii="Verdana" w:hAnsi="Verdana"/>
          <w:color w:val="000000"/>
          <w:sz w:val="20"/>
          <w:szCs w:val="20"/>
          <w:shd w:val="clear" w:color="auto" w:fill="FFFFFF"/>
        </w:rPr>
      </w:pPr>
      <w:r>
        <w:rPr>
          <w:rFonts w:ascii="Verdana" w:hAnsi="Verdana"/>
          <w:color w:val="000000"/>
          <w:sz w:val="20"/>
          <w:szCs w:val="20"/>
          <w:shd w:val="clear" w:color="auto" w:fill="FFFFFF"/>
        </w:rPr>
        <w:t>Judeţul ............................</w:t>
      </w:r>
    </w:p>
    <w:p w:rsidR="00000000" w:rsidRDefault="001159C3">
      <w:pPr>
        <w:pStyle w:val="spar"/>
        <w:jc w:val="both"/>
        <w:divId w:val="2145151585"/>
        <w:rPr>
          <w:rFonts w:ascii="Verdana" w:hAnsi="Verdana"/>
          <w:color w:val="000000"/>
          <w:sz w:val="20"/>
          <w:szCs w:val="20"/>
          <w:shd w:val="clear" w:color="auto" w:fill="FFFFFF"/>
        </w:rPr>
      </w:pPr>
      <w:r>
        <w:rPr>
          <w:rFonts w:ascii="Verdana" w:hAnsi="Verdana"/>
          <w:color w:val="000000"/>
          <w:sz w:val="20"/>
          <w:szCs w:val="20"/>
          <w:shd w:val="clear" w:color="auto" w:fill="FFFFFF"/>
        </w:rPr>
        <w:t>Comuna/Oraşul/Municipiul ................</w:t>
      </w:r>
    </w:p>
    <w:p w:rsidR="00000000" w:rsidRDefault="001159C3">
      <w:pPr>
        <w:pStyle w:val="spar"/>
        <w:jc w:val="center"/>
        <w:divId w:val="681391958"/>
        <w:rPr>
          <w:rFonts w:ascii="Verdana" w:hAnsi="Verdana"/>
          <w:color w:val="000000"/>
          <w:sz w:val="20"/>
          <w:szCs w:val="20"/>
          <w:shd w:val="clear" w:color="auto" w:fill="FFFFFF"/>
        </w:rPr>
      </w:pPr>
      <w:r>
        <w:rPr>
          <w:rFonts w:ascii="Verdana" w:hAnsi="Verdana"/>
          <w:color w:val="000000"/>
          <w:sz w:val="20"/>
          <w:szCs w:val="20"/>
          <w:shd w:val="clear" w:color="auto" w:fill="FFFFFF"/>
        </w:rPr>
        <w:t>CHESTIONAR</w:t>
      </w:r>
    </w:p>
    <w:p w:rsidR="00000000" w:rsidRDefault="001159C3">
      <w:pPr>
        <w:pStyle w:val="spar"/>
        <w:jc w:val="center"/>
        <w:divId w:val="681391958"/>
        <w:rPr>
          <w:rFonts w:ascii="Verdana" w:hAnsi="Verdana"/>
          <w:color w:val="000000"/>
          <w:sz w:val="20"/>
          <w:szCs w:val="20"/>
          <w:shd w:val="clear" w:color="auto" w:fill="FFFFFF"/>
        </w:rPr>
      </w:pPr>
      <w:r>
        <w:rPr>
          <w:rFonts w:ascii="Verdana" w:hAnsi="Verdana"/>
          <w:color w:val="000000"/>
          <w:sz w:val="20"/>
          <w:szCs w:val="20"/>
          <w:shd w:val="clear" w:color="auto" w:fill="FFFFFF"/>
        </w:rPr>
        <w:t>privind producţia de peşte obţinută de</w:t>
      </w:r>
    </w:p>
    <w:p w:rsidR="00000000" w:rsidRDefault="001159C3">
      <w:pPr>
        <w:pStyle w:val="spar"/>
        <w:jc w:val="center"/>
        <w:divId w:val="681391958"/>
        <w:rPr>
          <w:rFonts w:ascii="Verdana" w:hAnsi="Verdana"/>
          <w:color w:val="000000"/>
          <w:sz w:val="20"/>
          <w:szCs w:val="20"/>
          <w:shd w:val="clear" w:color="auto" w:fill="FFFFFF"/>
        </w:rPr>
      </w:pPr>
      <w:r>
        <w:rPr>
          <w:rFonts w:ascii="Verdana" w:hAnsi="Verdana"/>
          <w:color w:val="000000"/>
          <w:sz w:val="20"/>
          <w:szCs w:val="20"/>
          <w:shd w:val="clear" w:color="auto" w:fill="FFFFFF"/>
        </w:rPr>
        <w:t>persoanele fizice/entităţile juridice în anul 20...</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04"/>
        <w:gridCol w:w="782"/>
        <w:gridCol w:w="465"/>
        <w:gridCol w:w="2268"/>
        <w:gridCol w:w="559"/>
        <w:gridCol w:w="1479"/>
        <w:gridCol w:w="670"/>
        <w:gridCol w:w="727"/>
        <w:gridCol w:w="1241"/>
        <w:gridCol w:w="1154"/>
        <w:gridCol w:w="1267"/>
      </w:tblGrid>
      <w:tr w:rsidR="00000000">
        <w:trPr>
          <w:divId w:val="2145151585"/>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Nr.</w:t>
            </w:r>
          </w:p>
          <w:p w:rsidR="00000000" w:rsidRDefault="001159C3">
            <w:pPr>
              <w:pStyle w:val="spar4"/>
              <w:jc w:val="both"/>
              <w:rPr>
                <w:color w:val="000000"/>
              </w:rPr>
            </w:pPr>
            <w:r>
              <w:rPr>
                <w:color w:val="000000"/>
              </w:rPr>
              <w:t>crt.</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Poziția din registrul agricol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Numele și prenumele capului gospodăriei/ Denumirea entității cu personalitate juridică</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Bazin</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Suprafața totală de luciu de apă (ha), din care: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Suprafața</w:t>
            </w:r>
          </w:p>
          <w:p w:rsidR="00000000" w:rsidRDefault="001159C3">
            <w:pPr>
              <w:pStyle w:val="spar4"/>
              <w:jc w:val="both"/>
              <w:rPr>
                <w:color w:val="000000"/>
              </w:rPr>
            </w:pPr>
            <w:r>
              <w:rPr>
                <w:color w:val="000000"/>
              </w:rPr>
              <w:t>pepinierelor</w:t>
            </w:r>
          </w:p>
          <w:p w:rsidR="00000000" w:rsidRDefault="001159C3">
            <w:pPr>
              <w:pStyle w:val="spar4"/>
              <w:jc w:val="both"/>
              <w:rPr>
                <w:color w:val="000000"/>
              </w:rPr>
            </w:pPr>
            <w:r>
              <w:rPr>
                <w:color w:val="000000"/>
              </w:rPr>
              <w:t>(ha)</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Suprafața</w:t>
            </w:r>
          </w:p>
          <w:p w:rsidR="00000000" w:rsidRDefault="001159C3">
            <w:pPr>
              <w:pStyle w:val="spar4"/>
              <w:jc w:val="both"/>
              <w:rPr>
                <w:color w:val="000000"/>
              </w:rPr>
            </w:pPr>
            <w:r>
              <w:rPr>
                <w:color w:val="000000"/>
              </w:rPr>
              <w:t>crescătoriilor</w:t>
            </w:r>
          </w:p>
          <w:p w:rsidR="00000000" w:rsidRDefault="001159C3">
            <w:pPr>
              <w:pStyle w:val="spar4"/>
              <w:jc w:val="both"/>
              <w:rPr>
                <w:color w:val="000000"/>
              </w:rPr>
            </w:pPr>
            <w:r>
              <w:rPr>
                <w:color w:val="000000"/>
              </w:rPr>
              <w:t>(ha)</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Producția totală de peşte (tone)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Producția de puiet (tone)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Producția de pește consum (tone)</w:t>
            </w:r>
          </w:p>
        </w:tc>
      </w:tr>
      <w:tr w:rsidR="00000000">
        <w:trPr>
          <w:divId w:val="21451515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1"/>
                <w:szCs w:val="11"/>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Volum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pStyle w:val="spar4"/>
              <w:jc w:val="both"/>
              <w:rPr>
                <w:color w:val="000000"/>
              </w:rPr>
            </w:pPr>
            <w:r>
              <w:rPr>
                <w:color w:val="000000"/>
              </w:rPr>
              <w:t>Număr</w:t>
            </w:r>
          </w:p>
          <w:p w:rsidR="00000000" w:rsidRDefault="001159C3">
            <w:pPr>
              <w:pStyle w:val="spar4"/>
              <w:jc w:val="both"/>
              <w:rPr>
                <w:color w:val="000000"/>
              </w:rPr>
            </w:pPr>
            <w:r>
              <w:rPr>
                <w:color w:val="000000"/>
              </w:rPr>
              <w:t>poziție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heme="minorEastAsia"/>
                <w:color w:val="000000"/>
                <w:sz w:val="11"/>
                <w:szCs w:val="1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6</w:t>
            </w: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r w:rsidR="00000000">
        <w:trPr>
          <w:divId w:val="2145151585"/>
        </w:trPr>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r>
              <w:rPr>
                <w:rFonts w:eastAsia="Times New Roman"/>
                <w:color w:val="000000"/>
                <w:sz w:val="20"/>
                <w:szCs w:val="20"/>
              </w:rPr>
              <w:t>Total pentru persoanele fizice sau pentru toate persoanele juridice</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1159C3">
            <w:pPr>
              <w:autoSpaceDE/>
              <w:autoSpaceDN/>
              <w:jc w:val="both"/>
              <w:rPr>
                <w:rFonts w:eastAsia="Times New Roman"/>
                <w:color w:val="000000"/>
                <w:sz w:val="20"/>
                <w:szCs w:val="20"/>
              </w:rPr>
            </w:pPr>
          </w:p>
        </w:tc>
      </w:tr>
    </w:tbl>
    <w:p w:rsidR="001159C3" w:rsidRDefault="001159C3">
      <w:pPr>
        <w:pStyle w:val="spar"/>
        <w:jc w:val="both"/>
        <w:divId w:val="1032922266"/>
      </w:pPr>
      <w:r>
        <w:rPr>
          <w:rFonts w:ascii="Verdana" w:hAnsi="Verdana"/>
          <w:color w:val="000000"/>
          <w:sz w:val="20"/>
          <w:szCs w:val="20"/>
          <w:shd w:val="clear" w:color="auto" w:fill="FFFFFF"/>
        </w:rPr>
        <w:t>------</w:t>
      </w:r>
    </w:p>
    <w:sectPr w:rsidR="001159C3">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cana">
    <w:panose1 w:val="00000000000000000000"/>
    <w:charset w:val="00"/>
    <w:family w:val="roman"/>
    <w:notTrueType/>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drawingGridHorizontalSpacing w:val="0"/>
  <w:drawingGridVerticalSpacing w:val="0"/>
  <w:characterSpacingControl w:val="doNotCompress"/>
  <w:compat/>
  <w:rsids>
    <w:rsidRoot w:val="00C84FD8"/>
    <w:rsid w:val="001159C3"/>
    <w:rsid w:val="00C84FD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Pr>
      <w:i/>
      <w:iCs/>
      <w:shd w:val="clear" w:color="auto" w:fill="FFFF00"/>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DefaultParagraphFont"/>
    <w:rPr>
      <w:rFonts w:ascii="Arial" w:hAnsi="Arial" w:cs="Arial" w:hint="default"/>
      <w:b/>
      <w:bCs/>
      <w:color w:val="000000"/>
      <w:sz w:val="21"/>
      <w:szCs w:val="21"/>
      <w:shd w:val="clear" w:color="auto" w:fill="FFFFFF"/>
    </w:rPr>
  </w:style>
  <w:style w:type="character" w:customStyle="1" w:styleId="semtbdy1">
    <w:name w:val="s_emt_bdy1"/>
    <w:basedOn w:val="DefaultParagraphFont"/>
    <w:rPr>
      <w:rFonts w:ascii="Verdana" w:hAnsi="Verdana" w:hint="default"/>
      <w:b/>
      <w:bCs/>
      <w:color w:val="006400"/>
      <w:sz w:val="18"/>
      <w:szCs w:val="18"/>
      <w:shd w:val="clear" w:color="auto" w:fill="FFFFFF"/>
    </w:rPr>
  </w:style>
  <w:style w:type="character" w:customStyle="1" w:styleId="spub1">
    <w:name w:val="s_pub1"/>
    <w:basedOn w:val="DefaultParagraphFon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DefaultParagraphFont"/>
    <w:rPr>
      <w:rFonts w:ascii="Verdana" w:hAnsi="Verdana" w:hint="default"/>
      <w:b w:val="0"/>
      <w:bCs w:val="0"/>
      <w:color w:val="000000"/>
      <w:sz w:val="20"/>
      <w:szCs w:val="20"/>
      <w:shd w:val="clear" w:color="auto" w:fill="FFFFFF"/>
    </w:rPr>
  </w:style>
  <w:style w:type="character" w:customStyle="1" w:styleId="spubbdy1">
    <w:name w:val="s_pub_bdy1"/>
    <w:basedOn w:val="DefaultParagraphFont"/>
    <w:rPr>
      <w:rFonts w:ascii="Verdana" w:hAnsi="Verdana" w:hint="default"/>
      <w:b/>
      <w:bCs/>
      <w:color w:val="24689B"/>
      <w:sz w:val="21"/>
      <w:szCs w:val="21"/>
      <w:shd w:val="clear" w:color="auto" w:fill="FFFFFF"/>
    </w:rPr>
  </w:style>
  <w:style w:type="character" w:customStyle="1" w:styleId="spar3">
    <w:name w:val="s_par3"/>
    <w:basedOn w:val="DefaultParagraphFont"/>
    <w:rPr>
      <w:rFonts w:ascii="Verdana" w:hAnsi="Verdana" w:hint="default"/>
      <w:b w:val="0"/>
      <w:bCs w:val="0"/>
      <w:vanish w:val="0"/>
      <w:webHidden w:val="0"/>
      <w:color w:val="000000"/>
      <w:sz w:val="20"/>
      <w:szCs w:val="20"/>
      <w:shd w:val="clear" w:color="auto" w:fill="FFFFFF"/>
      <w:specVanish w:val="0"/>
    </w:rPr>
  </w:style>
  <w:style w:type="character" w:customStyle="1" w:styleId="slinttl1">
    <w:name w:val="s_lin_ttl1"/>
    <w:basedOn w:val="DefaultParagraphFont"/>
    <w:rPr>
      <w:rFonts w:ascii="Verdana" w:hAnsi="Verdana" w:hint="default"/>
      <w:b/>
      <w:bCs/>
      <w:color w:val="24689B"/>
      <w:sz w:val="21"/>
      <w:szCs w:val="21"/>
      <w:shd w:val="clear" w:color="auto" w:fill="FFFFFF"/>
    </w:rPr>
  </w:style>
  <w:style w:type="character" w:customStyle="1" w:styleId="slinbdy">
    <w:name w:val="s_lin_bdy"/>
    <w:basedOn w:val="DefaultParagraphFont"/>
    <w:rPr>
      <w:rFonts w:ascii="Verdana" w:hAnsi="Verdana" w:hint="default"/>
      <w:b w:val="0"/>
      <w:bCs w:val="0"/>
      <w:color w:val="000000"/>
      <w:sz w:val="20"/>
      <w:szCs w:val="20"/>
      <w:shd w:val="clear" w:color="auto" w:fill="FFFFFF"/>
    </w:rPr>
  </w:style>
  <w:style w:type="character" w:customStyle="1" w:styleId="sartbdy">
    <w:name w:val="s_art_bdy"/>
    <w:basedOn w:val="DefaultParagraphFont"/>
    <w:rPr>
      <w:rFonts w:ascii="Verdana" w:hAnsi="Verdana" w:hint="default"/>
      <w:b w:val="0"/>
      <w:bCs w:val="0"/>
      <w:color w:val="000000"/>
      <w:sz w:val="20"/>
      <w:szCs w:val="20"/>
      <w:shd w:val="clear" w:color="auto" w:fill="FFFFFF"/>
    </w:rPr>
  </w:style>
  <w:style w:type="character" w:customStyle="1" w:styleId="sanxbdy">
    <w:name w:val="s_anx_bdy"/>
    <w:basedOn w:val="DefaultParagraphFont"/>
    <w:rPr>
      <w:rFonts w:ascii="Verdana" w:hAnsi="Verdana" w:hint="default"/>
      <w:b w:val="0"/>
      <w:bCs w:val="0"/>
      <w:color w:val="000000"/>
      <w:sz w:val="20"/>
      <w:szCs w:val="20"/>
      <w:shd w:val="clear" w:color="auto" w:fill="FFFFFF"/>
    </w:rPr>
  </w:style>
  <w:style w:type="character" w:customStyle="1" w:styleId="sttlbdy">
    <w:name w:val="s_ttl_bdy"/>
    <w:basedOn w:val="DefaultParagraphFont"/>
    <w:rPr>
      <w:rFonts w:ascii="Verdana" w:hAnsi="Verdana" w:hint="default"/>
      <w:b w:val="0"/>
      <w:bCs w:val="0"/>
      <w:color w:val="000000"/>
      <w:sz w:val="20"/>
      <w:szCs w:val="20"/>
      <w:shd w:val="clear" w:color="auto" w:fill="FFFFFF"/>
    </w:rPr>
  </w:style>
  <w:style w:type="character" w:customStyle="1" w:styleId="salnttl1">
    <w:name w:val="s_aln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Pr>
      <w:rFonts w:ascii="Verdana" w:hAnsi="Verdana" w:hint="default"/>
      <w:b w:val="0"/>
      <w:bCs w:val="0"/>
      <w:color w:val="000000"/>
      <w:sz w:val="20"/>
      <w:szCs w:val="20"/>
      <w:shd w:val="clear" w:color="auto" w:fill="FFFFFF"/>
    </w:rPr>
  </w:style>
  <w:style w:type="character" w:customStyle="1" w:styleId="slitttl1">
    <w:name w:val="s_lit_ttl1"/>
    <w:basedOn w:val="DefaultParagraphFon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Pr>
      <w:rFonts w:ascii="Verdana" w:hAnsi="Verdana" w:hint="default"/>
      <w:b w:val="0"/>
      <w:bCs w:val="0"/>
      <w:color w:val="000000"/>
      <w:sz w:val="20"/>
      <w:szCs w:val="20"/>
      <w:shd w:val="clear" w:color="auto" w:fill="FFFFFF"/>
    </w:rPr>
  </w:style>
  <w:style w:type="character" w:customStyle="1" w:styleId="slgi1">
    <w:name w:val="s_lgi1"/>
    <w:basedOn w:val="DefaultParagraphFont"/>
    <w:rPr>
      <w:rFonts w:ascii="Verdana" w:hAnsi="Verdana" w:hint="default"/>
      <w:b w:val="0"/>
      <w:bCs w:val="0"/>
      <w:color w:val="006400"/>
      <w:sz w:val="20"/>
      <w:szCs w:val="20"/>
      <w:u w:val="single"/>
      <w:shd w:val="clear" w:color="auto" w:fill="FFFFFF"/>
    </w:rPr>
  </w:style>
  <w:style w:type="character" w:customStyle="1" w:styleId="scapbdy">
    <w:name w:val="s_cap_bdy"/>
    <w:basedOn w:val="DefaultParagraphFont"/>
    <w:rPr>
      <w:rFonts w:ascii="Verdana" w:hAnsi="Verdana" w:hint="default"/>
      <w:b w:val="0"/>
      <w:bCs w:val="0"/>
      <w:color w:val="000000"/>
      <w:sz w:val="20"/>
      <w:szCs w:val="20"/>
      <w:shd w:val="clear" w:color="auto" w:fill="FFFFFF"/>
    </w:rPr>
  </w:style>
  <w:style w:type="character" w:customStyle="1" w:styleId="spctttl1">
    <w:name w:val="s_pct_ttl1"/>
    <w:basedOn w:val="DefaultParagraphFont"/>
    <w:rPr>
      <w:rFonts w:ascii="Verdana" w:hAnsi="Verdana" w:hint="default"/>
      <w:b/>
      <w:bCs/>
      <w:color w:val="8B0000"/>
      <w:sz w:val="20"/>
      <w:szCs w:val="20"/>
      <w:shd w:val="clear" w:color="auto" w:fill="FFFFFF"/>
    </w:rPr>
  </w:style>
  <w:style w:type="character" w:customStyle="1" w:styleId="spctbdy">
    <w:name w:val="s_pct_bdy"/>
    <w:basedOn w:val="DefaultParagraphFont"/>
    <w:rPr>
      <w:rFonts w:ascii="Verdana" w:hAnsi="Verdana" w:hint="default"/>
      <w:b w:val="0"/>
      <w:bCs w:val="0"/>
      <w:color w:val="000000"/>
      <w:sz w:val="20"/>
      <w:szCs w:val="20"/>
      <w:shd w:val="clear" w:color="auto" w:fill="FFFFFF"/>
    </w:rPr>
  </w:style>
  <w:style w:type="paragraph" w:customStyle="1" w:styleId="spar4">
    <w:name w:val="s_par4"/>
    <w:basedOn w:val="Normal"/>
    <w:pPr>
      <w:autoSpaceDE/>
      <w:autoSpaceDN/>
    </w:pPr>
    <w:rPr>
      <w:rFonts w:eastAsiaTheme="minorEastAsia"/>
      <w:sz w:val="11"/>
      <w:szCs w:val="11"/>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r="http://schemas.openxmlformats.org/officeDocument/2006/relationships" xmlns:w="http://schemas.openxmlformats.org/wordprocessingml/2006/main">
  <w:divs>
    <w:div w:id="229658491">
      <w:marLeft w:val="0"/>
      <w:marRight w:val="0"/>
      <w:marTop w:val="0"/>
      <w:marBottom w:val="0"/>
      <w:divBdr>
        <w:top w:val="dotted" w:sz="6" w:space="0" w:color="FEFEFE"/>
        <w:left w:val="dotted" w:sz="6" w:space="0" w:color="FEFEFE"/>
        <w:bottom w:val="dotted" w:sz="6" w:space="0" w:color="FEFEFE"/>
        <w:right w:val="dotted" w:sz="6" w:space="0" w:color="FEFEFE"/>
      </w:divBdr>
    </w:div>
    <w:div w:id="693506056">
      <w:marLeft w:val="72"/>
      <w:marRight w:val="72"/>
      <w:marTop w:val="72"/>
      <w:marBottom w:val="72"/>
      <w:divBdr>
        <w:top w:val="dotted" w:sz="6" w:space="0" w:color="FEFEFE"/>
        <w:left w:val="dotted" w:sz="6" w:space="0" w:color="FEFEFE"/>
        <w:bottom w:val="dotted" w:sz="6" w:space="0" w:color="FEFEFE"/>
        <w:right w:val="dotted" w:sz="6" w:space="0" w:color="FEFEFE"/>
      </w:divBdr>
    </w:div>
    <w:div w:id="720252547">
      <w:marLeft w:val="0"/>
      <w:marRight w:val="0"/>
      <w:marTop w:val="0"/>
      <w:marBottom w:val="0"/>
      <w:divBdr>
        <w:top w:val="dotted" w:sz="6" w:space="0" w:color="FEFEFE"/>
        <w:left w:val="dotted" w:sz="6" w:space="0" w:color="FEFEFE"/>
        <w:bottom w:val="dotted" w:sz="6" w:space="0" w:color="FEFEFE"/>
        <w:right w:val="dotted" w:sz="6" w:space="0" w:color="FEFEFE"/>
      </w:divBdr>
    </w:div>
    <w:div w:id="1032922266">
      <w:marLeft w:val="0"/>
      <w:marRight w:val="0"/>
      <w:marTop w:val="0"/>
      <w:marBottom w:val="0"/>
      <w:divBdr>
        <w:top w:val="none" w:sz="0" w:space="0" w:color="auto"/>
        <w:left w:val="none" w:sz="0" w:space="0" w:color="auto"/>
        <w:bottom w:val="none" w:sz="0" w:space="0" w:color="auto"/>
        <w:right w:val="none" w:sz="0" w:space="0" w:color="auto"/>
      </w:divBdr>
      <w:divsChild>
        <w:div w:id="2057198348">
          <w:marLeft w:val="288"/>
          <w:marRight w:val="72"/>
          <w:marTop w:val="72"/>
          <w:marBottom w:val="72"/>
          <w:divBdr>
            <w:top w:val="dotted" w:sz="6" w:space="0" w:color="FEFEFE"/>
            <w:left w:val="dotted" w:sz="6" w:space="0" w:color="FEFEFE"/>
            <w:bottom w:val="dotted" w:sz="6" w:space="0" w:color="FEFEFE"/>
            <w:right w:val="dotted" w:sz="6" w:space="0" w:color="FEFEFE"/>
          </w:divBdr>
          <w:divsChild>
            <w:div w:id="1046829676">
              <w:marLeft w:val="0"/>
              <w:marRight w:val="0"/>
              <w:marTop w:val="0"/>
              <w:marBottom w:val="0"/>
              <w:divBdr>
                <w:top w:val="none" w:sz="0" w:space="0" w:color="auto"/>
                <w:left w:val="none" w:sz="0" w:space="0" w:color="auto"/>
                <w:bottom w:val="none" w:sz="0" w:space="0" w:color="auto"/>
                <w:right w:val="none" w:sz="0" w:space="0" w:color="auto"/>
              </w:divBdr>
            </w:div>
          </w:divsChild>
        </w:div>
        <w:div w:id="793524837">
          <w:marLeft w:val="72"/>
          <w:marRight w:val="72"/>
          <w:marTop w:val="72"/>
          <w:marBottom w:val="72"/>
          <w:divBdr>
            <w:top w:val="dotted" w:sz="6" w:space="0" w:color="FEFEFE"/>
            <w:left w:val="dotted" w:sz="6" w:space="0" w:color="FEFEFE"/>
            <w:bottom w:val="dotted" w:sz="6" w:space="0" w:color="FEFEFE"/>
            <w:right w:val="dotted" w:sz="6" w:space="0" w:color="FEFEFE"/>
          </w:divBdr>
          <w:divsChild>
            <w:div w:id="234709569">
              <w:marLeft w:val="72"/>
              <w:marRight w:val="72"/>
              <w:marTop w:val="72"/>
              <w:marBottom w:val="72"/>
              <w:divBdr>
                <w:top w:val="dotted" w:sz="6" w:space="0" w:color="FEFEFE"/>
                <w:left w:val="dotted" w:sz="6" w:space="0" w:color="FEFEFE"/>
                <w:bottom w:val="dotted" w:sz="6" w:space="0" w:color="FEFEFE"/>
                <w:right w:val="dotted" w:sz="6" w:space="0" w:color="FEFEFE"/>
              </w:divBdr>
              <w:divsChild>
                <w:div w:id="1820343222">
                  <w:marLeft w:val="225"/>
                  <w:marRight w:val="0"/>
                  <w:marTop w:val="0"/>
                  <w:marBottom w:val="0"/>
                  <w:divBdr>
                    <w:top w:val="dotted" w:sz="6" w:space="0" w:color="FEFEFE"/>
                    <w:left w:val="dotted" w:sz="6" w:space="11" w:color="FEFEFE"/>
                    <w:bottom w:val="dotted" w:sz="6" w:space="0" w:color="FEFEFE"/>
                    <w:right w:val="dotted" w:sz="6" w:space="0" w:color="FEFEFE"/>
                  </w:divBdr>
                  <w:divsChild>
                    <w:div w:id="1958565358">
                      <w:marLeft w:val="225"/>
                      <w:marRight w:val="0"/>
                      <w:marTop w:val="0"/>
                      <w:marBottom w:val="0"/>
                      <w:divBdr>
                        <w:top w:val="dotted" w:sz="6" w:space="0" w:color="FEFEFE"/>
                        <w:left w:val="dotted" w:sz="6" w:space="11" w:color="FEFEFE"/>
                        <w:bottom w:val="dotted" w:sz="6" w:space="0" w:color="FEFEFE"/>
                        <w:right w:val="dotted" w:sz="6" w:space="0" w:color="FEFEFE"/>
                      </w:divBdr>
                    </w:div>
                    <w:div w:id="819616834">
                      <w:marLeft w:val="225"/>
                      <w:marRight w:val="0"/>
                      <w:marTop w:val="0"/>
                      <w:marBottom w:val="0"/>
                      <w:divBdr>
                        <w:top w:val="dotted" w:sz="6" w:space="0" w:color="FEFEFE"/>
                        <w:left w:val="dotted" w:sz="6" w:space="11" w:color="FEFEFE"/>
                        <w:bottom w:val="dotted" w:sz="6" w:space="0" w:color="FEFEFE"/>
                        <w:right w:val="dotted" w:sz="6" w:space="0" w:color="FEFEFE"/>
                      </w:divBdr>
                    </w:div>
                    <w:div w:id="94137993">
                      <w:marLeft w:val="225"/>
                      <w:marRight w:val="0"/>
                      <w:marTop w:val="0"/>
                      <w:marBottom w:val="0"/>
                      <w:divBdr>
                        <w:top w:val="dotted" w:sz="6" w:space="0" w:color="FEFEFE"/>
                        <w:left w:val="dotted" w:sz="6" w:space="11" w:color="FEFEFE"/>
                        <w:bottom w:val="dotted" w:sz="6" w:space="0" w:color="FEFEFE"/>
                        <w:right w:val="dotted" w:sz="6" w:space="0" w:color="FEFEFE"/>
                      </w:divBdr>
                    </w:div>
                    <w:div w:id="380055017">
                      <w:marLeft w:val="225"/>
                      <w:marRight w:val="0"/>
                      <w:marTop w:val="0"/>
                      <w:marBottom w:val="0"/>
                      <w:divBdr>
                        <w:top w:val="dotted" w:sz="6" w:space="0" w:color="FEFEFE"/>
                        <w:left w:val="dotted" w:sz="6" w:space="11" w:color="FEFEFE"/>
                        <w:bottom w:val="dotted" w:sz="6" w:space="0" w:color="FEFEFE"/>
                        <w:right w:val="dotted" w:sz="6" w:space="0" w:color="FEFEFE"/>
                      </w:divBdr>
                    </w:div>
                    <w:div w:id="1525702825">
                      <w:marLeft w:val="225"/>
                      <w:marRight w:val="0"/>
                      <w:marTop w:val="0"/>
                      <w:marBottom w:val="0"/>
                      <w:divBdr>
                        <w:top w:val="dotted" w:sz="6" w:space="0" w:color="FEFEFE"/>
                        <w:left w:val="dotted" w:sz="6" w:space="11" w:color="FEFEFE"/>
                        <w:bottom w:val="dotted" w:sz="6" w:space="0" w:color="FEFEFE"/>
                        <w:right w:val="dotted" w:sz="6" w:space="0" w:color="FEFEFE"/>
                      </w:divBdr>
                    </w:div>
                    <w:div w:id="1230263137">
                      <w:marLeft w:val="225"/>
                      <w:marRight w:val="0"/>
                      <w:marTop w:val="0"/>
                      <w:marBottom w:val="0"/>
                      <w:divBdr>
                        <w:top w:val="dotted" w:sz="6" w:space="0" w:color="FEFEFE"/>
                        <w:left w:val="dotted" w:sz="6" w:space="11" w:color="FEFEFE"/>
                        <w:bottom w:val="dotted" w:sz="6" w:space="0" w:color="FEFEFE"/>
                        <w:right w:val="dotted" w:sz="6" w:space="0" w:color="FEFEFE"/>
                      </w:divBdr>
                    </w:div>
                    <w:div w:id="1421025779">
                      <w:marLeft w:val="225"/>
                      <w:marRight w:val="0"/>
                      <w:marTop w:val="0"/>
                      <w:marBottom w:val="0"/>
                      <w:divBdr>
                        <w:top w:val="dotted" w:sz="6" w:space="0" w:color="FEFEFE"/>
                        <w:left w:val="dotted" w:sz="6" w:space="11" w:color="FEFEFE"/>
                        <w:bottom w:val="dotted" w:sz="6" w:space="0" w:color="FEFEFE"/>
                        <w:right w:val="dotted" w:sz="6" w:space="0" w:color="FEFEFE"/>
                      </w:divBdr>
                    </w:div>
                    <w:div w:id="142897617">
                      <w:marLeft w:val="225"/>
                      <w:marRight w:val="0"/>
                      <w:marTop w:val="0"/>
                      <w:marBottom w:val="0"/>
                      <w:divBdr>
                        <w:top w:val="dotted" w:sz="6" w:space="0" w:color="FEFEFE"/>
                        <w:left w:val="dotted" w:sz="6" w:space="11" w:color="FEFEFE"/>
                        <w:bottom w:val="dotted" w:sz="6" w:space="0" w:color="FEFEFE"/>
                        <w:right w:val="dotted" w:sz="6" w:space="0" w:color="FEFEFE"/>
                      </w:divBdr>
                    </w:div>
                    <w:div w:id="69542108">
                      <w:marLeft w:val="225"/>
                      <w:marRight w:val="0"/>
                      <w:marTop w:val="0"/>
                      <w:marBottom w:val="0"/>
                      <w:divBdr>
                        <w:top w:val="dotted" w:sz="6" w:space="0" w:color="FEFEFE"/>
                        <w:left w:val="dotted" w:sz="6" w:space="11" w:color="FEFEFE"/>
                        <w:bottom w:val="dotted" w:sz="6" w:space="0" w:color="FEFEFE"/>
                        <w:right w:val="dotted" w:sz="6" w:space="0" w:color="FEFEFE"/>
                      </w:divBdr>
                    </w:div>
                    <w:div w:id="653219808">
                      <w:marLeft w:val="225"/>
                      <w:marRight w:val="0"/>
                      <w:marTop w:val="0"/>
                      <w:marBottom w:val="0"/>
                      <w:divBdr>
                        <w:top w:val="dotted" w:sz="6" w:space="0" w:color="FEFEFE"/>
                        <w:left w:val="dotted" w:sz="6" w:space="11" w:color="FEFEFE"/>
                        <w:bottom w:val="dotted" w:sz="6" w:space="0" w:color="FEFEFE"/>
                        <w:right w:val="dotted" w:sz="6" w:space="0" w:color="FEFEFE"/>
                      </w:divBdr>
                    </w:div>
                    <w:div w:id="1459372974">
                      <w:marLeft w:val="225"/>
                      <w:marRight w:val="0"/>
                      <w:marTop w:val="0"/>
                      <w:marBottom w:val="0"/>
                      <w:divBdr>
                        <w:top w:val="dotted" w:sz="6" w:space="0" w:color="FEFEFE"/>
                        <w:left w:val="dotted" w:sz="6" w:space="11" w:color="FEFEFE"/>
                        <w:bottom w:val="dotted" w:sz="6" w:space="0" w:color="FEFEFE"/>
                        <w:right w:val="dotted" w:sz="6" w:space="0" w:color="FEFEFE"/>
                      </w:divBdr>
                    </w:div>
                    <w:div w:id="1972009378">
                      <w:marLeft w:val="225"/>
                      <w:marRight w:val="0"/>
                      <w:marTop w:val="0"/>
                      <w:marBottom w:val="0"/>
                      <w:divBdr>
                        <w:top w:val="dotted" w:sz="6" w:space="0" w:color="FEFEFE"/>
                        <w:left w:val="dotted" w:sz="6" w:space="11" w:color="FEFEFE"/>
                        <w:bottom w:val="dotted" w:sz="6" w:space="0" w:color="FEFEFE"/>
                        <w:right w:val="dotted" w:sz="6" w:space="0" w:color="FEFEFE"/>
                      </w:divBdr>
                    </w:div>
                    <w:div w:id="1930455956">
                      <w:marLeft w:val="225"/>
                      <w:marRight w:val="0"/>
                      <w:marTop w:val="0"/>
                      <w:marBottom w:val="0"/>
                      <w:divBdr>
                        <w:top w:val="dotted" w:sz="6" w:space="0" w:color="FEFEFE"/>
                        <w:left w:val="dotted" w:sz="6" w:space="11" w:color="FEFEFE"/>
                        <w:bottom w:val="dotted" w:sz="6" w:space="0" w:color="FEFEFE"/>
                        <w:right w:val="dotted" w:sz="6" w:space="0" w:color="FEFEFE"/>
                      </w:divBdr>
                    </w:div>
                    <w:div w:id="70406395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17606921">
                  <w:marLeft w:val="225"/>
                  <w:marRight w:val="0"/>
                  <w:marTop w:val="0"/>
                  <w:marBottom w:val="0"/>
                  <w:divBdr>
                    <w:top w:val="dotted" w:sz="6" w:space="0" w:color="FEFEFE"/>
                    <w:left w:val="dotted" w:sz="6" w:space="11" w:color="FEFEFE"/>
                    <w:bottom w:val="dotted" w:sz="6" w:space="0" w:color="FEFEFE"/>
                    <w:right w:val="dotted" w:sz="6" w:space="0" w:color="FEFEFE"/>
                  </w:divBdr>
                </w:div>
                <w:div w:id="1423837233">
                  <w:marLeft w:val="225"/>
                  <w:marRight w:val="0"/>
                  <w:marTop w:val="0"/>
                  <w:marBottom w:val="0"/>
                  <w:divBdr>
                    <w:top w:val="dotted" w:sz="6" w:space="0" w:color="FEFEFE"/>
                    <w:left w:val="dotted" w:sz="6" w:space="11" w:color="FEFEFE"/>
                    <w:bottom w:val="dotted" w:sz="6" w:space="0" w:color="FEFEFE"/>
                    <w:right w:val="dotted" w:sz="6" w:space="0" w:color="FEFEFE"/>
                  </w:divBdr>
                  <w:divsChild>
                    <w:div w:id="1444615751">
                      <w:marLeft w:val="225"/>
                      <w:marRight w:val="0"/>
                      <w:marTop w:val="0"/>
                      <w:marBottom w:val="0"/>
                      <w:divBdr>
                        <w:top w:val="dotted" w:sz="6" w:space="0" w:color="FEFEFE"/>
                        <w:left w:val="dotted" w:sz="6" w:space="11" w:color="FEFEFE"/>
                        <w:bottom w:val="dotted" w:sz="6" w:space="0" w:color="FEFEFE"/>
                        <w:right w:val="dotted" w:sz="6" w:space="0" w:color="FEFEFE"/>
                      </w:divBdr>
                    </w:div>
                    <w:div w:id="701398199">
                      <w:marLeft w:val="225"/>
                      <w:marRight w:val="0"/>
                      <w:marTop w:val="0"/>
                      <w:marBottom w:val="0"/>
                      <w:divBdr>
                        <w:top w:val="dotted" w:sz="6" w:space="0" w:color="FEFEFE"/>
                        <w:left w:val="dotted" w:sz="6" w:space="11" w:color="FEFEFE"/>
                        <w:bottom w:val="dotted" w:sz="6" w:space="0" w:color="FEFEFE"/>
                        <w:right w:val="dotted" w:sz="6" w:space="0" w:color="FEFEFE"/>
                      </w:divBdr>
                    </w:div>
                    <w:div w:id="824474462">
                      <w:marLeft w:val="225"/>
                      <w:marRight w:val="0"/>
                      <w:marTop w:val="0"/>
                      <w:marBottom w:val="0"/>
                      <w:divBdr>
                        <w:top w:val="dotted" w:sz="6" w:space="0" w:color="FEFEFE"/>
                        <w:left w:val="dotted" w:sz="6" w:space="11" w:color="FEFEFE"/>
                        <w:bottom w:val="dotted" w:sz="6" w:space="0" w:color="FEFEFE"/>
                        <w:right w:val="dotted" w:sz="6" w:space="0" w:color="FEFEFE"/>
                      </w:divBdr>
                    </w:div>
                    <w:div w:id="1767336466">
                      <w:marLeft w:val="225"/>
                      <w:marRight w:val="0"/>
                      <w:marTop w:val="0"/>
                      <w:marBottom w:val="0"/>
                      <w:divBdr>
                        <w:top w:val="dotted" w:sz="6" w:space="0" w:color="FEFEFE"/>
                        <w:left w:val="dotted" w:sz="6" w:space="11" w:color="FEFEFE"/>
                        <w:bottom w:val="dotted" w:sz="6" w:space="0" w:color="FEFEFE"/>
                        <w:right w:val="dotted" w:sz="6" w:space="0" w:color="FEFEFE"/>
                      </w:divBdr>
                    </w:div>
                    <w:div w:id="14643032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27075304">
                  <w:marLeft w:val="225"/>
                  <w:marRight w:val="0"/>
                  <w:marTop w:val="0"/>
                  <w:marBottom w:val="0"/>
                  <w:divBdr>
                    <w:top w:val="dotted" w:sz="6" w:space="0" w:color="FEFEFE"/>
                    <w:left w:val="dotted" w:sz="6" w:space="11" w:color="FEFEFE"/>
                    <w:bottom w:val="dotted" w:sz="6" w:space="0" w:color="FEFEFE"/>
                    <w:right w:val="dotted" w:sz="6" w:space="0" w:color="FEFEFE"/>
                  </w:divBdr>
                </w:div>
                <w:div w:id="1932397441">
                  <w:marLeft w:val="225"/>
                  <w:marRight w:val="0"/>
                  <w:marTop w:val="0"/>
                  <w:marBottom w:val="0"/>
                  <w:divBdr>
                    <w:top w:val="dotted" w:sz="6" w:space="0" w:color="FEFEFE"/>
                    <w:left w:val="dotted" w:sz="6" w:space="11" w:color="FEFEFE"/>
                    <w:bottom w:val="dotted" w:sz="6" w:space="0" w:color="FEFEFE"/>
                    <w:right w:val="dotted" w:sz="6" w:space="0" w:color="FEFEFE"/>
                  </w:divBdr>
                  <w:divsChild>
                    <w:div w:id="1069578214">
                      <w:marLeft w:val="225"/>
                      <w:marRight w:val="0"/>
                      <w:marTop w:val="0"/>
                      <w:marBottom w:val="0"/>
                      <w:divBdr>
                        <w:top w:val="dotted" w:sz="6" w:space="0" w:color="FEFEFE"/>
                        <w:left w:val="dotted" w:sz="6" w:space="11" w:color="FEFEFE"/>
                        <w:bottom w:val="dotted" w:sz="6" w:space="0" w:color="FEFEFE"/>
                        <w:right w:val="dotted" w:sz="6" w:space="0" w:color="FEFEFE"/>
                      </w:divBdr>
                    </w:div>
                    <w:div w:id="12770589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65946834">
                  <w:marLeft w:val="225"/>
                  <w:marRight w:val="0"/>
                  <w:marTop w:val="0"/>
                  <w:marBottom w:val="0"/>
                  <w:divBdr>
                    <w:top w:val="dotted" w:sz="6" w:space="0" w:color="FEFEFE"/>
                    <w:left w:val="dotted" w:sz="6" w:space="11" w:color="FEFEFE"/>
                    <w:bottom w:val="dotted" w:sz="6" w:space="0" w:color="FEFEFE"/>
                    <w:right w:val="dotted" w:sz="6" w:space="0" w:color="FEFEFE"/>
                  </w:divBdr>
                </w:div>
                <w:div w:id="700055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74995825">
              <w:marLeft w:val="72"/>
              <w:marRight w:val="72"/>
              <w:marTop w:val="72"/>
              <w:marBottom w:val="72"/>
              <w:divBdr>
                <w:top w:val="dotted" w:sz="6" w:space="0" w:color="FEFEFE"/>
                <w:left w:val="dotted" w:sz="6" w:space="0" w:color="FEFEFE"/>
                <w:bottom w:val="dotted" w:sz="6" w:space="0" w:color="FEFEFE"/>
                <w:right w:val="dotted" w:sz="6" w:space="0" w:color="FEFEFE"/>
              </w:divBdr>
              <w:divsChild>
                <w:div w:id="148863046">
                  <w:marLeft w:val="225"/>
                  <w:marRight w:val="0"/>
                  <w:marTop w:val="0"/>
                  <w:marBottom w:val="0"/>
                  <w:divBdr>
                    <w:top w:val="dotted" w:sz="6" w:space="0" w:color="FEFEFE"/>
                    <w:left w:val="dotted" w:sz="6" w:space="11" w:color="FEFEFE"/>
                    <w:bottom w:val="dotted" w:sz="6" w:space="0" w:color="FEFEFE"/>
                    <w:right w:val="dotted" w:sz="6" w:space="0" w:color="FEFEFE"/>
                  </w:divBdr>
                </w:div>
                <w:div w:id="1373264132">
                  <w:marLeft w:val="225"/>
                  <w:marRight w:val="0"/>
                  <w:marTop w:val="0"/>
                  <w:marBottom w:val="0"/>
                  <w:divBdr>
                    <w:top w:val="dotted" w:sz="6" w:space="0" w:color="FEFEFE"/>
                    <w:left w:val="dotted" w:sz="6" w:space="11" w:color="FEFEFE"/>
                    <w:bottom w:val="dotted" w:sz="6" w:space="0" w:color="FEFEFE"/>
                    <w:right w:val="dotted" w:sz="6" w:space="0" w:color="FEFEFE"/>
                  </w:divBdr>
                </w:div>
                <w:div w:id="472136330">
                  <w:marLeft w:val="225"/>
                  <w:marRight w:val="0"/>
                  <w:marTop w:val="0"/>
                  <w:marBottom w:val="0"/>
                  <w:divBdr>
                    <w:top w:val="dotted" w:sz="6" w:space="0" w:color="FEFEFE"/>
                    <w:left w:val="dotted" w:sz="6" w:space="11" w:color="FEFEFE"/>
                    <w:bottom w:val="dotted" w:sz="6" w:space="0" w:color="FEFEFE"/>
                    <w:right w:val="dotted" w:sz="6" w:space="0" w:color="FEFEFE"/>
                  </w:divBdr>
                </w:div>
                <w:div w:id="2020545389">
                  <w:marLeft w:val="225"/>
                  <w:marRight w:val="0"/>
                  <w:marTop w:val="0"/>
                  <w:marBottom w:val="0"/>
                  <w:divBdr>
                    <w:top w:val="dotted" w:sz="6" w:space="0" w:color="FEFEFE"/>
                    <w:left w:val="dotted" w:sz="6" w:space="11" w:color="FEFEFE"/>
                    <w:bottom w:val="dotted" w:sz="6" w:space="0" w:color="FEFEFE"/>
                    <w:right w:val="dotted" w:sz="6" w:space="0" w:color="FEFEFE"/>
                  </w:divBdr>
                  <w:divsChild>
                    <w:div w:id="1604339413">
                      <w:marLeft w:val="225"/>
                      <w:marRight w:val="0"/>
                      <w:marTop w:val="0"/>
                      <w:marBottom w:val="0"/>
                      <w:divBdr>
                        <w:top w:val="dotted" w:sz="6" w:space="0" w:color="FEFEFE"/>
                        <w:left w:val="dotted" w:sz="6" w:space="11" w:color="FEFEFE"/>
                        <w:bottom w:val="dotted" w:sz="6" w:space="0" w:color="FEFEFE"/>
                        <w:right w:val="dotted" w:sz="6" w:space="0" w:color="FEFEFE"/>
                      </w:divBdr>
                    </w:div>
                    <w:div w:id="1748728003">
                      <w:marLeft w:val="225"/>
                      <w:marRight w:val="0"/>
                      <w:marTop w:val="0"/>
                      <w:marBottom w:val="0"/>
                      <w:divBdr>
                        <w:top w:val="dotted" w:sz="6" w:space="0" w:color="FEFEFE"/>
                        <w:left w:val="dotted" w:sz="6" w:space="11" w:color="FEFEFE"/>
                        <w:bottom w:val="dotted" w:sz="6" w:space="0" w:color="FEFEFE"/>
                        <w:right w:val="dotted" w:sz="6" w:space="0" w:color="FEFEFE"/>
                      </w:divBdr>
                    </w:div>
                    <w:div w:id="21120481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53750092">
                  <w:marLeft w:val="225"/>
                  <w:marRight w:val="0"/>
                  <w:marTop w:val="0"/>
                  <w:marBottom w:val="0"/>
                  <w:divBdr>
                    <w:top w:val="dotted" w:sz="6" w:space="0" w:color="FEFEFE"/>
                    <w:left w:val="dotted" w:sz="6" w:space="11" w:color="FEFEFE"/>
                    <w:bottom w:val="dotted" w:sz="6" w:space="0" w:color="FEFEFE"/>
                    <w:right w:val="dotted" w:sz="6" w:space="0" w:color="FEFEFE"/>
                  </w:divBdr>
                </w:div>
                <w:div w:id="79371770">
                  <w:marLeft w:val="225"/>
                  <w:marRight w:val="0"/>
                  <w:marTop w:val="0"/>
                  <w:marBottom w:val="0"/>
                  <w:divBdr>
                    <w:top w:val="dotted" w:sz="6" w:space="0" w:color="FEFEFE"/>
                    <w:left w:val="dotted" w:sz="6" w:space="11" w:color="FEFEFE"/>
                    <w:bottom w:val="dotted" w:sz="6" w:space="0" w:color="FEFEFE"/>
                    <w:right w:val="dotted" w:sz="6" w:space="0" w:color="FEFEFE"/>
                  </w:divBdr>
                </w:div>
                <w:div w:id="2057584678">
                  <w:marLeft w:val="225"/>
                  <w:marRight w:val="0"/>
                  <w:marTop w:val="0"/>
                  <w:marBottom w:val="0"/>
                  <w:divBdr>
                    <w:top w:val="dotted" w:sz="6" w:space="0" w:color="FEFEFE"/>
                    <w:left w:val="dotted" w:sz="6" w:space="11" w:color="FEFEFE"/>
                    <w:bottom w:val="dotted" w:sz="6" w:space="0" w:color="FEFEFE"/>
                    <w:right w:val="dotted" w:sz="6" w:space="0" w:color="FEFEFE"/>
                  </w:divBdr>
                  <w:divsChild>
                    <w:div w:id="6493441">
                      <w:marLeft w:val="225"/>
                      <w:marRight w:val="0"/>
                      <w:marTop w:val="0"/>
                      <w:marBottom w:val="0"/>
                      <w:divBdr>
                        <w:top w:val="dotted" w:sz="6" w:space="0" w:color="FEFEFE"/>
                        <w:left w:val="dotted" w:sz="6" w:space="11" w:color="FEFEFE"/>
                        <w:bottom w:val="dotted" w:sz="6" w:space="0" w:color="FEFEFE"/>
                        <w:right w:val="dotted" w:sz="6" w:space="0" w:color="FEFEFE"/>
                      </w:divBdr>
                    </w:div>
                    <w:div w:id="1485009298">
                      <w:marLeft w:val="225"/>
                      <w:marRight w:val="0"/>
                      <w:marTop w:val="0"/>
                      <w:marBottom w:val="0"/>
                      <w:divBdr>
                        <w:top w:val="dotted" w:sz="6" w:space="0" w:color="FEFEFE"/>
                        <w:left w:val="dotted" w:sz="6" w:space="11" w:color="FEFEFE"/>
                        <w:bottom w:val="dotted" w:sz="6" w:space="0" w:color="FEFEFE"/>
                        <w:right w:val="dotted" w:sz="6" w:space="0" w:color="FEFEFE"/>
                      </w:divBdr>
                    </w:div>
                    <w:div w:id="523056966">
                      <w:marLeft w:val="225"/>
                      <w:marRight w:val="0"/>
                      <w:marTop w:val="0"/>
                      <w:marBottom w:val="0"/>
                      <w:divBdr>
                        <w:top w:val="dotted" w:sz="6" w:space="0" w:color="FEFEFE"/>
                        <w:left w:val="dotted" w:sz="6" w:space="11" w:color="FEFEFE"/>
                        <w:bottom w:val="dotted" w:sz="6" w:space="0" w:color="FEFEFE"/>
                        <w:right w:val="dotted" w:sz="6" w:space="0" w:color="FEFEFE"/>
                      </w:divBdr>
                    </w:div>
                    <w:div w:id="5835109">
                      <w:marLeft w:val="225"/>
                      <w:marRight w:val="0"/>
                      <w:marTop w:val="0"/>
                      <w:marBottom w:val="0"/>
                      <w:divBdr>
                        <w:top w:val="dotted" w:sz="6" w:space="0" w:color="FEFEFE"/>
                        <w:left w:val="dotted" w:sz="6" w:space="11" w:color="FEFEFE"/>
                        <w:bottom w:val="dotted" w:sz="6" w:space="0" w:color="FEFEFE"/>
                        <w:right w:val="dotted" w:sz="6" w:space="0" w:color="FEFEFE"/>
                      </w:divBdr>
                    </w:div>
                    <w:div w:id="1603104597">
                      <w:marLeft w:val="225"/>
                      <w:marRight w:val="0"/>
                      <w:marTop w:val="0"/>
                      <w:marBottom w:val="0"/>
                      <w:divBdr>
                        <w:top w:val="dotted" w:sz="6" w:space="0" w:color="FEFEFE"/>
                        <w:left w:val="dotted" w:sz="6" w:space="11" w:color="FEFEFE"/>
                        <w:bottom w:val="dotted" w:sz="6" w:space="0" w:color="FEFEFE"/>
                        <w:right w:val="dotted" w:sz="6" w:space="0" w:color="FEFEFE"/>
                      </w:divBdr>
                    </w:div>
                    <w:div w:id="960651676">
                      <w:marLeft w:val="225"/>
                      <w:marRight w:val="0"/>
                      <w:marTop w:val="0"/>
                      <w:marBottom w:val="0"/>
                      <w:divBdr>
                        <w:top w:val="dotted" w:sz="6" w:space="0" w:color="FEFEFE"/>
                        <w:left w:val="dotted" w:sz="6" w:space="11" w:color="FEFEFE"/>
                        <w:bottom w:val="dotted" w:sz="6" w:space="0" w:color="FEFEFE"/>
                        <w:right w:val="dotted" w:sz="6" w:space="0" w:color="FEFEFE"/>
                      </w:divBdr>
                    </w:div>
                    <w:div w:id="1104035772">
                      <w:marLeft w:val="225"/>
                      <w:marRight w:val="0"/>
                      <w:marTop w:val="0"/>
                      <w:marBottom w:val="0"/>
                      <w:divBdr>
                        <w:top w:val="dotted" w:sz="6" w:space="0" w:color="FEFEFE"/>
                        <w:left w:val="dotted" w:sz="6" w:space="11" w:color="FEFEFE"/>
                        <w:bottom w:val="dotted" w:sz="6" w:space="0" w:color="FEFEFE"/>
                        <w:right w:val="dotted" w:sz="6" w:space="0" w:color="FEFEFE"/>
                      </w:divBdr>
                    </w:div>
                    <w:div w:id="685331919">
                      <w:marLeft w:val="225"/>
                      <w:marRight w:val="0"/>
                      <w:marTop w:val="0"/>
                      <w:marBottom w:val="0"/>
                      <w:divBdr>
                        <w:top w:val="dotted" w:sz="6" w:space="0" w:color="FEFEFE"/>
                        <w:left w:val="dotted" w:sz="6" w:space="11" w:color="FEFEFE"/>
                        <w:bottom w:val="dotted" w:sz="6" w:space="0" w:color="FEFEFE"/>
                        <w:right w:val="dotted" w:sz="6" w:space="0" w:color="FEFEFE"/>
                      </w:divBdr>
                    </w:div>
                    <w:div w:id="152111205">
                      <w:marLeft w:val="225"/>
                      <w:marRight w:val="0"/>
                      <w:marTop w:val="0"/>
                      <w:marBottom w:val="0"/>
                      <w:divBdr>
                        <w:top w:val="dotted" w:sz="6" w:space="0" w:color="FEFEFE"/>
                        <w:left w:val="dotted" w:sz="6" w:space="11" w:color="FEFEFE"/>
                        <w:bottom w:val="dotted" w:sz="6" w:space="0" w:color="FEFEFE"/>
                        <w:right w:val="dotted" w:sz="6" w:space="0" w:color="FEFEFE"/>
                      </w:divBdr>
                    </w:div>
                    <w:div w:id="153108169">
                      <w:marLeft w:val="225"/>
                      <w:marRight w:val="0"/>
                      <w:marTop w:val="0"/>
                      <w:marBottom w:val="0"/>
                      <w:divBdr>
                        <w:top w:val="dotted" w:sz="6" w:space="0" w:color="FEFEFE"/>
                        <w:left w:val="dotted" w:sz="6" w:space="11" w:color="FEFEFE"/>
                        <w:bottom w:val="dotted" w:sz="6" w:space="0" w:color="FEFEFE"/>
                        <w:right w:val="dotted" w:sz="6" w:space="0" w:color="FEFEFE"/>
                      </w:divBdr>
                    </w:div>
                    <w:div w:id="926768719">
                      <w:marLeft w:val="225"/>
                      <w:marRight w:val="0"/>
                      <w:marTop w:val="0"/>
                      <w:marBottom w:val="0"/>
                      <w:divBdr>
                        <w:top w:val="dotted" w:sz="6" w:space="0" w:color="FEFEFE"/>
                        <w:left w:val="dotted" w:sz="6" w:space="11" w:color="FEFEFE"/>
                        <w:bottom w:val="dotted" w:sz="6" w:space="0" w:color="FEFEFE"/>
                        <w:right w:val="dotted" w:sz="6" w:space="0" w:color="FEFEFE"/>
                      </w:divBdr>
                    </w:div>
                    <w:div w:id="777603790">
                      <w:marLeft w:val="225"/>
                      <w:marRight w:val="0"/>
                      <w:marTop w:val="0"/>
                      <w:marBottom w:val="0"/>
                      <w:divBdr>
                        <w:top w:val="dotted" w:sz="6" w:space="0" w:color="FEFEFE"/>
                        <w:left w:val="dotted" w:sz="6" w:space="11" w:color="FEFEFE"/>
                        <w:bottom w:val="dotted" w:sz="6" w:space="0" w:color="FEFEFE"/>
                        <w:right w:val="dotted" w:sz="6" w:space="0" w:color="FEFEFE"/>
                      </w:divBdr>
                    </w:div>
                    <w:div w:id="1548835613">
                      <w:marLeft w:val="225"/>
                      <w:marRight w:val="0"/>
                      <w:marTop w:val="0"/>
                      <w:marBottom w:val="0"/>
                      <w:divBdr>
                        <w:top w:val="dotted" w:sz="6" w:space="0" w:color="FEFEFE"/>
                        <w:left w:val="dotted" w:sz="6" w:space="11" w:color="FEFEFE"/>
                        <w:bottom w:val="dotted" w:sz="6" w:space="0" w:color="FEFEFE"/>
                        <w:right w:val="dotted" w:sz="6" w:space="0" w:color="FEFEFE"/>
                      </w:divBdr>
                    </w:div>
                    <w:div w:id="165753185">
                      <w:marLeft w:val="225"/>
                      <w:marRight w:val="0"/>
                      <w:marTop w:val="0"/>
                      <w:marBottom w:val="0"/>
                      <w:divBdr>
                        <w:top w:val="dotted" w:sz="6" w:space="0" w:color="FEFEFE"/>
                        <w:left w:val="dotted" w:sz="6" w:space="11" w:color="FEFEFE"/>
                        <w:bottom w:val="dotted" w:sz="6" w:space="0" w:color="FEFEFE"/>
                        <w:right w:val="dotted" w:sz="6" w:space="0" w:color="FEFEFE"/>
                      </w:divBdr>
                    </w:div>
                    <w:div w:id="1516651038">
                      <w:marLeft w:val="225"/>
                      <w:marRight w:val="0"/>
                      <w:marTop w:val="0"/>
                      <w:marBottom w:val="0"/>
                      <w:divBdr>
                        <w:top w:val="dotted" w:sz="6" w:space="0" w:color="FEFEFE"/>
                        <w:left w:val="dotted" w:sz="6" w:space="11" w:color="FEFEFE"/>
                        <w:bottom w:val="dotted" w:sz="6" w:space="0" w:color="FEFEFE"/>
                        <w:right w:val="dotted" w:sz="6" w:space="0" w:color="FEFEFE"/>
                      </w:divBdr>
                    </w:div>
                    <w:div w:id="392779112">
                      <w:marLeft w:val="225"/>
                      <w:marRight w:val="0"/>
                      <w:marTop w:val="0"/>
                      <w:marBottom w:val="0"/>
                      <w:divBdr>
                        <w:top w:val="dotted" w:sz="6" w:space="0" w:color="FEFEFE"/>
                        <w:left w:val="dotted" w:sz="6" w:space="11" w:color="FEFEFE"/>
                        <w:bottom w:val="dotted" w:sz="6" w:space="0" w:color="FEFEFE"/>
                        <w:right w:val="dotted" w:sz="6" w:space="0" w:color="FEFEFE"/>
                      </w:divBdr>
                    </w:div>
                    <w:div w:id="88039203">
                      <w:marLeft w:val="225"/>
                      <w:marRight w:val="0"/>
                      <w:marTop w:val="0"/>
                      <w:marBottom w:val="0"/>
                      <w:divBdr>
                        <w:top w:val="dotted" w:sz="6" w:space="0" w:color="FEFEFE"/>
                        <w:left w:val="dotted" w:sz="6" w:space="11" w:color="FEFEFE"/>
                        <w:bottom w:val="dotted" w:sz="6" w:space="0" w:color="FEFEFE"/>
                        <w:right w:val="dotted" w:sz="6" w:space="0" w:color="FEFEFE"/>
                      </w:divBdr>
                    </w:div>
                    <w:div w:id="1746681875">
                      <w:marLeft w:val="225"/>
                      <w:marRight w:val="0"/>
                      <w:marTop w:val="0"/>
                      <w:marBottom w:val="0"/>
                      <w:divBdr>
                        <w:top w:val="dotted" w:sz="6" w:space="0" w:color="FEFEFE"/>
                        <w:left w:val="dotted" w:sz="6" w:space="11" w:color="FEFEFE"/>
                        <w:bottom w:val="dotted" w:sz="6" w:space="0" w:color="FEFEFE"/>
                        <w:right w:val="dotted" w:sz="6" w:space="0" w:color="FEFEFE"/>
                      </w:divBdr>
                    </w:div>
                    <w:div w:id="723328948">
                      <w:marLeft w:val="225"/>
                      <w:marRight w:val="0"/>
                      <w:marTop w:val="0"/>
                      <w:marBottom w:val="0"/>
                      <w:divBdr>
                        <w:top w:val="dotted" w:sz="6" w:space="0" w:color="FEFEFE"/>
                        <w:left w:val="dotted" w:sz="6" w:space="11" w:color="FEFEFE"/>
                        <w:bottom w:val="dotted" w:sz="6" w:space="0" w:color="FEFEFE"/>
                        <w:right w:val="dotted" w:sz="6" w:space="0" w:color="FEFEFE"/>
                      </w:divBdr>
                    </w:div>
                    <w:div w:id="15153374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78149894">
                  <w:marLeft w:val="225"/>
                  <w:marRight w:val="0"/>
                  <w:marTop w:val="0"/>
                  <w:marBottom w:val="0"/>
                  <w:divBdr>
                    <w:top w:val="dotted" w:sz="6" w:space="0" w:color="FEFEFE"/>
                    <w:left w:val="dotted" w:sz="6" w:space="11" w:color="FEFEFE"/>
                    <w:bottom w:val="dotted" w:sz="6" w:space="0" w:color="FEFEFE"/>
                    <w:right w:val="dotted" w:sz="6" w:space="0" w:color="FEFEFE"/>
                  </w:divBdr>
                  <w:divsChild>
                    <w:div w:id="455754031">
                      <w:marLeft w:val="225"/>
                      <w:marRight w:val="0"/>
                      <w:marTop w:val="0"/>
                      <w:marBottom w:val="0"/>
                      <w:divBdr>
                        <w:top w:val="dotted" w:sz="6" w:space="0" w:color="FEFEFE"/>
                        <w:left w:val="dotted" w:sz="6" w:space="11" w:color="FEFEFE"/>
                        <w:bottom w:val="dotted" w:sz="6" w:space="0" w:color="FEFEFE"/>
                        <w:right w:val="dotted" w:sz="6" w:space="0" w:color="FEFEFE"/>
                      </w:divBdr>
                    </w:div>
                    <w:div w:id="1131098752">
                      <w:marLeft w:val="225"/>
                      <w:marRight w:val="0"/>
                      <w:marTop w:val="0"/>
                      <w:marBottom w:val="0"/>
                      <w:divBdr>
                        <w:top w:val="dotted" w:sz="6" w:space="0" w:color="FEFEFE"/>
                        <w:left w:val="dotted" w:sz="6" w:space="11" w:color="FEFEFE"/>
                        <w:bottom w:val="dotted" w:sz="6" w:space="0" w:color="FEFEFE"/>
                        <w:right w:val="dotted" w:sz="6" w:space="0" w:color="FEFEFE"/>
                      </w:divBdr>
                    </w:div>
                    <w:div w:id="1721515479">
                      <w:marLeft w:val="225"/>
                      <w:marRight w:val="0"/>
                      <w:marTop w:val="0"/>
                      <w:marBottom w:val="0"/>
                      <w:divBdr>
                        <w:top w:val="dotted" w:sz="6" w:space="0" w:color="FEFEFE"/>
                        <w:left w:val="dotted" w:sz="6" w:space="11" w:color="FEFEFE"/>
                        <w:bottom w:val="dotted" w:sz="6" w:space="0" w:color="FEFEFE"/>
                        <w:right w:val="dotted" w:sz="6" w:space="0" w:color="FEFEFE"/>
                      </w:divBdr>
                    </w:div>
                    <w:div w:id="9031905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69368643">
                  <w:marLeft w:val="225"/>
                  <w:marRight w:val="0"/>
                  <w:marTop w:val="0"/>
                  <w:marBottom w:val="0"/>
                  <w:divBdr>
                    <w:top w:val="dotted" w:sz="6" w:space="0" w:color="FEFEFE"/>
                    <w:left w:val="dotted" w:sz="6" w:space="11" w:color="FEFEFE"/>
                    <w:bottom w:val="dotted" w:sz="6" w:space="0" w:color="FEFEFE"/>
                    <w:right w:val="dotted" w:sz="6" w:space="0" w:color="FEFEFE"/>
                  </w:divBdr>
                  <w:divsChild>
                    <w:div w:id="19204768">
                      <w:marLeft w:val="225"/>
                      <w:marRight w:val="0"/>
                      <w:marTop w:val="0"/>
                      <w:marBottom w:val="0"/>
                      <w:divBdr>
                        <w:top w:val="dotted" w:sz="6" w:space="0" w:color="FEFEFE"/>
                        <w:left w:val="dotted" w:sz="6" w:space="11" w:color="FEFEFE"/>
                        <w:bottom w:val="dotted" w:sz="6" w:space="0" w:color="FEFEFE"/>
                        <w:right w:val="dotted" w:sz="6" w:space="0" w:color="FEFEFE"/>
                      </w:divBdr>
                    </w:div>
                    <w:div w:id="753360020">
                      <w:marLeft w:val="225"/>
                      <w:marRight w:val="0"/>
                      <w:marTop w:val="0"/>
                      <w:marBottom w:val="0"/>
                      <w:divBdr>
                        <w:top w:val="dotted" w:sz="6" w:space="0" w:color="FEFEFE"/>
                        <w:left w:val="dotted" w:sz="6" w:space="11" w:color="FEFEFE"/>
                        <w:bottom w:val="dotted" w:sz="6" w:space="0" w:color="FEFEFE"/>
                        <w:right w:val="dotted" w:sz="6" w:space="0" w:color="FEFEFE"/>
                      </w:divBdr>
                    </w:div>
                    <w:div w:id="881864436">
                      <w:marLeft w:val="225"/>
                      <w:marRight w:val="0"/>
                      <w:marTop w:val="0"/>
                      <w:marBottom w:val="0"/>
                      <w:divBdr>
                        <w:top w:val="dotted" w:sz="6" w:space="0" w:color="FEFEFE"/>
                        <w:left w:val="dotted" w:sz="6" w:space="11" w:color="FEFEFE"/>
                        <w:bottom w:val="dotted" w:sz="6" w:space="0" w:color="FEFEFE"/>
                        <w:right w:val="dotted" w:sz="6" w:space="0" w:color="FEFEFE"/>
                      </w:divBdr>
                    </w:div>
                    <w:div w:id="1718698269">
                      <w:marLeft w:val="225"/>
                      <w:marRight w:val="0"/>
                      <w:marTop w:val="0"/>
                      <w:marBottom w:val="0"/>
                      <w:divBdr>
                        <w:top w:val="dotted" w:sz="6" w:space="0" w:color="FEFEFE"/>
                        <w:left w:val="dotted" w:sz="6" w:space="11" w:color="FEFEFE"/>
                        <w:bottom w:val="dotted" w:sz="6" w:space="0" w:color="FEFEFE"/>
                        <w:right w:val="dotted" w:sz="6" w:space="0" w:color="FEFEFE"/>
                      </w:divBdr>
                    </w:div>
                    <w:div w:id="572588750">
                      <w:marLeft w:val="225"/>
                      <w:marRight w:val="0"/>
                      <w:marTop w:val="0"/>
                      <w:marBottom w:val="0"/>
                      <w:divBdr>
                        <w:top w:val="dotted" w:sz="6" w:space="0" w:color="FEFEFE"/>
                        <w:left w:val="dotted" w:sz="6" w:space="11" w:color="FEFEFE"/>
                        <w:bottom w:val="dotted" w:sz="6" w:space="0" w:color="FEFEFE"/>
                        <w:right w:val="dotted" w:sz="6" w:space="0" w:color="FEFEFE"/>
                      </w:divBdr>
                    </w:div>
                    <w:div w:id="335574032">
                      <w:marLeft w:val="225"/>
                      <w:marRight w:val="0"/>
                      <w:marTop w:val="0"/>
                      <w:marBottom w:val="0"/>
                      <w:divBdr>
                        <w:top w:val="dotted" w:sz="6" w:space="0" w:color="FEFEFE"/>
                        <w:left w:val="dotted" w:sz="6" w:space="11" w:color="FEFEFE"/>
                        <w:bottom w:val="dotted" w:sz="6" w:space="0" w:color="FEFEFE"/>
                        <w:right w:val="dotted" w:sz="6" w:space="0" w:color="FEFEFE"/>
                      </w:divBdr>
                    </w:div>
                    <w:div w:id="5973761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55849167">
                  <w:marLeft w:val="225"/>
                  <w:marRight w:val="0"/>
                  <w:marTop w:val="0"/>
                  <w:marBottom w:val="0"/>
                  <w:divBdr>
                    <w:top w:val="dotted" w:sz="6" w:space="0" w:color="FEFEFE"/>
                    <w:left w:val="dotted" w:sz="6" w:space="11" w:color="FEFEFE"/>
                    <w:bottom w:val="dotted" w:sz="6" w:space="0" w:color="FEFEFE"/>
                    <w:right w:val="dotted" w:sz="6" w:space="0" w:color="FEFEFE"/>
                  </w:divBdr>
                  <w:divsChild>
                    <w:div w:id="1898664795">
                      <w:marLeft w:val="225"/>
                      <w:marRight w:val="0"/>
                      <w:marTop w:val="0"/>
                      <w:marBottom w:val="0"/>
                      <w:divBdr>
                        <w:top w:val="dotted" w:sz="6" w:space="0" w:color="FEFEFE"/>
                        <w:left w:val="dotted" w:sz="6" w:space="11" w:color="FEFEFE"/>
                        <w:bottom w:val="dotted" w:sz="6" w:space="0" w:color="FEFEFE"/>
                        <w:right w:val="dotted" w:sz="6" w:space="0" w:color="FEFEFE"/>
                      </w:divBdr>
                    </w:div>
                    <w:div w:id="1686008351">
                      <w:marLeft w:val="225"/>
                      <w:marRight w:val="0"/>
                      <w:marTop w:val="0"/>
                      <w:marBottom w:val="0"/>
                      <w:divBdr>
                        <w:top w:val="dotted" w:sz="6" w:space="0" w:color="FEFEFE"/>
                        <w:left w:val="dotted" w:sz="6" w:space="11" w:color="FEFEFE"/>
                        <w:bottom w:val="dotted" w:sz="6" w:space="0" w:color="FEFEFE"/>
                        <w:right w:val="dotted" w:sz="6" w:space="0" w:color="FEFEFE"/>
                      </w:divBdr>
                    </w:div>
                    <w:div w:id="91713162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3827924">
                  <w:marLeft w:val="225"/>
                  <w:marRight w:val="0"/>
                  <w:marTop w:val="0"/>
                  <w:marBottom w:val="0"/>
                  <w:divBdr>
                    <w:top w:val="dotted" w:sz="6" w:space="0" w:color="FEFEFE"/>
                    <w:left w:val="dotted" w:sz="6" w:space="11" w:color="FEFEFE"/>
                    <w:bottom w:val="dotted" w:sz="6" w:space="0" w:color="FEFEFE"/>
                    <w:right w:val="dotted" w:sz="6" w:space="0" w:color="FEFEFE"/>
                  </w:divBdr>
                  <w:divsChild>
                    <w:div w:id="1774133435">
                      <w:marLeft w:val="225"/>
                      <w:marRight w:val="0"/>
                      <w:marTop w:val="0"/>
                      <w:marBottom w:val="0"/>
                      <w:divBdr>
                        <w:top w:val="dotted" w:sz="6" w:space="0" w:color="FEFEFE"/>
                        <w:left w:val="dotted" w:sz="6" w:space="11" w:color="FEFEFE"/>
                        <w:bottom w:val="dotted" w:sz="6" w:space="0" w:color="FEFEFE"/>
                        <w:right w:val="dotted" w:sz="6" w:space="0" w:color="FEFEFE"/>
                      </w:divBdr>
                    </w:div>
                    <w:div w:id="717554495">
                      <w:marLeft w:val="225"/>
                      <w:marRight w:val="0"/>
                      <w:marTop w:val="0"/>
                      <w:marBottom w:val="0"/>
                      <w:divBdr>
                        <w:top w:val="dotted" w:sz="6" w:space="0" w:color="FEFEFE"/>
                        <w:left w:val="dotted" w:sz="6" w:space="11" w:color="FEFEFE"/>
                        <w:bottom w:val="dotted" w:sz="6" w:space="0" w:color="FEFEFE"/>
                        <w:right w:val="dotted" w:sz="6" w:space="0" w:color="FEFEFE"/>
                      </w:divBdr>
                    </w:div>
                    <w:div w:id="428624246">
                      <w:marLeft w:val="225"/>
                      <w:marRight w:val="0"/>
                      <w:marTop w:val="0"/>
                      <w:marBottom w:val="0"/>
                      <w:divBdr>
                        <w:top w:val="dotted" w:sz="6" w:space="0" w:color="FEFEFE"/>
                        <w:left w:val="dotted" w:sz="6" w:space="11" w:color="FEFEFE"/>
                        <w:bottom w:val="dotted" w:sz="6" w:space="0" w:color="FEFEFE"/>
                        <w:right w:val="dotted" w:sz="6" w:space="0" w:color="FEFEFE"/>
                      </w:divBdr>
                    </w:div>
                    <w:div w:id="142445209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56421183">
              <w:marLeft w:val="72"/>
              <w:marRight w:val="72"/>
              <w:marTop w:val="72"/>
              <w:marBottom w:val="72"/>
              <w:divBdr>
                <w:top w:val="dotted" w:sz="6" w:space="0" w:color="FEFEFE"/>
                <w:left w:val="dotted" w:sz="6" w:space="0" w:color="FEFEFE"/>
                <w:bottom w:val="dotted" w:sz="6" w:space="0" w:color="FEFEFE"/>
                <w:right w:val="dotted" w:sz="6" w:space="0" w:color="FEFEFE"/>
              </w:divBdr>
              <w:divsChild>
                <w:div w:id="271864834">
                  <w:marLeft w:val="225"/>
                  <w:marRight w:val="0"/>
                  <w:marTop w:val="0"/>
                  <w:marBottom w:val="0"/>
                  <w:divBdr>
                    <w:top w:val="dotted" w:sz="6" w:space="0" w:color="FEFEFE"/>
                    <w:left w:val="dotted" w:sz="6" w:space="11" w:color="FEFEFE"/>
                    <w:bottom w:val="dotted" w:sz="6" w:space="0" w:color="FEFEFE"/>
                    <w:right w:val="dotted" w:sz="6" w:space="0" w:color="FEFEFE"/>
                  </w:divBdr>
                </w:div>
                <w:div w:id="1914925670">
                  <w:marLeft w:val="225"/>
                  <w:marRight w:val="0"/>
                  <w:marTop w:val="0"/>
                  <w:marBottom w:val="0"/>
                  <w:divBdr>
                    <w:top w:val="dotted" w:sz="6" w:space="0" w:color="FEFEFE"/>
                    <w:left w:val="dotted" w:sz="6" w:space="11" w:color="FEFEFE"/>
                    <w:bottom w:val="dotted" w:sz="6" w:space="0" w:color="FEFEFE"/>
                    <w:right w:val="dotted" w:sz="6" w:space="0" w:color="FEFEFE"/>
                  </w:divBdr>
                </w:div>
                <w:div w:id="1692876312">
                  <w:marLeft w:val="225"/>
                  <w:marRight w:val="0"/>
                  <w:marTop w:val="0"/>
                  <w:marBottom w:val="0"/>
                  <w:divBdr>
                    <w:top w:val="dotted" w:sz="6" w:space="0" w:color="FEFEFE"/>
                    <w:left w:val="dotted" w:sz="6" w:space="11" w:color="FEFEFE"/>
                    <w:bottom w:val="dotted" w:sz="6" w:space="0" w:color="FEFEFE"/>
                    <w:right w:val="dotted" w:sz="6" w:space="0" w:color="FEFEFE"/>
                  </w:divBdr>
                </w:div>
                <w:div w:id="965543083">
                  <w:marLeft w:val="225"/>
                  <w:marRight w:val="0"/>
                  <w:marTop w:val="0"/>
                  <w:marBottom w:val="0"/>
                  <w:divBdr>
                    <w:top w:val="dotted" w:sz="6" w:space="0" w:color="FEFEFE"/>
                    <w:left w:val="dotted" w:sz="6" w:space="11" w:color="FEFEFE"/>
                    <w:bottom w:val="dotted" w:sz="6" w:space="0" w:color="FEFEFE"/>
                    <w:right w:val="dotted" w:sz="6" w:space="0" w:color="FEFEFE"/>
                  </w:divBdr>
                </w:div>
                <w:div w:id="460005172">
                  <w:marLeft w:val="225"/>
                  <w:marRight w:val="0"/>
                  <w:marTop w:val="0"/>
                  <w:marBottom w:val="0"/>
                  <w:divBdr>
                    <w:top w:val="dotted" w:sz="6" w:space="0" w:color="FEFEFE"/>
                    <w:left w:val="dotted" w:sz="6" w:space="11" w:color="FEFEFE"/>
                    <w:bottom w:val="dotted" w:sz="6" w:space="0" w:color="FEFEFE"/>
                    <w:right w:val="dotted" w:sz="6" w:space="0" w:color="FEFEFE"/>
                  </w:divBdr>
                  <w:divsChild>
                    <w:div w:id="804930053">
                      <w:marLeft w:val="225"/>
                      <w:marRight w:val="0"/>
                      <w:marTop w:val="0"/>
                      <w:marBottom w:val="0"/>
                      <w:divBdr>
                        <w:top w:val="dotted" w:sz="6" w:space="0" w:color="FEFEFE"/>
                        <w:left w:val="dotted" w:sz="6" w:space="11" w:color="FEFEFE"/>
                        <w:bottom w:val="dotted" w:sz="6" w:space="0" w:color="FEFEFE"/>
                        <w:right w:val="dotted" w:sz="6" w:space="0" w:color="FEFEFE"/>
                      </w:divBdr>
                    </w:div>
                    <w:div w:id="15018948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873996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66666568">
              <w:marLeft w:val="72"/>
              <w:marRight w:val="72"/>
              <w:marTop w:val="72"/>
              <w:marBottom w:val="72"/>
              <w:divBdr>
                <w:top w:val="dotted" w:sz="6" w:space="0" w:color="FEFEFE"/>
                <w:left w:val="dotted" w:sz="6" w:space="0" w:color="FEFEFE"/>
                <w:bottom w:val="dotted" w:sz="6" w:space="0" w:color="FEFEFE"/>
                <w:right w:val="dotted" w:sz="6" w:space="0" w:color="FEFEFE"/>
              </w:divBdr>
              <w:divsChild>
                <w:div w:id="1507599481">
                  <w:marLeft w:val="225"/>
                  <w:marRight w:val="0"/>
                  <w:marTop w:val="0"/>
                  <w:marBottom w:val="0"/>
                  <w:divBdr>
                    <w:top w:val="dotted" w:sz="6" w:space="0" w:color="FEFEFE"/>
                    <w:left w:val="dotted" w:sz="6" w:space="11" w:color="FEFEFE"/>
                    <w:bottom w:val="dotted" w:sz="6" w:space="0" w:color="FEFEFE"/>
                    <w:right w:val="dotted" w:sz="6" w:space="0" w:color="FEFEFE"/>
                  </w:divBdr>
                </w:div>
                <w:div w:id="1153761938">
                  <w:marLeft w:val="225"/>
                  <w:marRight w:val="0"/>
                  <w:marTop w:val="0"/>
                  <w:marBottom w:val="0"/>
                  <w:divBdr>
                    <w:top w:val="dotted" w:sz="6" w:space="0" w:color="FEFEFE"/>
                    <w:left w:val="dotted" w:sz="6" w:space="11" w:color="FEFEFE"/>
                    <w:bottom w:val="dotted" w:sz="6" w:space="0" w:color="FEFEFE"/>
                    <w:right w:val="dotted" w:sz="6" w:space="0" w:color="FEFEFE"/>
                  </w:divBdr>
                </w:div>
                <w:div w:id="884102305">
                  <w:marLeft w:val="225"/>
                  <w:marRight w:val="0"/>
                  <w:marTop w:val="0"/>
                  <w:marBottom w:val="0"/>
                  <w:divBdr>
                    <w:top w:val="dotted" w:sz="6" w:space="0" w:color="FEFEFE"/>
                    <w:left w:val="dotted" w:sz="6" w:space="11" w:color="FEFEFE"/>
                    <w:bottom w:val="dotted" w:sz="6" w:space="0" w:color="FEFEFE"/>
                    <w:right w:val="dotted" w:sz="6" w:space="0" w:color="FEFEFE"/>
                  </w:divBdr>
                </w:div>
                <w:div w:id="14375594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30357186">
              <w:marLeft w:val="72"/>
              <w:marRight w:val="72"/>
              <w:marTop w:val="72"/>
              <w:marBottom w:val="72"/>
              <w:divBdr>
                <w:top w:val="dotted" w:sz="6" w:space="0" w:color="FEFEFE"/>
                <w:left w:val="dotted" w:sz="6" w:space="0" w:color="FEFEFE"/>
                <w:bottom w:val="dotted" w:sz="6" w:space="0" w:color="FEFEFE"/>
                <w:right w:val="dotted" w:sz="6" w:space="0" w:color="FEFEFE"/>
              </w:divBdr>
              <w:divsChild>
                <w:div w:id="927616473">
                  <w:marLeft w:val="225"/>
                  <w:marRight w:val="0"/>
                  <w:marTop w:val="0"/>
                  <w:marBottom w:val="0"/>
                  <w:divBdr>
                    <w:top w:val="dotted" w:sz="6" w:space="0" w:color="FEFEFE"/>
                    <w:left w:val="dotted" w:sz="6" w:space="11" w:color="FEFEFE"/>
                    <w:bottom w:val="dotted" w:sz="6" w:space="0" w:color="FEFEFE"/>
                    <w:right w:val="dotted" w:sz="6" w:space="0" w:color="FEFEFE"/>
                  </w:divBdr>
                  <w:divsChild>
                    <w:div w:id="1054891208">
                      <w:marLeft w:val="225"/>
                      <w:marRight w:val="0"/>
                      <w:marTop w:val="0"/>
                      <w:marBottom w:val="0"/>
                      <w:divBdr>
                        <w:top w:val="dotted" w:sz="6" w:space="0" w:color="FEFEFE"/>
                        <w:left w:val="dotted" w:sz="6" w:space="11" w:color="FEFEFE"/>
                        <w:bottom w:val="dotted" w:sz="6" w:space="0" w:color="FEFEFE"/>
                        <w:right w:val="dotted" w:sz="6" w:space="0" w:color="FEFEFE"/>
                      </w:divBdr>
                    </w:div>
                    <w:div w:id="200821899">
                      <w:marLeft w:val="225"/>
                      <w:marRight w:val="0"/>
                      <w:marTop w:val="0"/>
                      <w:marBottom w:val="0"/>
                      <w:divBdr>
                        <w:top w:val="dotted" w:sz="6" w:space="0" w:color="FEFEFE"/>
                        <w:left w:val="dotted" w:sz="6" w:space="11" w:color="FEFEFE"/>
                        <w:bottom w:val="dotted" w:sz="6" w:space="0" w:color="FEFEFE"/>
                        <w:right w:val="dotted" w:sz="6" w:space="0" w:color="FEFEFE"/>
                      </w:divBdr>
                    </w:div>
                    <w:div w:id="570654378">
                      <w:marLeft w:val="225"/>
                      <w:marRight w:val="0"/>
                      <w:marTop w:val="0"/>
                      <w:marBottom w:val="0"/>
                      <w:divBdr>
                        <w:top w:val="dotted" w:sz="6" w:space="0" w:color="FEFEFE"/>
                        <w:left w:val="dotted" w:sz="6" w:space="11" w:color="FEFEFE"/>
                        <w:bottom w:val="dotted" w:sz="6" w:space="0" w:color="FEFEFE"/>
                        <w:right w:val="dotted" w:sz="6" w:space="0" w:color="FEFEFE"/>
                      </w:divBdr>
                    </w:div>
                    <w:div w:id="178114566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0969121">
                  <w:marLeft w:val="225"/>
                  <w:marRight w:val="0"/>
                  <w:marTop w:val="0"/>
                  <w:marBottom w:val="0"/>
                  <w:divBdr>
                    <w:top w:val="dotted" w:sz="6" w:space="0" w:color="FEFEFE"/>
                    <w:left w:val="dotted" w:sz="6" w:space="11" w:color="FEFEFE"/>
                    <w:bottom w:val="dotted" w:sz="6" w:space="0" w:color="FEFEFE"/>
                    <w:right w:val="dotted" w:sz="6" w:space="0" w:color="FEFEFE"/>
                  </w:divBdr>
                </w:div>
                <w:div w:id="1937712104">
                  <w:marLeft w:val="225"/>
                  <w:marRight w:val="0"/>
                  <w:marTop w:val="0"/>
                  <w:marBottom w:val="0"/>
                  <w:divBdr>
                    <w:top w:val="dotted" w:sz="6" w:space="0" w:color="FEFEFE"/>
                    <w:left w:val="dotted" w:sz="6" w:space="11" w:color="FEFEFE"/>
                    <w:bottom w:val="dotted" w:sz="6" w:space="0" w:color="FEFEFE"/>
                    <w:right w:val="dotted" w:sz="6" w:space="0" w:color="FEFEFE"/>
                  </w:divBdr>
                  <w:divsChild>
                    <w:div w:id="1885676664">
                      <w:marLeft w:val="225"/>
                      <w:marRight w:val="0"/>
                      <w:marTop w:val="0"/>
                      <w:marBottom w:val="0"/>
                      <w:divBdr>
                        <w:top w:val="dotted" w:sz="6" w:space="0" w:color="FEFEFE"/>
                        <w:left w:val="dotted" w:sz="6" w:space="11" w:color="FEFEFE"/>
                        <w:bottom w:val="dotted" w:sz="6" w:space="0" w:color="FEFEFE"/>
                        <w:right w:val="dotted" w:sz="6" w:space="0" w:color="FEFEFE"/>
                      </w:divBdr>
                    </w:div>
                    <w:div w:id="565452226">
                      <w:marLeft w:val="225"/>
                      <w:marRight w:val="0"/>
                      <w:marTop w:val="0"/>
                      <w:marBottom w:val="0"/>
                      <w:divBdr>
                        <w:top w:val="dotted" w:sz="6" w:space="0" w:color="FEFEFE"/>
                        <w:left w:val="dotted" w:sz="6" w:space="11" w:color="FEFEFE"/>
                        <w:bottom w:val="dotted" w:sz="6" w:space="0" w:color="FEFEFE"/>
                        <w:right w:val="dotted" w:sz="6" w:space="0" w:color="FEFEFE"/>
                      </w:divBdr>
                    </w:div>
                    <w:div w:id="826045870">
                      <w:marLeft w:val="225"/>
                      <w:marRight w:val="0"/>
                      <w:marTop w:val="0"/>
                      <w:marBottom w:val="0"/>
                      <w:divBdr>
                        <w:top w:val="dotted" w:sz="6" w:space="0" w:color="FEFEFE"/>
                        <w:left w:val="dotted" w:sz="6" w:space="11" w:color="FEFEFE"/>
                        <w:bottom w:val="dotted" w:sz="6" w:space="0" w:color="FEFEFE"/>
                        <w:right w:val="dotted" w:sz="6" w:space="0" w:color="FEFEFE"/>
                      </w:divBdr>
                    </w:div>
                    <w:div w:id="1033727222">
                      <w:marLeft w:val="225"/>
                      <w:marRight w:val="0"/>
                      <w:marTop w:val="0"/>
                      <w:marBottom w:val="0"/>
                      <w:divBdr>
                        <w:top w:val="dotted" w:sz="6" w:space="0" w:color="FEFEFE"/>
                        <w:left w:val="dotted" w:sz="6" w:space="11" w:color="FEFEFE"/>
                        <w:bottom w:val="dotted" w:sz="6" w:space="0" w:color="FEFEFE"/>
                        <w:right w:val="dotted" w:sz="6" w:space="0" w:color="FEFEFE"/>
                      </w:divBdr>
                    </w:div>
                    <w:div w:id="1061059130">
                      <w:marLeft w:val="225"/>
                      <w:marRight w:val="0"/>
                      <w:marTop w:val="0"/>
                      <w:marBottom w:val="0"/>
                      <w:divBdr>
                        <w:top w:val="dotted" w:sz="6" w:space="0" w:color="FEFEFE"/>
                        <w:left w:val="dotted" w:sz="6" w:space="11" w:color="FEFEFE"/>
                        <w:bottom w:val="dotted" w:sz="6" w:space="0" w:color="FEFEFE"/>
                        <w:right w:val="dotted" w:sz="6" w:space="0" w:color="FEFEFE"/>
                      </w:divBdr>
                    </w:div>
                    <w:div w:id="680083119">
                      <w:marLeft w:val="225"/>
                      <w:marRight w:val="0"/>
                      <w:marTop w:val="0"/>
                      <w:marBottom w:val="0"/>
                      <w:divBdr>
                        <w:top w:val="dotted" w:sz="6" w:space="0" w:color="FEFEFE"/>
                        <w:left w:val="dotted" w:sz="6" w:space="11" w:color="FEFEFE"/>
                        <w:bottom w:val="dotted" w:sz="6" w:space="0" w:color="FEFEFE"/>
                        <w:right w:val="dotted" w:sz="6" w:space="0" w:color="FEFEFE"/>
                      </w:divBdr>
                    </w:div>
                    <w:div w:id="17400134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655683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07802154">
              <w:marLeft w:val="72"/>
              <w:marRight w:val="72"/>
              <w:marTop w:val="72"/>
              <w:marBottom w:val="72"/>
              <w:divBdr>
                <w:top w:val="dotted" w:sz="6" w:space="0" w:color="FEFEFE"/>
                <w:left w:val="dotted" w:sz="6" w:space="0" w:color="FEFEFE"/>
                <w:bottom w:val="dotted" w:sz="6" w:space="0" w:color="FEFEFE"/>
                <w:right w:val="dotted" w:sz="6" w:space="0" w:color="FEFEFE"/>
              </w:divBdr>
              <w:divsChild>
                <w:div w:id="1257402473">
                  <w:marLeft w:val="225"/>
                  <w:marRight w:val="0"/>
                  <w:marTop w:val="0"/>
                  <w:marBottom w:val="0"/>
                  <w:divBdr>
                    <w:top w:val="dotted" w:sz="6" w:space="0" w:color="FEFEFE"/>
                    <w:left w:val="dotted" w:sz="6" w:space="11" w:color="FEFEFE"/>
                    <w:bottom w:val="dotted" w:sz="6" w:space="0" w:color="FEFEFE"/>
                    <w:right w:val="dotted" w:sz="6" w:space="0" w:color="FEFEFE"/>
                  </w:divBdr>
                </w:div>
                <w:div w:id="109327315">
                  <w:marLeft w:val="225"/>
                  <w:marRight w:val="0"/>
                  <w:marTop w:val="0"/>
                  <w:marBottom w:val="0"/>
                  <w:divBdr>
                    <w:top w:val="dotted" w:sz="6" w:space="0" w:color="FEFEFE"/>
                    <w:left w:val="dotted" w:sz="6" w:space="11" w:color="FEFEFE"/>
                    <w:bottom w:val="dotted" w:sz="6" w:space="0" w:color="FEFEFE"/>
                    <w:right w:val="dotted" w:sz="6" w:space="0" w:color="FEFEFE"/>
                  </w:divBdr>
                  <w:divsChild>
                    <w:div w:id="613286957">
                      <w:marLeft w:val="225"/>
                      <w:marRight w:val="0"/>
                      <w:marTop w:val="0"/>
                      <w:marBottom w:val="0"/>
                      <w:divBdr>
                        <w:top w:val="dotted" w:sz="6" w:space="0" w:color="FEFEFE"/>
                        <w:left w:val="dotted" w:sz="6" w:space="11" w:color="FEFEFE"/>
                        <w:bottom w:val="dotted" w:sz="6" w:space="0" w:color="FEFEFE"/>
                        <w:right w:val="dotted" w:sz="6" w:space="0" w:color="FEFEFE"/>
                      </w:divBdr>
                    </w:div>
                    <w:div w:id="686248557">
                      <w:marLeft w:val="225"/>
                      <w:marRight w:val="0"/>
                      <w:marTop w:val="0"/>
                      <w:marBottom w:val="0"/>
                      <w:divBdr>
                        <w:top w:val="dotted" w:sz="6" w:space="0" w:color="FEFEFE"/>
                        <w:left w:val="dotted" w:sz="6" w:space="11" w:color="FEFEFE"/>
                        <w:bottom w:val="dotted" w:sz="6" w:space="0" w:color="FEFEFE"/>
                        <w:right w:val="dotted" w:sz="6" w:space="0" w:color="FEFEFE"/>
                      </w:divBdr>
                    </w:div>
                    <w:div w:id="936786841">
                      <w:marLeft w:val="225"/>
                      <w:marRight w:val="0"/>
                      <w:marTop w:val="0"/>
                      <w:marBottom w:val="0"/>
                      <w:divBdr>
                        <w:top w:val="dotted" w:sz="6" w:space="0" w:color="FEFEFE"/>
                        <w:left w:val="dotted" w:sz="6" w:space="11" w:color="FEFEFE"/>
                        <w:bottom w:val="dotted" w:sz="6" w:space="0" w:color="FEFEFE"/>
                        <w:right w:val="dotted" w:sz="6" w:space="0" w:color="FEFEFE"/>
                      </w:divBdr>
                    </w:div>
                    <w:div w:id="61368744">
                      <w:marLeft w:val="225"/>
                      <w:marRight w:val="0"/>
                      <w:marTop w:val="0"/>
                      <w:marBottom w:val="0"/>
                      <w:divBdr>
                        <w:top w:val="dotted" w:sz="6" w:space="0" w:color="FEFEFE"/>
                        <w:left w:val="dotted" w:sz="6" w:space="11" w:color="FEFEFE"/>
                        <w:bottom w:val="dotted" w:sz="6" w:space="0" w:color="FEFEFE"/>
                        <w:right w:val="dotted" w:sz="6" w:space="0" w:color="FEFEFE"/>
                      </w:divBdr>
                    </w:div>
                    <w:div w:id="192560933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82412771">
                  <w:marLeft w:val="225"/>
                  <w:marRight w:val="0"/>
                  <w:marTop w:val="0"/>
                  <w:marBottom w:val="0"/>
                  <w:divBdr>
                    <w:top w:val="dotted" w:sz="6" w:space="0" w:color="FEFEFE"/>
                    <w:left w:val="dotted" w:sz="6" w:space="11" w:color="FEFEFE"/>
                    <w:bottom w:val="dotted" w:sz="6" w:space="0" w:color="FEFEFE"/>
                    <w:right w:val="dotted" w:sz="6" w:space="0" w:color="FEFEFE"/>
                  </w:divBdr>
                  <w:divsChild>
                    <w:div w:id="1159156697">
                      <w:marLeft w:val="225"/>
                      <w:marRight w:val="0"/>
                      <w:marTop w:val="0"/>
                      <w:marBottom w:val="0"/>
                      <w:divBdr>
                        <w:top w:val="dotted" w:sz="6" w:space="0" w:color="FEFEFE"/>
                        <w:left w:val="dotted" w:sz="6" w:space="11" w:color="FEFEFE"/>
                        <w:bottom w:val="dotted" w:sz="6" w:space="0" w:color="FEFEFE"/>
                        <w:right w:val="dotted" w:sz="6" w:space="0" w:color="FEFEFE"/>
                      </w:divBdr>
                    </w:div>
                    <w:div w:id="1215392192">
                      <w:marLeft w:val="225"/>
                      <w:marRight w:val="0"/>
                      <w:marTop w:val="0"/>
                      <w:marBottom w:val="0"/>
                      <w:divBdr>
                        <w:top w:val="dotted" w:sz="6" w:space="0" w:color="FEFEFE"/>
                        <w:left w:val="dotted" w:sz="6" w:space="11" w:color="FEFEFE"/>
                        <w:bottom w:val="dotted" w:sz="6" w:space="0" w:color="FEFEFE"/>
                        <w:right w:val="dotted" w:sz="6" w:space="0" w:color="FEFEFE"/>
                      </w:divBdr>
                    </w:div>
                    <w:div w:id="2981484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14976827">
                  <w:marLeft w:val="225"/>
                  <w:marRight w:val="0"/>
                  <w:marTop w:val="0"/>
                  <w:marBottom w:val="0"/>
                  <w:divBdr>
                    <w:top w:val="dotted" w:sz="6" w:space="0" w:color="FEFEFE"/>
                    <w:left w:val="dotted" w:sz="6" w:space="11" w:color="FEFEFE"/>
                    <w:bottom w:val="dotted" w:sz="6" w:space="0" w:color="FEFEFE"/>
                    <w:right w:val="dotted" w:sz="6" w:space="0" w:color="FEFEFE"/>
                  </w:divBdr>
                </w:div>
                <w:div w:id="242955474">
                  <w:marLeft w:val="225"/>
                  <w:marRight w:val="0"/>
                  <w:marTop w:val="0"/>
                  <w:marBottom w:val="0"/>
                  <w:divBdr>
                    <w:top w:val="dotted" w:sz="6" w:space="0" w:color="FEFEFE"/>
                    <w:left w:val="dotted" w:sz="6" w:space="11" w:color="FEFEFE"/>
                    <w:bottom w:val="dotted" w:sz="6" w:space="0" w:color="FEFEFE"/>
                    <w:right w:val="dotted" w:sz="6" w:space="0" w:color="FEFEFE"/>
                  </w:divBdr>
                </w:div>
                <w:div w:id="1990788316">
                  <w:marLeft w:val="225"/>
                  <w:marRight w:val="0"/>
                  <w:marTop w:val="0"/>
                  <w:marBottom w:val="0"/>
                  <w:divBdr>
                    <w:top w:val="dotted" w:sz="6" w:space="0" w:color="FEFEFE"/>
                    <w:left w:val="dotted" w:sz="6" w:space="11" w:color="FEFEFE"/>
                    <w:bottom w:val="dotted" w:sz="6" w:space="0" w:color="FEFEFE"/>
                    <w:right w:val="dotted" w:sz="6" w:space="0" w:color="FEFEFE"/>
                  </w:divBdr>
                </w:div>
                <w:div w:id="211825600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57715041">
              <w:marLeft w:val="72"/>
              <w:marRight w:val="72"/>
              <w:marTop w:val="72"/>
              <w:marBottom w:val="72"/>
              <w:divBdr>
                <w:top w:val="dotted" w:sz="6" w:space="0" w:color="FEFEFE"/>
                <w:left w:val="dotted" w:sz="6" w:space="0" w:color="FEFEFE"/>
                <w:bottom w:val="dotted" w:sz="6" w:space="0" w:color="FEFEFE"/>
                <w:right w:val="dotted" w:sz="6" w:space="0" w:color="FEFEFE"/>
              </w:divBdr>
              <w:divsChild>
                <w:div w:id="1413042863">
                  <w:marLeft w:val="225"/>
                  <w:marRight w:val="0"/>
                  <w:marTop w:val="0"/>
                  <w:marBottom w:val="0"/>
                  <w:divBdr>
                    <w:top w:val="dotted" w:sz="6" w:space="0" w:color="FEFEFE"/>
                    <w:left w:val="dotted" w:sz="6" w:space="11" w:color="FEFEFE"/>
                    <w:bottom w:val="dotted" w:sz="6" w:space="0" w:color="FEFEFE"/>
                    <w:right w:val="dotted" w:sz="6" w:space="0" w:color="FEFEFE"/>
                  </w:divBdr>
                </w:div>
                <w:div w:id="800458254">
                  <w:marLeft w:val="225"/>
                  <w:marRight w:val="0"/>
                  <w:marTop w:val="0"/>
                  <w:marBottom w:val="0"/>
                  <w:divBdr>
                    <w:top w:val="dotted" w:sz="6" w:space="0" w:color="FEFEFE"/>
                    <w:left w:val="dotted" w:sz="6" w:space="11" w:color="FEFEFE"/>
                    <w:bottom w:val="dotted" w:sz="6" w:space="0" w:color="FEFEFE"/>
                    <w:right w:val="dotted" w:sz="6" w:space="0" w:color="FEFEFE"/>
                  </w:divBdr>
                </w:div>
                <w:div w:id="1198931794">
                  <w:marLeft w:val="225"/>
                  <w:marRight w:val="0"/>
                  <w:marTop w:val="0"/>
                  <w:marBottom w:val="0"/>
                  <w:divBdr>
                    <w:top w:val="dotted" w:sz="6" w:space="0" w:color="FEFEFE"/>
                    <w:left w:val="dotted" w:sz="6" w:space="11" w:color="FEFEFE"/>
                    <w:bottom w:val="dotted" w:sz="6" w:space="0" w:color="FEFEFE"/>
                    <w:right w:val="dotted" w:sz="6" w:space="0" w:color="FEFEFE"/>
                  </w:divBdr>
                </w:div>
                <w:div w:id="1383596161">
                  <w:marLeft w:val="225"/>
                  <w:marRight w:val="0"/>
                  <w:marTop w:val="0"/>
                  <w:marBottom w:val="0"/>
                  <w:divBdr>
                    <w:top w:val="dotted" w:sz="6" w:space="0" w:color="FEFEFE"/>
                    <w:left w:val="dotted" w:sz="6" w:space="11" w:color="FEFEFE"/>
                    <w:bottom w:val="dotted" w:sz="6" w:space="0" w:color="FEFEFE"/>
                    <w:right w:val="dotted" w:sz="6" w:space="0" w:color="FEFEFE"/>
                  </w:divBdr>
                </w:div>
                <w:div w:id="1392533898">
                  <w:marLeft w:val="225"/>
                  <w:marRight w:val="0"/>
                  <w:marTop w:val="0"/>
                  <w:marBottom w:val="0"/>
                  <w:divBdr>
                    <w:top w:val="dotted" w:sz="6" w:space="0" w:color="FEFEFE"/>
                    <w:left w:val="dotted" w:sz="6" w:space="11" w:color="FEFEFE"/>
                    <w:bottom w:val="dotted" w:sz="6" w:space="0" w:color="FEFEFE"/>
                    <w:right w:val="dotted" w:sz="6" w:space="0" w:color="FEFEFE"/>
                  </w:divBdr>
                </w:div>
                <w:div w:id="1840659627">
                  <w:marLeft w:val="225"/>
                  <w:marRight w:val="0"/>
                  <w:marTop w:val="0"/>
                  <w:marBottom w:val="0"/>
                  <w:divBdr>
                    <w:top w:val="dotted" w:sz="6" w:space="0" w:color="FEFEFE"/>
                    <w:left w:val="dotted" w:sz="6" w:space="11" w:color="FEFEFE"/>
                    <w:bottom w:val="dotted" w:sz="6" w:space="0" w:color="FEFEFE"/>
                    <w:right w:val="dotted" w:sz="6" w:space="0" w:color="FEFEFE"/>
                  </w:divBdr>
                  <w:divsChild>
                    <w:div w:id="273293763">
                      <w:marLeft w:val="225"/>
                      <w:marRight w:val="0"/>
                      <w:marTop w:val="0"/>
                      <w:marBottom w:val="0"/>
                      <w:divBdr>
                        <w:top w:val="dotted" w:sz="6" w:space="0" w:color="FEFEFE"/>
                        <w:left w:val="dotted" w:sz="6" w:space="11" w:color="FEFEFE"/>
                        <w:bottom w:val="dotted" w:sz="6" w:space="0" w:color="FEFEFE"/>
                        <w:right w:val="dotted" w:sz="6" w:space="0" w:color="FEFEFE"/>
                      </w:divBdr>
                    </w:div>
                    <w:div w:id="12965689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7475240">
              <w:marLeft w:val="72"/>
              <w:marRight w:val="72"/>
              <w:marTop w:val="72"/>
              <w:marBottom w:val="72"/>
              <w:divBdr>
                <w:top w:val="dotted" w:sz="6" w:space="0" w:color="FEFEFE"/>
                <w:left w:val="dotted" w:sz="6" w:space="0" w:color="FEFEFE"/>
                <w:bottom w:val="dotted" w:sz="6" w:space="0" w:color="FEFEFE"/>
                <w:right w:val="dotted" w:sz="6" w:space="0" w:color="FEFEFE"/>
              </w:divBdr>
              <w:divsChild>
                <w:div w:id="441001397">
                  <w:marLeft w:val="225"/>
                  <w:marRight w:val="0"/>
                  <w:marTop w:val="0"/>
                  <w:marBottom w:val="0"/>
                  <w:divBdr>
                    <w:top w:val="dotted" w:sz="6" w:space="0" w:color="FEFEFE"/>
                    <w:left w:val="dotted" w:sz="6" w:space="11" w:color="FEFEFE"/>
                    <w:bottom w:val="dotted" w:sz="6" w:space="0" w:color="FEFEFE"/>
                    <w:right w:val="dotted" w:sz="6" w:space="0" w:color="FEFEFE"/>
                  </w:divBdr>
                </w:div>
                <w:div w:id="403533076">
                  <w:marLeft w:val="225"/>
                  <w:marRight w:val="0"/>
                  <w:marTop w:val="0"/>
                  <w:marBottom w:val="0"/>
                  <w:divBdr>
                    <w:top w:val="dotted" w:sz="6" w:space="0" w:color="FEFEFE"/>
                    <w:left w:val="dotted" w:sz="6" w:space="11" w:color="FEFEFE"/>
                    <w:bottom w:val="dotted" w:sz="6" w:space="0" w:color="FEFEFE"/>
                    <w:right w:val="dotted" w:sz="6" w:space="0" w:color="FEFEFE"/>
                  </w:divBdr>
                </w:div>
                <w:div w:id="1152328979">
                  <w:marLeft w:val="225"/>
                  <w:marRight w:val="0"/>
                  <w:marTop w:val="0"/>
                  <w:marBottom w:val="0"/>
                  <w:divBdr>
                    <w:top w:val="dotted" w:sz="6" w:space="0" w:color="FEFEFE"/>
                    <w:left w:val="dotted" w:sz="6" w:space="11" w:color="FEFEFE"/>
                    <w:bottom w:val="dotted" w:sz="6" w:space="0" w:color="FEFEFE"/>
                    <w:right w:val="dotted" w:sz="6" w:space="0" w:color="FEFEFE"/>
                  </w:divBdr>
                </w:div>
                <w:div w:id="140923299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05683820">
              <w:marLeft w:val="72"/>
              <w:marRight w:val="72"/>
              <w:marTop w:val="72"/>
              <w:marBottom w:val="72"/>
              <w:divBdr>
                <w:top w:val="dotted" w:sz="6" w:space="0" w:color="FEFEFE"/>
                <w:left w:val="dotted" w:sz="6" w:space="0" w:color="FEFEFE"/>
                <w:bottom w:val="dotted" w:sz="6" w:space="0" w:color="FEFEFE"/>
                <w:right w:val="dotted" w:sz="6" w:space="0" w:color="FEFEFE"/>
              </w:divBdr>
              <w:divsChild>
                <w:div w:id="680937117">
                  <w:marLeft w:val="225"/>
                  <w:marRight w:val="0"/>
                  <w:marTop w:val="0"/>
                  <w:marBottom w:val="0"/>
                  <w:divBdr>
                    <w:top w:val="dotted" w:sz="6" w:space="0" w:color="FEFEFE"/>
                    <w:left w:val="dotted" w:sz="6" w:space="11" w:color="FEFEFE"/>
                    <w:bottom w:val="dotted" w:sz="6" w:space="0" w:color="FEFEFE"/>
                    <w:right w:val="dotted" w:sz="6" w:space="0" w:color="FEFEFE"/>
                  </w:divBdr>
                </w:div>
                <w:div w:id="2133353296">
                  <w:marLeft w:val="225"/>
                  <w:marRight w:val="0"/>
                  <w:marTop w:val="0"/>
                  <w:marBottom w:val="0"/>
                  <w:divBdr>
                    <w:top w:val="dotted" w:sz="6" w:space="0" w:color="FEFEFE"/>
                    <w:left w:val="dotted" w:sz="6" w:space="11" w:color="FEFEFE"/>
                    <w:bottom w:val="dotted" w:sz="6" w:space="0" w:color="FEFEFE"/>
                    <w:right w:val="dotted" w:sz="6" w:space="0" w:color="FEFEFE"/>
                  </w:divBdr>
                </w:div>
                <w:div w:id="709840008">
                  <w:marLeft w:val="225"/>
                  <w:marRight w:val="0"/>
                  <w:marTop w:val="0"/>
                  <w:marBottom w:val="0"/>
                  <w:divBdr>
                    <w:top w:val="dotted" w:sz="6" w:space="0" w:color="FEFEFE"/>
                    <w:left w:val="dotted" w:sz="6" w:space="11" w:color="FEFEFE"/>
                    <w:bottom w:val="dotted" w:sz="6" w:space="0" w:color="FEFEFE"/>
                    <w:right w:val="dotted" w:sz="6" w:space="0" w:color="FEFEFE"/>
                  </w:divBdr>
                </w:div>
                <w:div w:id="486626983">
                  <w:marLeft w:val="225"/>
                  <w:marRight w:val="0"/>
                  <w:marTop w:val="0"/>
                  <w:marBottom w:val="0"/>
                  <w:divBdr>
                    <w:top w:val="dotted" w:sz="6" w:space="0" w:color="FEFEFE"/>
                    <w:left w:val="dotted" w:sz="6" w:space="11" w:color="FEFEFE"/>
                    <w:bottom w:val="dotted" w:sz="6" w:space="0" w:color="FEFEFE"/>
                    <w:right w:val="dotted" w:sz="6" w:space="0" w:color="FEFEFE"/>
                  </w:divBdr>
                </w:div>
                <w:div w:id="1447383418">
                  <w:marLeft w:val="225"/>
                  <w:marRight w:val="0"/>
                  <w:marTop w:val="0"/>
                  <w:marBottom w:val="0"/>
                  <w:divBdr>
                    <w:top w:val="dotted" w:sz="6" w:space="0" w:color="FEFEFE"/>
                    <w:left w:val="dotted" w:sz="6" w:space="11" w:color="FEFEFE"/>
                    <w:bottom w:val="dotted" w:sz="6" w:space="0" w:color="FEFEFE"/>
                    <w:right w:val="dotted" w:sz="6" w:space="0" w:color="FEFEFE"/>
                  </w:divBdr>
                </w:div>
                <w:div w:id="1216237241">
                  <w:marLeft w:val="225"/>
                  <w:marRight w:val="0"/>
                  <w:marTop w:val="0"/>
                  <w:marBottom w:val="0"/>
                  <w:divBdr>
                    <w:top w:val="dotted" w:sz="6" w:space="0" w:color="FEFEFE"/>
                    <w:left w:val="dotted" w:sz="6" w:space="11" w:color="FEFEFE"/>
                    <w:bottom w:val="dotted" w:sz="6" w:space="0" w:color="FEFEFE"/>
                    <w:right w:val="dotted" w:sz="6" w:space="0" w:color="FEFEFE"/>
                  </w:divBdr>
                </w:div>
                <w:div w:id="908657021">
                  <w:marLeft w:val="225"/>
                  <w:marRight w:val="0"/>
                  <w:marTop w:val="0"/>
                  <w:marBottom w:val="0"/>
                  <w:divBdr>
                    <w:top w:val="dotted" w:sz="6" w:space="0" w:color="FEFEFE"/>
                    <w:left w:val="dotted" w:sz="6" w:space="11" w:color="FEFEFE"/>
                    <w:bottom w:val="dotted" w:sz="6" w:space="0" w:color="FEFEFE"/>
                    <w:right w:val="dotted" w:sz="6" w:space="0" w:color="FEFEFE"/>
                  </w:divBdr>
                </w:div>
                <w:div w:id="8028870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95913128">
              <w:marLeft w:val="72"/>
              <w:marRight w:val="72"/>
              <w:marTop w:val="72"/>
              <w:marBottom w:val="72"/>
              <w:divBdr>
                <w:top w:val="dotted" w:sz="6" w:space="0" w:color="FEFEFE"/>
                <w:left w:val="dotted" w:sz="6" w:space="0" w:color="FEFEFE"/>
                <w:bottom w:val="dotted" w:sz="6" w:space="0" w:color="FEFEFE"/>
                <w:right w:val="dotted" w:sz="6" w:space="0" w:color="FEFEFE"/>
              </w:divBdr>
              <w:divsChild>
                <w:div w:id="1237589356">
                  <w:marLeft w:val="225"/>
                  <w:marRight w:val="0"/>
                  <w:marTop w:val="0"/>
                  <w:marBottom w:val="0"/>
                  <w:divBdr>
                    <w:top w:val="dotted" w:sz="6" w:space="0" w:color="FEFEFE"/>
                    <w:left w:val="dotted" w:sz="6" w:space="11" w:color="FEFEFE"/>
                    <w:bottom w:val="dotted" w:sz="6" w:space="0" w:color="FEFEFE"/>
                    <w:right w:val="dotted" w:sz="6" w:space="0" w:color="FEFEFE"/>
                  </w:divBdr>
                </w:div>
                <w:div w:id="1110391010">
                  <w:marLeft w:val="225"/>
                  <w:marRight w:val="0"/>
                  <w:marTop w:val="0"/>
                  <w:marBottom w:val="0"/>
                  <w:divBdr>
                    <w:top w:val="dotted" w:sz="6" w:space="0" w:color="FEFEFE"/>
                    <w:left w:val="dotted" w:sz="6" w:space="11" w:color="FEFEFE"/>
                    <w:bottom w:val="dotted" w:sz="6" w:space="0" w:color="FEFEFE"/>
                    <w:right w:val="dotted" w:sz="6" w:space="0" w:color="FEFEFE"/>
                  </w:divBdr>
                </w:div>
                <w:div w:id="1462185777">
                  <w:marLeft w:val="225"/>
                  <w:marRight w:val="0"/>
                  <w:marTop w:val="0"/>
                  <w:marBottom w:val="0"/>
                  <w:divBdr>
                    <w:top w:val="dotted" w:sz="6" w:space="0" w:color="FEFEFE"/>
                    <w:left w:val="dotted" w:sz="6" w:space="11" w:color="FEFEFE"/>
                    <w:bottom w:val="dotted" w:sz="6" w:space="0" w:color="FEFEFE"/>
                    <w:right w:val="dotted" w:sz="6" w:space="0" w:color="FEFEFE"/>
                  </w:divBdr>
                </w:div>
                <w:div w:id="98566569">
                  <w:marLeft w:val="225"/>
                  <w:marRight w:val="0"/>
                  <w:marTop w:val="0"/>
                  <w:marBottom w:val="0"/>
                  <w:divBdr>
                    <w:top w:val="dotted" w:sz="6" w:space="0" w:color="FEFEFE"/>
                    <w:left w:val="dotted" w:sz="6" w:space="11" w:color="FEFEFE"/>
                    <w:bottom w:val="dotted" w:sz="6" w:space="0" w:color="FEFEFE"/>
                    <w:right w:val="dotted" w:sz="6" w:space="0" w:color="FEFEFE"/>
                  </w:divBdr>
                </w:div>
                <w:div w:id="1147554551">
                  <w:marLeft w:val="225"/>
                  <w:marRight w:val="0"/>
                  <w:marTop w:val="0"/>
                  <w:marBottom w:val="0"/>
                  <w:divBdr>
                    <w:top w:val="dotted" w:sz="6" w:space="0" w:color="FEFEFE"/>
                    <w:left w:val="dotted" w:sz="6" w:space="11" w:color="FEFEFE"/>
                    <w:bottom w:val="dotted" w:sz="6" w:space="0" w:color="FEFEFE"/>
                    <w:right w:val="dotted" w:sz="6" w:space="0" w:color="FEFEFE"/>
                  </w:divBdr>
                </w:div>
                <w:div w:id="3478721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33188664">
              <w:marLeft w:val="72"/>
              <w:marRight w:val="72"/>
              <w:marTop w:val="72"/>
              <w:marBottom w:val="72"/>
              <w:divBdr>
                <w:top w:val="dotted" w:sz="6" w:space="0" w:color="FEFEFE"/>
                <w:left w:val="dotted" w:sz="6" w:space="0" w:color="FEFEFE"/>
                <w:bottom w:val="dotted" w:sz="6" w:space="0" w:color="FEFEFE"/>
                <w:right w:val="dotted" w:sz="6" w:space="0" w:color="FEFEFE"/>
              </w:divBdr>
            </w:div>
            <w:div w:id="934173752">
              <w:marLeft w:val="72"/>
              <w:marRight w:val="72"/>
              <w:marTop w:val="72"/>
              <w:marBottom w:val="72"/>
              <w:divBdr>
                <w:top w:val="dotted" w:sz="6" w:space="0" w:color="FEFEFE"/>
                <w:left w:val="dotted" w:sz="6" w:space="0" w:color="FEFEFE"/>
                <w:bottom w:val="dotted" w:sz="6" w:space="0" w:color="FEFEFE"/>
                <w:right w:val="dotted" w:sz="6" w:space="0" w:color="FEFEFE"/>
              </w:divBdr>
              <w:divsChild>
                <w:div w:id="1818305916">
                  <w:marLeft w:val="225"/>
                  <w:marRight w:val="0"/>
                  <w:marTop w:val="0"/>
                  <w:marBottom w:val="0"/>
                  <w:divBdr>
                    <w:top w:val="dotted" w:sz="6" w:space="0" w:color="FEFEFE"/>
                    <w:left w:val="dotted" w:sz="6" w:space="11" w:color="FEFEFE"/>
                    <w:bottom w:val="dotted" w:sz="6" w:space="0" w:color="FEFEFE"/>
                    <w:right w:val="dotted" w:sz="6" w:space="0" w:color="FEFEFE"/>
                  </w:divBdr>
                </w:div>
                <w:div w:id="34537611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19465738">
              <w:marLeft w:val="72"/>
              <w:marRight w:val="72"/>
              <w:marTop w:val="72"/>
              <w:marBottom w:val="72"/>
              <w:divBdr>
                <w:top w:val="dotted" w:sz="6" w:space="0" w:color="FEFEFE"/>
                <w:left w:val="dotted" w:sz="6" w:space="0" w:color="FEFEFE"/>
                <w:bottom w:val="dotted" w:sz="6" w:space="0" w:color="FEFEFE"/>
                <w:right w:val="dotted" w:sz="6" w:space="0" w:color="FEFEFE"/>
              </w:divBdr>
              <w:divsChild>
                <w:div w:id="2005549283">
                  <w:marLeft w:val="225"/>
                  <w:marRight w:val="0"/>
                  <w:marTop w:val="0"/>
                  <w:marBottom w:val="0"/>
                  <w:divBdr>
                    <w:top w:val="dotted" w:sz="6" w:space="0" w:color="FEFEFE"/>
                    <w:left w:val="dotted" w:sz="6" w:space="11" w:color="FEFEFE"/>
                    <w:bottom w:val="dotted" w:sz="6" w:space="0" w:color="FEFEFE"/>
                    <w:right w:val="dotted" w:sz="6" w:space="0" w:color="FEFEFE"/>
                  </w:divBdr>
                </w:div>
                <w:div w:id="1610357534">
                  <w:marLeft w:val="225"/>
                  <w:marRight w:val="0"/>
                  <w:marTop w:val="0"/>
                  <w:marBottom w:val="0"/>
                  <w:divBdr>
                    <w:top w:val="dotted" w:sz="6" w:space="0" w:color="FEFEFE"/>
                    <w:left w:val="dotted" w:sz="6" w:space="11" w:color="FEFEFE"/>
                    <w:bottom w:val="dotted" w:sz="6" w:space="0" w:color="FEFEFE"/>
                    <w:right w:val="dotted" w:sz="6" w:space="0" w:color="FEFEFE"/>
                  </w:divBdr>
                </w:div>
                <w:div w:id="16999647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12835100">
              <w:marLeft w:val="72"/>
              <w:marRight w:val="72"/>
              <w:marTop w:val="72"/>
              <w:marBottom w:val="72"/>
              <w:divBdr>
                <w:top w:val="dotted" w:sz="6" w:space="0" w:color="FEFEFE"/>
                <w:left w:val="dotted" w:sz="6" w:space="0" w:color="FEFEFE"/>
                <w:bottom w:val="dotted" w:sz="6" w:space="0" w:color="FEFEFE"/>
                <w:right w:val="dotted" w:sz="6" w:space="0" w:color="FEFEFE"/>
              </w:divBdr>
            </w:div>
            <w:div w:id="1496452875">
              <w:marLeft w:val="72"/>
              <w:marRight w:val="72"/>
              <w:marTop w:val="72"/>
              <w:marBottom w:val="72"/>
              <w:divBdr>
                <w:top w:val="dotted" w:sz="6" w:space="0" w:color="FEFEFE"/>
                <w:left w:val="dotted" w:sz="6" w:space="0" w:color="FEFEFE"/>
                <w:bottom w:val="dotted" w:sz="6" w:space="0" w:color="FEFEFE"/>
                <w:right w:val="dotted" w:sz="6" w:space="0" w:color="FEFEFE"/>
              </w:divBdr>
              <w:divsChild>
                <w:div w:id="1790853489">
                  <w:marLeft w:val="225"/>
                  <w:marRight w:val="0"/>
                  <w:marTop w:val="0"/>
                  <w:marBottom w:val="0"/>
                  <w:divBdr>
                    <w:top w:val="dotted" w:sz="6" w:space="0" w:color="FEFEFE"/>
                    <w:left w:val="dotted" w:sz="6" w:space="11" w:color="FEFEFE"/>
                    <w:bottom w:val="dotted" w:sz="6" w:space="0" w:color="FEFEFE"/>
                    <w:right w:val="dotted" w:sz="6" w:space="0" w:color="FEFEFE"/>
                  </w:divBdr>
                </w:div>
                <w:div w:id="381252314">
                  <w:marLeft w:val="225"/>
                  <w:marRight w:val="0"/>
                  <w:marTop w:val="0"/>
                  <w:marBottom w:val="0"/>
                  <w:divBdr>
                    <w:top w:val="dotted" w:sz="6" w:space="0" w:color="FEFEFE"/>
                    <w:left w:val="dotted" w:sz="6" w:space="11" w:color="FEFEFE"/>
                    <w:bottom w:val="dotted" w:sz="6" w:space="0" w:color="FEFEFE"/>
                    <w:right w:val="dotted" w:sz="6" w:space="0" w:color="FEFEFE"/>
                  </w:divBdr>
                </w:div>
                <w:div w:id="1047408884">
                  <w:marLeft w:val="225"/>
                  <w:marRight w:val="0"/>
                  <w:marTop w:val="0"/>
                  <w:marBottom w:val="0"/>
                  <w:divBdr>
                    <w:top w:val="dotted" w:sz="6" w:space="0" w:color="FEFEFE"/>
                    <w:left w:val="dotted" w:sz="6" w:space="11" w:color="FEFEFE"/>
                    <w:bottom w:val="dotted" w:sz="6" w:space="0" w:color="FEFEFE"/>
                    <w:right w:val="dotted" w:sz="6" w:space="0" w:color="FEFEFE"/>
                  </w:divBdr>
                </w:div>
                <w:div w:id="1439321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03837538">
          <w:marLeft w:val="72"/>
          <w:marRight w:val="72"/>
          <w:marTop w:val="72"/>
          <w:marBottom w:val="72"/>
          <w:divBdr>
            <w:top w:val="dotted" w:sz="6" w:space="0" w:color="FEFEFE"/>
            <w:left w:val="dotted" w:sz="6" w:space="0" w:color="FEFEFE"/>
            <w:bottom w:val="dotted" w:sz="6" w:space="0" w:color="FEFEFE"/>
            <w:right w:val="dotted" w:sz="6" w:space="0" w:color="FEFEFE"/>
          </w:divBdr>
          <w:divsChild>
            <w:div w:id="53361114">
              <w:marLeft w:val="72"/>
              <w:marRight w:val="72"/>
              <w:marTop w:val="72"/>
              <w:marBottom w:val="72"/>
              <w:divBdr>
                <w:top w:val="dotted" w:sz="6" w:space="0" w:color="FEFEFE"/>
                <w:left w:val="dotted" w:sz="6" w:space="0" w:color="FEFEFE"/>
                <w:bottom w:val="dotted" w:sz="6" w:space="0" w:color="FEFEFE"/>
                <w:right w:val="dotted" w:sz="6" w:space="0" w:color="FEFEFE"/>
              </w:divBdr>
              <w:divsChild>
                <w:div w:id="896742805">
                  <w:marLeft w:val="72"/>
                  <w:marRight w:val="72"/>
                  <w:marTop w:val="72"/>
                  <w:marBottom w:val="72"/>
                  <w:divBdr>
                    <w:top w:val="dotted" w:sz="6" w:space="0" w:color="FEFEFE"/>
                    <w:left w:val="dotted" w:sz="6" w:space="0" w:color="FEFEFE"/>
                    <w:bottom w:val="dotted" w:sz="6" w:space="0" w:color="FEFEFE"/>
                    <w:right w:val="dotted" w:sz="6" w:space="0" w:color="FEFEFE"/>
                  </w:divBdr>
                  <w:divsChild>
                    <w:div w:id="1154756083">
                      <w:marLeft w:val="0"/>
                      <w:marRight w:val="0"/>
                      <w:marTop w:val="0"/>
                      <w:marBottom w:val="0"/>
                      <w:divBdr>
                        <w:top w:val="dotted" w:sz="6" w:space="0" w:color="FEFEFE"/>
                        <w:left w:val="dotted" w:sz="6" w:space="19" w:color="FEFEFE"/>
                        <w:bottom w:val="dotted" w:sz="6" w:space="0" w:color="FEFEFE"/>
                        <w:right w:val="dotted" w:sz="6" w:space="0" w:color="FEFEFE"/>
                      </w:divBdr>
                    </w:div>
                    <w:div w:id="1424380845">
                      <w:marLeft w:val="0"/>
                      <w:marRight w:val="0"/>
                      <w:marTop w:val="0"/>
                      <w:marBottom w:val="0"/>
                      <w:divBdr>
                        <w:top w:val="dotted" w:sz="6" w:space="0" w:color="FEFEFE"/>
                        <w:left w:val="dotted" w:sz="6" w:space="19" w:color="FEFEFE"/>
                        <w:bottom w:val="dotted" w:sz="6" w:space="0" w:color="FEFEFE"/>
                        <w:right w:val="dotted" w:sz="6" w:space="0" w:color="FEFEFE"/>
                      </w:divBdr>
                    </w:div>
                    <w:div w:id="814418151">
                      <w:marLeft w:val="0"/>
                      <w:marRight w:val="0"/>
                      <w:marTop w:val="0"/>
                      <w:marBottom w:val="0"/>
                      <w:divBdr>
                        <w:top w:val="dotted" w:sz="6" w:space="0" w:color="FEFEFE"/>
                        <w:left w:val="dotted" w:sz="6" w:space="19" w:color="FEFEFE"/>
                        <w:bottom w:val="dotted" w:sz="6" w:space="0" w:color="FEFEFE"/>
                        <w:right w:val="dotted" w:sz="6" w:space="0" w:color="FEFEFE"/>
                      </w:divBdr>
                    </w:div>
                    <w:div w:id="220529081">
                      <w:marLeft w:val="0"/>
                      <w:marRight w:val="0"/>
                      <w:marTop w:val="0"/>
                      <w:marBottom w:val="0"/>
                      <w:divBdr>
                        <w:top w:val="dotted" w:sz="6" w:space="0" w:color="FEFEFE"/>
                        <w:left w:val="dotted" w:sz="6" w:space="19" w:color="FEFEFE"/>
                        <w:bottom w:val="dotted" w:sz="6" w:space="0" w:color="FEFEFE"/>
                        <w:right w:val="dotted" w:sz="6" w:space="0" w:color="FEFEFE"/>
                      </w:divBdr>
                    </w:div>
                    <w:div w:id="584457824">
                      <w:marLeft w:val="0"/>
                      <w:marRight w:val="0"/>
                      <w:marTop w:val="0"/>
                      <w:marBottom w:val="0"/>
                      <w:divBdr>
                        <w:top w:val="dotted" w:sz="6" w:space="0" w:color="FEFEFE"/>
                        <w:left w:val="dotted" w:sz="6" w:space="19" w:color="FEFEFE"/>
                        <w:bottom w:val="dotted" w:sz="6" w:space="0" w:color="FEFEFE"/>
                        <w:right w:val="dotted" w:sz="6" w:space="0" w:color="FEFEFE"/>
                      </w:divBdr>
                    </w:div>
                    <w:div w:id="154875970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2108845696">
                  <w:marLeft w:val="72"/>
                  <w:marRight w:val="72"/>
                  <w:marTop w:val="72"/>
                  <w:marBottom w:val="72"/>
                  <w:divBdr>
                    <w:top w:val="dotted" w:sz="6" w:space="0" w:color="FEFEFE"/>
                    <w:left w:val="dotted" w:sz="6" w:space="0" w:color="FEFEFE"/>
                    <w:bottom w:val="dotted" w:sz="6" w:space="0" w:color="FEFEFE"/>
                    <w:right w:val="dotted" w:sz="6" w:space="0" w:color="FEFEFE"/>
                  </w:divBdr>
                  <w:divsChild>
                    <w:div w:id="966664253">
                      <w:marLeft w:val="225"/>
                      <w:marRight w:val="0"/>
                      <w:marTop w:val="0"/>
                      <w:marBottom w:val="0"/>
                      <w:divBdr>
                        <w:top w:val="dotted" w:sz="6" w:space="0" w:color="FEFEFE"/>
                        <w:left w:val="dotted" w:sz="6" w:space="11" w:color="FEFEFE"/>
                        <w:bottom w:val="dotted" w:sz="6" w:space="0" w:color="FEFEFE"/>
                        <w:right w:val="dotted" w:sz="6" w:space="0" w:color="FEFEFE"/>
                      </w:divBdr>
                    </w:div>
                    <w:div w:id="1464083793">
                      <w:marLeft w:val="225"/>
                      <w:marRight w:val="0"/>
                      <w:marTop w:val="0"/>
                      <w:marBottom w:val="0"/>
                      <w:divBdr>
                        <w:top w:val="dotted" w:sz="6" w:space="0" w:color="FEFEFE"/>
                        <w:left w:val="dotted" w:sz="6" w:space="11" w:color="FEFEFE"/>
                        <w:bottom w:val="dotted" w:sz="6" w:space="0" w:color="FEFEFE"/>
                        <w:right w:val="dotted" w:sz="6" w:space="0" w:color="FEFEFE"/>
                      </w:divBdr>
                    </w:div>
                    <w:div w:id="2123649891">
                      <w:marLeft w:val="225"/>
                      <w:marRight w:val="0"/>
                      <w:marTop w:val="0"/>
                      <w:marBottom w:val="0"/>
                      <w:divBdr>
                        <w:top w:val="dotted" w:sz="6" w:space="0" w:color="FEFEFE"/>
                        <w:left w:val="dotted" w:sz="6" w:space="11" w:color="FEFEFE"/>
                        <w:bottom w:val="dotted" w:sz="6" w:space="0" w:color="FEFEFE"/>
                        <w:right w:val="dotted" w:sz="6" w:space="0" w:color="FEFEFE"/>
                      </w:divBdr>
                      <w:divsChild>
                        <w:div w:id="778842116">
                          <w:marLeft w:val="225"/>
                          <w:marRight w:val="0"/>
                          <w:marTop w:val="0"/>
                          <w:marBottom w:val="0"/>
                          <w:divBdr>
                            <w:top w:val="dotted" w:sz="6" w:space="0" w:color="FEFEFE"/>
                            <w:left w:val="dotted" w:sz="6" w:space="11" w:color="FEFEFE"/>
                            <w:bottom w:val="dotted" w:sz="6" w:space="0" w:color="FEFEFE"/>
                            <w:right w:val="dotted" w:sz="6" w:space="0" w:color="FEFEFE"/>
                          </w:divBdr>
                        </w:div>
                        <w:div w:id="441345056">
                          <w:marLeft w:val="225"/>
                          <w:marRight w:val="0"/>
                          <w:marTop w:val="0"/>
                          <w:marBottom w:val="0"/>
                          <w:divBdr>
                            <w:top w:val="dotted" w:sz="6" w:space="0" w:color="FEFEFE"/>
                            <w:left w:val="dotted" w:sz="6" w:space="11" w:color="FEFEFE"/>
                            <w:bottom w:val="dotted" w:sz="6" w:space="0" w:color="FEFEFE"/>
                            <w:right w:val="dotted" w:sz="6" w:space="0" w:color="FEFEFE"/>
                          </w:divBdr>
                        </w:div>
                        <w:div w:id="12699659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33904804">
                      <w:marLeft w:val="225"/>
                      <w:marRight w:val="0"/>
                      <w:marTop w:val="0"/>
                      <w:marBottom w:val="0"/>
                      <w:divBdr>
                        <w:top w:val="dotted" w:sz="6" w:space="0" w:color="FEFEFE"/>
                        <w:left w:val="dotted" w:sz="6" w:space="11" w:color="FEFEFE"/>
                        <w:bottom w:val="dotted" w:sz="6" w:space="0" w:color="FEFEFE"/>
                        <w:right w:val="dotted" w:sz="6" w:space="0" w:color="FEFEFE"/>
                      </w:divBdr>
                    </w:div>
                    <w:div w:id="617179804">
                      <w:marLeft w:val="225"/>
                      <w:marRight w:val="0"/>
                      <w:marTop w:val="0"/>
                      <w:marBottom w:val="0"/>
                      <w:divBdr>
                        <w:top w:val="dotted" w:sz="6" w:space="0" w:color="FEFEFE"/>
                        <w:left w:val="dotted" w:sz="6" w:space="11" w:color="FEFEFE"/>
                        <w:bottom w:val="dotted" w:sz="6" w:space="0" w:color="FEFEFE"/>
                        <w:right w:val="dotted" w:sz="6" w:space="0" w:color="FEFEFE"/>
                      </w:divBdr>
                    </w:div>
                    <w:div w:id="360669885">
                      <w:marLeft w:val="225"/>
                      <w:marRight w:val="0"/>
                      <w:marTop w:val="0"/>
                      <w:marBottom w:val="0"/>
                      <w:divBdr>
                        <w:top w:val="dotted" w:sz="6" w:space="0" w:color="FEFEFE"/>
                        <w:left w:val="dotted" w:sz="6" w:space="11" w:color="FEFEFE"/>
                        <w:bottom w:val="dotted" w:sz="6" w:space="0" w:color="FEFEFE"/>
                        <w:right w:val="dotted" w:sz="6" w:space="0" w:color="FEFEFE"/>
                      </w:divBdr>
                    </w:div>
                    <w:div w:id="342250627">
                      <w:marLeft w:val="225"/>
                      <w:marRight w:val="0"/>
                      <w:marTop w:val="0"/>
                      <w:marBottom w:val="0"/>
                      <w:divBdr>
                        <w:top w:val="dotted" w:sz="6" w:space="0" w:color="FEFEFE"/>
                        <w:left w:val="dotted" w:sz="6" w:space="11" w:color="FEFEFE"/>
                        <w:bottom w:val="dotted" w:sz="6" w:space="0" w:color="FEFEFE"/>
                        <w:right w:val="dotted" w:sz="6" w:space="0" w:color="FEFEFE"/>
                      </w:divBdr>
                    </w:div>
                    <w:div w:id="976490845">
                      <w:marLeft w:val="225"/>
                      <w:marRight w:val="0"/>
                      <w:marTop w:val="0"/>
                      <w:marBottom w:val="0"/>
                      <w:divBdr>
                        <w:top w:val="dotted" w:sz="6" w:space="0" w:color="FEFEFE"/>
                        <w:left w:val="dotted" w:sz="6" w:space="11" w:color="FEFEFE"/>
                        <w:bottom w:val="dotted" w:sz="6" w:space="0" w:color="FEFEFE"/>
                        <w:right w:val="dotted" w:sz="6" w:space="0" w:color="FEFEFE"/>
                      </w:divBdr>
                    </w:div>
                    <w:div w:id="8784691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09564340">
                  <w:marLeft w:val="72"/>
                  <w:marRight w:val="72"/>
                  <w:marTop w:val="72"/>
                  <w:marBottom w:val="72"/>
                  <w:divBdr>
                    <w:top w:val="dotted" w:sz="6" w:space="0" w:color="FEFEFE"/>
                    <w:left w:val="dotted" w:sz="6" w:space="0" w:color="FEFEFE"/>
                    <w:bottom w:val="dotted" w:sz="6" w:space="0" w:color="FEFEFE"/>
                    <w:right w:val="dotted" w:sz="6" w:space="0" w:color="FEFEFE"/>
                  </w:divBdr>
                </w:div>
                <w:div w:id="1437479631">
                  <w:marLeft w:val="72"/>
                  <w:marRight w:val="72"/>
                  <w:marTop w:val="72"/>
                  <w:marBottom w:val="72"/>
                  <w:divBdr>
                    <w:top w:val="dotted" w:sz="6" w:space="0" w:color="FEFEFE"/>
                    <w:left w:val="dotted" w:sz="6" w:space="0" w:color="FEFEFE"/>
                    <w:bottom w:val="dotted" w:sz="6" w:space="0" w:color="FEFEFE"/>
                    <w:right w:val="dotted" w:sz="6" w:space="0" w:color="FEFEFE"/>
                  </w:divBdr>
                  <w:divsChild>
                    <w:div w:id="1272590472">
                      <w:marLeft w:val="225"/>
                      <w:marRight w:val="0"/>
                      <w:marTop w:val="0"/>
                      <w:marBottom w:val="0"/>
                      <w:divBdr>
                        <w:top w:val="dotted" w:sz="6" w:space="0" w:color="FEFEFE"/>
                        <w:left w:val="dotted" w:sz="6" w:space="11" w:color="FEFEFE"/>
                        <w:bottom w:val="dotted" w:sz="6" w:space="0" w:color="FEFEFE"/>
                        <w:right w:val="dotted" w:sz="6" w:space="0" w:color="FEFEFE"/>
                      </w:divBdr>
                    </w:div>
                    <w:div w:id="1702782047">
                      <w:marLeft w:val="225"/>
                      <w:marRight w:val="0"/>
                      <w:marTop w:val="0"/>
                      <w:marBottom w:val="0"/>
                      <w:divBdr>
                        <w:top w:val="dotted" w:sz="6" w:space="0" w:color="FEFEFE"/>
                        <w:left w:val="dotted" w:sz="6" w:space="11" w:color="FEFEFE"/>
                        <w:bottom w:val="dotted" w:sz="6" w:space="0" w:color="FEFEFE"/>
                        <w:right w:val="dotted" w:sz="6" w:space="0" w:color="FEFEFE"/>
                      </w:divBdr>
                    </w:div>
                    <w:div w:id="1041902616">
                      <w:marLeft w:val="225"/>
                      <w:marRight w:val="0"/>
                      <w:marTop w:val="0"/>
                      <w:marBottom w:val="0"/>
                      <w:divBdr>
                        <w:top w:val="dotted" w:sz="6" w:space="0" w:color="FEFEFE"/>
                        <w:left w:val="dotted" w:sz="6" w:space="11" w:color="FEFEFE"/>
                        <w:bottom w:val="dotted" w:sz="6" w:space="0" w:color="FEFEFE"/>
                        <w:right w:val="dotted" w:sz="6" w:space="0" w:color="FEFEFE"/>
                      </w:divBdr>
                    </w:div>
                    <w:div w:id="783767703">
                      <w:marLeft w:val="225"/>
                      <w:marRight w:val="0"/>
                      <w:marTop w:val="0"/>
                      <w:marBottom w:val="0"/>
                      <w:divBdr>
                        <w:top w:val="dotted" w:sz="6" w:space="0" w:color="FEFEFE"/>
                        <w:left w:val="dotted" w:sz="6" w:space="11" w:color="FEFEFE"/>
                        <w:bottom w:val="dotted" w:sz="6" w:space="0" w:color="FEFEFE"/>
                        <w:right w:val="dotted" w:sz="6" w:space="0" w:color="FEFEFE"/>
                      </w:divBdr>
                    </w:div>
                    <w:div w:id="735200715">
                      <w:marLeft w:val="225"/>
                      <w:marRight w:val="0"/>
                      <w:marTop w:val="0"/>
                      <w:marBottom w:val="0"/>
                      <w:divBdr>
                        <w:top w:val="dotted" w:sz="6" w:space="0" w:color="FEFEFE"/>
                        <w:left w:val="dotted" w:sz="6" w:space="11" w:color="FEFEFE"/>
                        <w:bottom w:val="dotted" w:sz="6" w:space="0" w:color="FEFEFE"/>
                        <w:right w:val="dotted" w:sz="6" w:space="0" w:color="FEFEFE"/>
                      </w:divBdr>
                    </w:div>
                    <w:div w:id="1887658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24530713">
                  <w:marLeft w:val="72"/>
                  <w:marRight w:val="72"/>
                  <w:marTop w:val="72"/>
                  <w:marBottom w:val="72"/>
                  <w:divBdr>
                    <w:top w:val="dotted" w:sz="6" w:space="0" w:color="FEFEFE"/>
                    <w:left w:val="dotted" w:sz="6" w:space="0" w:color="FEFEFE"/>
                    <w:bottom w:val="dotted" w:sz="6" w:space="0" w:color="FEFEFE"/>
                    <w:right w:val="dotted" w:sz="6" w:space="0" w:color="FEFEFE"/>
                  </w:divBdr>
                  <w:divsChild>
                    <w:div w:id="1359701908">
                      <w:marLeft w:val="225"/>
                      <w:marRight w:val="0"/>
                      <w:marTop w:val="0"/>
                      <w:marBottom w:val="0"/>
                      <w:divBdr>
                        <w:top w:val="dotted" w:sz="6" w:space="0" w:color="FEFEFE"/>
                        <w:left w:val="dotted" w:sz="6" w:space="11" w:color="FEFEFE"/>
                        <w:bottom w:val="dotted" w:sz="6" w:space="0" w:color="FEFEFE"/>
                        <w:right w:val="dotted" w:sz="6" w:space="0" w:color="FEFEFE"/>
                      </w:divBdr>
                    </w:div>
                    <w:div w:id="8008812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83961597">
              <w:marLeft w:val="72"/>
              <w:marRight w:val="72"/>
              <w:marTop w:val="72"/>
              <w:marBottom w:val="72"/>
              <w:divBdr>
                <w:top w:val="dotted" w:sz="6" w:space="0" w:color="FEFEFE"/>
                <w:left w:val="dotted" w:sz="6" w:space="0" w:color="FEFEFE"/>
                <w:bottom w:val="dotted" w:sz="6" w:space="0" w:color="FEFEFE"/>
                <w:right w:val="dotted" w:sz="6" w:space="0" w:color="FEFEFE"/>
              </w:divBdr>
              <w:divsChild>
                <w:div w:id="380053242">
                  <w:marLeft w:val="72"/>
                  <w:marRight w:val="72"/>
                  <w:marTop w:val="72"/>
                  <w:marBottom w:val="72"/>
                  <w:divBdr>
                    <w:top w:val="dotted" w:sz="6" w:space="0" w:color="FEFEFE"/>
                    <w:left w:val="dotted" w:sz="6" w:space="0" w:color="FEFEFE"/>
                    <w:bottom w:val="dotted" w:sz="6" w:space="0" w:color="FEFEFE"/>
                    <w:right w:val="dotted" w:sz="6" w:space="0" w:color="FEFEFE"/>
                  </w:divBdr>
                  <w:divsChild>
                    <w:div w:id="156069483">
                      <w:marLeft w:val="225"/>
                      <w:marRight w:val="0"/>
                      <w:marTop w:val="0"/>
                      <w:marBottom w:val="0"/>
                      <w:divBdr>
                        <w:top w:val="dotted" w:sz="6" w:space="0" w:color="FEFEFE"/>
                        <w:left w:val="dotted" w:sz="6" w:space="11" w:color="FEFEFE"/>
                        <w:bottom w:val="dotted" w:sz="6" w:space="0" w:color="FEFEFE"/>
                        <w:right w:val="dotted" w:sz="6" w:space="0" w:color="FEFEFE"/>
                      </w:divBdr>
                    </w:div>
                    <w:div w:id="2117600386">
                      <w:marLeft w:val="225"/>
                      <w:marRight w:val="0"/>
                      <w:marTop w:val="0"/>
                      <w:marBottom w:val="0"/>
                      <w:divBdr>
                        <w:top w:val="dotted" w:sz="6" w:space="0" w:color="FEFEFE"/>
                        <w:left w:val="dotted" w:sz="6" w:space="11" w:color="FEFEFE"/>
                        <w:bottom w:val="dotted" w:sz="6" w:space="0" w:color="FEFEFE"/>
                        <w:right w:val="dotted" w:sz="6" w:space="0" w:color="FEFEFE"/>
                      </w:divBdr>
                      <w:divsChild>
                        <w:div w:id="916786657">
                          <w:marLeft w:val="225"/>
                          <w:marRight w:val="0"/>
                          <w:marTop w:val="0"/>
                          <w:marBottom w:val="0"/>
                          <w:divBdr>
                            <w:top w:val="dotted" w:sz="6" w:space="0" w:color="FEFEFE"/>
                            <w:left w:val="dotted" w:sz="6" w:space="11" w:color="FEFEFE"/>
                            <w:bottom w:val="dotted" w:sz="6" w:space="0" w:color="FEFEFE"/>
                            <w:right w:val="dotted" w:sz="6" w:space="0" w:color="FEFEFE"/>
                          </w:divBdr>
                        </w:div>
                        <w:div w:id="1965500471">
                          <w:marLeft w:val="225"/>
                          <w:marRight w:val="0"/>
                          <w:marTop w:val="0"/>
                          <w:marBottom w:val="0"/>
                          <w:divBdr>
                            <w:top w:val="dotted" w:sz="6" w:space="0" w:color="FEFEFE"/>
                            <w:left w:val="dotted" w:sz="6" w:space="11" w:color="FEFEFE"/>
                            <w:bottom w:val="dotted" w:sz="6" w:space="0" w:color="FEFEFE"/>
                            <w:right w:val="dotted" w:sz="6" w:space="0" w:color="FEFEFE"/>
                          </w:divBdr>
                        </w:div>
                        <w:div w:id="1493637465">
                          <w:marLeft w:val="225"/>
                          <w:marRight w:val="0"/>
                          <w:marTop w:val="0"/>
                          <w:marBottom w:val="0"/>
                          <w:divBdr>
                            <w:top w:val="dotted" w:sz="6" w:space="0" w:color="FEFEFE"/>
                            <w:left w:val="dotted" w:sz="6" w:space="11" w:color="FEFEFE"/>
                            <w:bottom w:val="dotted" w:sz="6" w:space="0" w:color="FEFEFE"/>
                            <w:right w:val="dotted" w:sz="6" w:space="0" w:color="FEFEFE"/>
                          </w:divBdr>
                        </w:div>
                        <w:div w:id="32194119">
                          <w:marLeft w:val="225"/>
                          <w:marRight w:val="0"/>
                          <w:marTop w:val="0"/>
                          <w:marBottom w:val="0"/>
                          <w:divBdr>
                            <w:top w:val="dotted" w:sz="6" w:space="0" w:color="FEFEFE"/>
                            <w:left w:val="dotted" w:sz="6" w:space="11" w:color="FEFEFE"/>
                            <w:bottom w:val="dotted" w:sz="6" w:space="0" w:color="FEFEFE"/>
                            <w:right w:val="dotted" w:sz="6" w:space="0" w:color="FEFEFE"/>
                          </w:divBdr>
                        </w:div>
                        <w:div w:id="837812462">
                          <w:marLeft w:val="225"/>
                          <w:marRight w:val="0"/>
                          <w:marTop w:val="0"/>
                          <w:marBottom w:val="0"/>
                          <w:divBdr>
                            <w:top w:val="dotted" w:sz="6" w:space="0" w:color="FEFEFE"/>
                            <w:left w:val="dotted" w:sz="6" w:space="11" w:color="FEFEFE"/>
                            <w:bottom w:val="dotted" w:sz="6" w:space="0" w:color="FEFEFE"/>
                            <w:right w:val="dotted" w:sz="6" w:space="0" w:color="FEFEFE"/>
                          </w:divBdr>
                        </w:div>
                        <w:div w:id="84720862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049392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86756052">
              <w:marLeft w:val="72"/>
              <w:marRight w:val="72"/>
              <w:marTop w:val="72"/>
              <w:marBottom w:val="72"/>
              <w:divBdr>
                <w:top w:val="dotted" w:sz="6" w:space="0" w:color="FEFEFE"/>
                <w:left w:val="dotted" w:sz="6" w:space="0" w:color="FEFEFE"/>
                <w:bottom w:val="dotted" w:sz="6" w:space="0" w:color="FEFEFE"/>
                <w:right w:val="dotted" w:sz="6" w:space="0" w:color="FEFEFE"/>
              </w:divBdr>
              <w:divsChild>
                <w:div w:id="874460398">
                  <w:marLeft w:val="72"/>
                  <w:marRight w:val="72"/>
                  <w:marTop w:val="72"/>
                  <w:marBottom w:val="72"/>
                  <w:divBdr>
                    <w:top w:val="dotted" w:sz="6" w:space="0" w:color="FEFEFE"/>
                    <w:left w:val="dotted" w:sz="6" w:space="0" w:color="FEFEFE"/>
                    <w:bottom w:val="dotted" w:sz="6" w:space="0" w:color="FEFEFE"/>
                    <w:right w:val="dotted" w:sz="6" w:space="0" w:color="FEFEFE"/>
                  </w:divBdr>
                  <w:divsChild>
                    <w:div w:id="1677658290">
                      <w:marLeft w:val="225"/>
                      <w:marRight w:val="0"/>
                      <w:marTop w:val="0"/>
                      <w:marBottom w:val="0"/>
                      <w:divBdr>
                        <w:top w:val="dotted" w:sz="6" w:space="0" w:color="FEFEFE"/>
                        <w:left w:val="dotted" w:sz="6" w:space="11" w:color="FEFEFE"/>
                        <w:bottom w:val="dotted" w:sz="6" w:space="0" w:color="FEFEFE"/>
                        <w:right w:val="dotted" w:sz="6" w:space="0" w:color="FEFEFE"/>
                      </w:divBdr>
                    </w:div>
                    <w:div w:id="819737590">
                      <w:marLeft w:val="225"/>
                      <w:marRight w:val="0"/>
                      <w:marTop w:val="0"/>
                      <w:marBottom w:val="0"/>
                      <w:divBdr>
                        <w:top w:val="dotted" w:sz="6" w:space="0" w:color="FEFEFE"/>
                        <w:left w:val="dotted" w:sz="6" w:space="11" w:color="FEFEFE"/>
                        <w:bottom w:val="dotted" w:sz="6" w:space="0" w:color="FEFEFE"/>
                        <w:right w:val="dotted" w:sz="6" w:space="0" w:color="FEFEFE"/>
                      </w:divBdr>
                    </w:div>
                    <w:div w:id="1939630964">
                      <w:marLeft w:val="225"/>
                      <w:marRight w:val="0"/>
                      <w:marTop w:val="0"/>
                      <w:marBottom w:val="0"/>
                      <w:divBdr>
                        <w:top w:val="dotted" w:sz="6" w:space="0" w:color="FEFEFE"/>
                        <w:left w:val="dotted" w:sz="6" w:space="11" w:color="FEFEFE"/>
                        <w:bottom w:val="dotted" w:sz="6" w:space="0" w:color="FEFEFE"/>
                        <w:right w:val="dotted" w:sz="6" w:space="0" w:color="FEFEFE"/>
                      </w:divBdr>
                    </w:div>
                    <w:div w:id="1684479576">
                      <w:marLeft w:val="225"/>
                      <w:marRight w:val="0"/>
                      <w:marTop w:val="0"/>
                      <w:marBottom w:val="0"/>
                      <w:divBdr>
                        <w:top w:val="dotted" w:sz="6" w:space="0" w:color="FEFEFE"/>
                        <w:left w:val="dotted" w:sz="6" w:space="11" w:color="FEFEFE"/>
                        <w:bottom w:val="dotted" w:sz="6" w:space="0" w:color="FEFEFE"/>
                        <w:right w:val="dotted" w:sz="6" w:space="0" w:color="FEFEFE"/>
                      </w:divBdr>
                    </w:div>
                    <w:div w:id="949315010">
                      <w:marLeft w:val="225"/>
                      <w:marRight w:val="0"/>
                      <w:marTop w:val="0"/>
                      <w:marBottom w:val="0"/>
                      <w:divBdr>
                        <w:top w:val="dotted" w:sz="6" w:space="0" w:color="FEFEFE"/>
                        <w:left w:val="dotted" w:sz="6" w:space="11" w:color="FEFEFE"/>
                        <w:bottom w:val="dotted" w:sz="6" w:space="0" w:color="FEFEFE"/>
                        <w:right w:val="dotted" w:sz="6" w:space="0" w:color="FEFEFE"/>
                      </w:divBdr>
                    </w:div>
                    <w:div w:id="1801536574">
                      <w:marLeft w:val="225"/>
                      <w:marRight w:val="0"/>
                      <w:marTop w:val="0"/>
                      <w:marBottom w:val="0"/>
                      <w:divBdr>
                        <w:top w:val="dotted" w:sz="6" w:space="0" w:color="FEFEFE"/>
                        <w:left w:val="dotted" w:sz="6" w:space="11" w:color="FEFEFE"/>
                        <w:bottom w:val="dotted" w:sz="6" w:space="0" w:color="FEFEFE"/>
                        <w:right w:val="dotted" w:sz="6" w:space="0" w:color="FEFEFE"/>
                      </w:divBdr>
                    </w:div>
                    <w:div w:id="133648962">
                      <w:marLeft w:val="225"/>
                      <w:marRight w:val="0"/>
                      <w:marTop w:val="0"/>
                      <w:marBottom w:val="0"/>
                      <w:divBdr>
                        <w:top w:val="dotted" w:sz="6" w:space="0" w:color="FEFEFE"/>
                        <w:left w:val="dotted" w:sz="6" w:space="11" w:color="FEFEFE"/>
                        <w:bottom w:val="dotted" w:sz="6" w:space="0" w:color="FEFEFE"/>
                        <w:right w:val="dotted" w:sz="6" w:space="0" w:color="FEFEFE"/>
                      </w:divBdr>
                    </w:div>
                    <w:div w:id="1597520642">
                      <w:marLeft w:val="225"/>
                      <w:marRight w:val="0"/>
                      <w:marTop w:val="0"/>
                      <w:marBottom w:val="0"/>
                      <w:divBdr>
                        <w:top w:val="dotted" w:sz="6" w:space="0" w:color="FEFEFE"/>
                        <w:left w:val="dotted" w:sz="6" w:space="11" w:color="FEFEFE"/>
                        <w:bottom w:val="dotted" w:sz="6" w:space="0" w:color="FEFEFE"/>
                        <w:right w:val="dotted" w:sz="6" w:space="0" w:color="FEFEFE"/>
                      </w:divBdr>
                    </w:div>
                    <w:div w:id="1736662210">
                      <w:marLeft w:val="225"/>
                      <w:marRight w:val="0"/>
                      <w:marTop w:val="0"/>
                      <w:marBottom w:val="0"/>
                      <w:divBdr>
                        <w:top w:val="dotted" w:sz="6" w:space="0" w:color="FEFEFE"/>
                        <w:left w:val="dotted" w:sz="6" w:space="11" w:color="FEFEFE"/>
                        <w:bottom w:val="dotted" w:sz="6" w:space="0" w:color="FEFEFE"/>
                        <w:right w:val="dotted" w:sz="6" w:space="0" w:color="FEFEFE"/>
                      </w:divBdr>
                    </w:div>
                    <w:div w:id="788085741">
                      <w:marLeft w:val="225"/>
                      <w:marRight w:val="0"/>
                      <w:marTop w:val="0"/>
                      <w:marBottom w:val="0"/>
                      <w:divBdr>
                        <w:top w:val="dotted" w:sz="6" w:space="0" w:color="FEFEFE"/>
                        <w:left w:val="dotted" w:sz="6" w:space="11" w:color="FEFEFE"/>
                        <w:bottom w:val="dotted" w:sz="6" w:space="0" w:color="FEFEFE"/>
                        <w:right w:val="dotted" w:sz="6" w:space="0" w:color="FEFEFE"/>
                      </w:divBdr>
                    </w:div>
                    <w:div w:id="211621643">
                      <w:marLeft w:val="225"/>
                      <w:marRight w:val="0"/>
                      <w:marTop w:val="0"/>
                      <w:marBottom w:val="0"/>
                      <w:divBdr>
                        <w:top w:val="dotted" w:sz="6" w:space="0" w:color="FEFEFE"/>
                        <w:left w:val="dotted" w:sz="6" w:space="11" w:color="FEFEFE"/>
                        <w:bottom w:val="dotted" w:sz="6" w:space="0" w:color="FEFEFE"/>
                        <w:right w:val="dotted" w:sz="6" w:space="0" w:color="FEFEFE"/>
                      </w:divBdr>
                    </w:div>
                    <w:div w:id="345861454">
                      <w:marLeft w:val="225"/>
                      <w:marRight w:val="0"/>
                      <w:marTop w:val="0"/>
                      <w:marBottom w:val="0"/>
                      <w:divBdr>
                        <w:top w:val="dotted" w:sz="6" w:space="0" w:color="FEFEFE"/>
                        <w:left w:val="dotted" w:sz="6" w:space="11" w:color="FEFEFE"/>
                        <w:bottom w:val="dotted" w:sz="6" w:space="0" w:color="FEFEFE"/>
                        <w:right w:val="dotted" w:sz="6" w:space="0" w:color="FEFEFE"/>
                      </w:divBdr>
                    </w:div>
                    <w:div w:id="2074886767">
                      <w:marLeft w:val="225"/>
                      <w:marRight w:val="0"/>
                      <w:marTop w:val="0"/>
                      <w:marBottom w:val="0"/>
                      <w:divBdr>
                        <w:top w:val="dotted" w:sz="6" w:space="0" w:color="FEFEFE"/>
                        <w:left w:val="dotted" w:sz="6" w:space="11" w:color="FEFEFE"/>
                        <w:bottom w:val="dotted" w:sz="6" w:space="0" w:color="FEFEFE"/>
                        <w:right w:val="dotted" w:sz="6" w:space="0" w:color="FEFEFE"/>
                      </w:divBdr>
                    </w:div>
                    <w:div w:id="1064185651">
                      <w:marLeft w:val="225"/>
                      <w:marRight w:val="0"/>
                      <w:marTop w:val="0"/>
                      <w:marBottom w:val="0"/>
                      <w:divBdr>
                        <w:top w:val="dotted" w:sz="6" w:space="0" w:color="FEFEFE"/>
                        <w:left w:val="dotted" w:sz="6" w:space="11" w:color="FEFEFE"/>
                        <w:bottom w:val="dotted" w:sz="6" w:space="0" w:color="FEFEFE"/>
                        <w:right w:val="dotted" w:sz="6" w:space="0" w:color="FEFEFE"/>
                      </w:divBdr>
                    </w:div>
                    <w:div w:id="1203636285">
                      <w:marLeft w:val="225"/>
                      <w:marRight w:val="0"/>
                      <w:marTop w:val="0"/>
                      <w:marBottom w:val="0"/>
                      <w:divBdr>
                        <w:top w:val="dotted" w:sz="6" w:space="0" w:color="FEFEFE"/>
                        <w:left w:val="dotted" w:sz="6" w:space="11" w:color="FEFEFE"/>
                        <w:bottom w:val="dotted" w:sz="6" w:space="0" w:color="FEFEFE"/>
                        <w:right w:val="dotted" w:sz="6" w:space="0" w:color="FEFEFE"/>
                      </w:divBdr>
                    </w:div>
                    <w:div w:id="607547457">
                      <w:marLeft w:val="225"/>
                      <w:marRight w:val="0"/>
                      <w:marTop w:val="0"/>
                      <w:marBottom w:val="0"/>
                      <w:divBdr>
                        <w:top w:val="dotted" w:sz="6" w:space="0" w:color="FEFEFE"/>
                        <w:left w:val="dotted" w:sz="6" w:space="11" w:color="FEFEFE"/>
                        <w:bottom w:val="dotted" w:sz="6" w:space="0" w:color="FEFEFE"/>
                        <w:right w:val="dotted" w:sz="6" w:space="0" w:color="FEFEFE"/>
                      </w:divBdr>
                    </w:div>
                    <w:div w:id="342440057">
                      <w:marLeft w:val="225"/>
                      <w:marRight w:val="0"/>
                      <w:marTop w:val="0"/>
                      <w:marBottom w:val="0"/>
                      <w:divBdr>
                        <w:top w:val="dotted" w:sz="6" w:space="0" w:color="FEFEFE"/>
                        <w:left w:val="dotted" w:sz="6" w:space="11" w:color="FEFEFE"/>
                        <w:bottom w:val="dotted" w:sz="6" w:space="0" w:color="FEFEFE"/>
                        <w:right w:val="dotted" w:sz="6" w:space="0" w:color="FEFEFE"/>
                      </w:divBdr>
                    </w:div>
                    <w:div w:id="1447698520">
                      <w:marLeft w:val="225"/>
                      <w:marRight w:val="0"/>
                      <w:marTop w:val="0"/>
                      <w:marBottom w:val="0"/>
                      <w:divBdr>
                        <w:top w:val="dotted" w:sz="6" w:space="0" w:color="FEFEFE"/>
                        <w:left w:val="dotted" w:sz="6" w:space="11" w:color="FEFEFE"/>
                        <w:bottom w:val="dotted" w:sz="6" w:space="0" w:color="FEFEFE"/>
                        <w:right w:val="dotted" w:sz="6" w:space="0" w:color="FEFEFE"/>
                      </w:divBdr>
                      <w:divsChild>
                        <w:div w:id="338313220">
                          <w:marLeft w:val="225"/>
                          <w:marRight w:val="0"/>
                          <w:marTop w:val="0"/>
                          <w:marBottom w:val="0"/>
                          <w:divBdr>
                            <w:top w:val="dotted" w:sz="6" w:space="0" w:color="FEFEFE"/>
                            <w:left w:val="dotted" w:sz="6" w:space="11" w:color="FEFEFE"/>
                            <w:bottom w:val="dotted" w:sz="6" w:space="0" w:color="FEFEFE"/>
                            <w:right w:val="dotted" w:sz="6" w:space="0" w:color="FEFEFE"/>
                          </w:divBdr>
                        </w:div>
                        <w:div w:id="170506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86385156">
                      <w:marLeft w:val="225"/>
                      <w:marRight w:val="0"/>
                      <w:marTop w:val="0"/>
                      <w:marBottom w:val="0"/>
                      <w:divBdr>
                        <w:top w:val="dotted" w:sz="6" w:space="0" w:color="FEFEFE"/>
                        <w:left w:val="dotted" w:sz="6" w:space="11" w:color="FEFEFE"/>
                        <w:bottom w:val="dotted" w:sz="6" w:space="0" w:color="FEFEFE"/>
                        <w:right w:val="dotted" w:sz="6" w:space="0" w:color="FEFEFE"/>
                      </w:divBdr>
                    </w:div>
                    <w:div w:id="524251894">
                      <w:marLeft w:val="225"/>
                      <w:marRight w:val="0"/>
                      <w:marTop w:val="0"/>
                      <w:marBottom w:val="0"/>
                      <w:divBdr>
                        <w:top w:val="dotted" w:sz="6" w:space="0" w:color="FEFEFE"/>
                        <w:left w:val="dotted" w:sz="6" w:space="11" w:color="FEFEFE"/>
                        <w:bottom w:val="dotted" w:sz="6" w:space="0" w:color="FEFEFE"/>
                        <w:right w:val="dotted" w:sz="6" w:space="0" w:color="FEFEFE"/>
                      </w:divBdr>
                    </w:div>
                    <w:div w:id="59447677">
                      <w:marLeft w:val="225"/>
                      <w:marRight w:val="0"/>
                      <w:marTop w:val="0"/>
                      <w:marBottom w:val="0"/>
                      <w:divBdr>
                        <w:top w:val="dotted" w:sz="6" w:space="0" w:color="FEFEFE"/>
                        <w:left w:val="dotted" w:sz="6" w:space="11" w:color="FEFEFE"/>
                        <w:bottom w:val="dotted" w:sz="6" w:space="0" w:color="FEFEFE"/>
                        <w:right w:val="dotted" w:sz="6" w:space="0" w:color="FEFEFE"/>
                      </w:divBdr>
                    </w:div>
                    <w:div w:id="144634496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63317606">
              <w:marLeft w:val="72"/>
              <w:marRight w:val="72"/>
              <w:marTop w:val="72"/>
              <w:marBottom w:val="72"/>
              <w:divBdr>
                <w:top w:val="dotted" w:sz="6" w:space="0" w:color="FEFEFE"/>
                <w:left w:val="dotted" w:sz="6" w:space="0" w:color="FEFEFE"/>
                <w:bottom w:val="dotted" w:sz="6" w:space="0" w:color="FEFEFE"/>
                <w:right w:val="dotted" w:sz="6" w:space="0" w:color="FEFEFE"/>
              </w:divBdr>
              <w:divsChild>
                <w:div w:id="1921937257">
                  <w:marLeft w:val="72"/>
                  <w:marRight w:val="72"/>
                  <w:marTop w:val="72"/>
                  <w:marBottom w:val="72"/>
                  <w:divBdr>
                    <w:top w:val="dotted" w:sz="6" w:space="0" w:color="FEFEFE"/>
                    <w:left w:val="dotted" w:sz="6" w:space="0" w:color="FEFEFE"/>
                    <w:bottom w:val="dotted" w:sz="6" w:space="0" w:color="FEFEFE"/>
                    <w:right w:val="dotted" w:sz="6" w:space="0" w:color="FEFEFE"/>
                  </w:divBdr>
                  <w:divsChild>
                    <w:div w:id="1400326269">
                      <w:marLeft w:val="225"/>
                      <w:marRight w:val="0"/>
                      <w:marTop w:val="0"/>
                      <w:marBottom w:val="0"/>
                      <w:divBdr>
                        <w:top w:val="dotted" w:sz="6" w:space="0" w:color="FEFEFE"/>
                        <w:left w:val="dotted" w:sz="6" w:space="11" w:color="FEFEFE"/>
                        <w:bottom w:val="dotted" w:sz="6" w:space="0" w:color="FEFEFE"/>
                        <w:right w:val="dotted" w:sz="6" w:space="0" w:color="FEFEFE"/>
                      </w:divBdr>
                      <w:divsChild>
                        <w:div w:id="730811881">
                          <w:marLeft w:val="225"/>
                          <w:marRight w:val="0"/>
                          <w:marTop w:val="0"/>
                          <w:marBottom w:val="0"/>
                          <w:divBdr>
                            <w:top w:val="dotted" w:sz="6" w:space="0" w:color="FEFEFE"/>
                            <w:left w:val="dotted" w:sz="6" w:space="11" w:color="FEFEFE"/>
                            <w:bottom w:val="dotted" w:sz="6" w:space="0" w:color="FEFEFE"/>
                            <w:right w:val="dotted" w:sz="6" w:space="0" w:color="FEFEFE"/>
                          </w:divBdr>
                        </w:div>
                        <w:div w:id="351883057">
                          <w:marLeft w:val="225"/>
                          <w:marRight w:val="0"/>
                          <w:marTop w:val="0"/>
                          <w:marBottom w:val="0"/>
                          <w:divBdr>
                            <w:top w:val="dotted" w:sz="6" w:space="0" w:color="FEFEFE"/>
                            <w:left w:val="dotted" w:sz="6" w:space="11" w:color="FEFEFE"/>
                            <w:bottom w:val="dotted" w:sz="6" w:space="0" w:color="FEFEFE"/>
                            <w:right w:val="dotted" w:sz="6" w:space="0" w:color="FEFEFE"/>
                          </w:divBdr>
                        </w:div>
                        <w:div w:id="931742955">
                          <w:marLeft w:val="225"/>
                          <w:marRight w:val="0"/>
                          <w:marTop w:val="0"/>
                          <w:marBottom w:val="0"/>
                          <w:divBdr>
                            <w:top w:val="dotted" w:sz="6" w:space="0" w:color="FEFEFE"/>
                            <w:left w:val="dotted" w:sz="6" w:space="11" w:color="FEFEFE"/>
                            <w:bottom w:val="dotted" w:sz="6" w:space="0" w:color="FEFEFE"/>
                            <w:right w:val="dotted" w:sz="6" w:space="0" w:color="FEFEFE"/>
                          </w:divBdr>
                        </w:div>
                        <w:div w:id="2028673467">
                          <w:marLeft w:val="225"/>
                          <w:marRight w:val="0"/>
                          <w:marTop w:val="0"/>
                          <w:marBottom w:val="0"/>
                          <w:divBdr>
                            <w:top w:val="dotted" w:sz="6" w:space="0" w:color="FEFEFE"/>
                            <w:left w:val="dotted" w:sz="6" w:space="11" w:color="FEFEFE"/>
                            <w:bottom w:val="dotted" w:sz="6" w:space="0" w:color="FEFEFE"/>
                            <w:right w:val="dotted" w:sz="6" w:space="0" w:color="FEFEFE"/>
                          </w:divBdr>
                        </w:div>
                        <w:div w:id="503664813">
                          <w:marLeft w:val="225"/>
                          <w:marRight w:val="0"/>
                          <w:marTop w:val="0"/>
                          <w:marBottom w:val="0"/>
                          <w:divBdr>
                            <w:top w:val="dotted" w:sz="6" w:space="0" w:color="FEFEFE"/>
                            <w:left w:val="dotted" w:sz="6" w:space="11" w:color="FEFEFE"/>
                            <w:bottom w:val="dotted" w:sz="6" w:space="0" w:color="FEFEFE"/>
                            <w:right w:val="dotted" w:sz="6" w:space="0" w:color="FEFEFE"/>
                          </w:divBdr>
                        </w:div>
                        <w:div w:id="164709852">
                          <w:marLeft w:val="225"/>
                          <w:marRight w:val="0"/>
                          <w:marTop w:val="0"/>
                          <w:marBottom w:val="0"/>
                          <w:divBdr>
                            <w:top w:val="dotted" w:sz="6" w:space="0" w:color="FEFEFE"/>
                            <w:left w:val="dotted" w:sz="6" w:space="11" w:color="FEFEFE"/>
                            <w:bottom w:val="dotted" w:sz="6" w:space="0" w:color="FEFEFE"/>
                            <w:right w:val="dotted" w:sz="6" w:space="0" w:color="FEFEFE"/>
                          </w:divBdr>
                        </w:div>
                        <w:div w:id="881133401">
                          <w:marLeft w:val="225"/>
                          <w:marRight w:val="0"/>
                          <w:marTop w:val="0"/>
                          <w:marBottom w:val="0"/>
                          <w:divBdr>
                            <w:top w:val="dotted" w:sz="6" w:space="0" w:color="FEFEFE"/>
                            <w:left w:val="dotted" w:sz="6" w:space="11" w:color="FEFEFE"/>
                            <w:bottom w:val="dotted" w:sz="6" w:space="0" w:color="FEFEFE"/>
                            <w:right w:val="dotted" w:sz="6" w:space="0" w:color="FEFEFE"/>
                          </w:divBdr>
                        </w:div>
                        <w:div w:id="1686395927">
                          <w:marLeft w:val="225"/>
                          <w:marRight w:val="0"/>
                          <w:marTop w:val="0"/>
                          <w:marBottom w:val="0"/>
                          <w:divBdr>
                            <w:top w:val="dotted" w:sz="6" w:space="0" w:color="FEFEFE"/>
                            <w:left w:val="dotted" w:sz="6" w:space="11" w:color="FEFEFE"/>
                            <w:bottom w:val="dotted" w:sz="6" w:space="0" w:color="FEFEFE"/>
                            <w:right w:val="dotted" w:sz="6" w:space="0" w:color="FEFEFE"/>
                          </w:divBdr>
                        </w:div>
                        <w:div w:id="18924940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86021897">
                      <w:marLeft w:val="225"/>
                      <w:marRight w:val="0"/>
                      <w:marTop w:val="0"/>
                      <w:marBottom w:val="0"/>
                      <w:divBdr>
                        <w:top w:val="dotted" w:sz="6" w:space="0" w:color="FEFEFE"/>
                        <w:left w:val="dotted" w:sz="6" w:space="11" w:color="FEFEFE"/>
                        <w:bottom w:val="dotted" w:sz="6" w:space="0" w:color="FEFEFE"/>
                        <w:right w:val="dotted" w:sz="6" w:space="0" w:color="FEFEFE"/>
                      </w:divBdr>
                      <w:divsChild>
                        <w:div w:id="59906215">
                          <w:marLeft w:val="225"/>
                          <w:marRight w:val="0"/>
                          <w:marTop w:val="0"/>
                          <w:marBottom w:val="0"/>
                          <w:divBdr>
                            <w:top w:val="dotted" w:sz="6" w:space="0" w:color="FEFEFE"/>
                            <w:left w:val="dotted" w:sz="6" w:space="11" w:color="FEFEFE"/>
                            <w:bottom w:val="dotted" w:sz="6" w:space="0" w:color="FEFEFE"/>
                            <w:right w:val="dotted" w:sz="6" w:space="0" w:color="FEFEFE"/>
                          </w:divBdr>
                        </w:div>
                        <w:div w:id="1512069133">
                          <w:marLeft w:val="225"/>
                          <w:marRight w:val="0"/>
                          <w:marTop w:val="0"/>
                          <w:marBottom w:val="0"/>
                          <w:divBdr>
                            <w:top w:val="dotted" w:sz="6" w:space="0" w:color="FEFEFE"/>
                            <w:left w:val="dotted" w:sz="6" w:space="11" w:color="FEFEFE"/>
                            <w:bottom w:val="dotted" w:sz="6" w:space="0" w:color="FEFEFE"/>
                            <w:right w:val="dotted" w:sz="6" w:space="0" w:color="FEFEFE"/>
                          </w:divBdr>
                        </w:div>
                        <w:div w:id="262954474">
                          <w:marLeft w:val="225"/>
                          <w:marRight w:val="0"/>
                          <w:marTop w:val="0"/>
                          <w:marBottom w:val="0"/>
                          <w:divBdr>
                            <w:top w:val="dotted" w:sz="6" w:space="0" w:color="FEFEFE"/>
                            <w:left w:val="dotted" w:sz="6" w:space="11" w:color="FEFEFE"/>
                            <w:bottom w:val="dotted" w:sz="6" w:space="0" w:color="FEFEFE"/>
                            <w:right w:val="dotted" w:sz="6" w:space="0" w:color="FEFEFE"/>
                          </w:divBdr>
                        </w:div>
                        <w:div w:id="21368268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09736447">
                      <w:marLeft w:val="225"/>
                      <w:marRight w:val="0"/>
                      <w:marTop w:val="0"/>
                      <w:marBottom w:val="0"/>
                      <w:divBdr>
                        <w:top w:val="dotted" w:sz="6" w:space="0" w:color="FEFEFE"/>
                        <w:left w:val="dotted" w:sz="6" w:space="11" w:color="FEFEFE"/>
                        <w:bottom w:val="dotted" w:sz="6" w:space="0" w:color="FEFEFE"/>
                        <w:right w:val="dotted" w:sz="6" w:space="0" w:color="FEFEFE"/>
                      </w:divBdr>
                    </w:div>
                    <w:div w:id="8600487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39189534">
              <w:marLeft w:val="72"/>
              <w:marRight w:val="72"/>
              <w:marTop w:val="72"/>
              <w:marBottom w:val="72"/>
              <w:divBdr>
                <w:top w:val="dotted" w:sz="6" w:space="0" w:color="FEFEFE"/>
                <w:left w:val="dotted" w:sz="6" w:space="0" w:color="FEFEFE"/>
                <w:bottom w:val="dotted" w:sz="6" w:space="0" w:color="FEFEFE"/>
                <w:right w:val="dotted" w:sz="6" w:space="0" w:color="FEFEFE"/>
              </w:divBdr>
              <w:divsChild>
                <w:div w:id="724988940">
                  <w:marLeft w:val="72"/>
                  <w:marRight w:val="72"/>
                  <w:marTop w:val="72"/>
                  <w:marBottom w:val="72"/>
                  <w:divBdr>
                    <w:top w:val="dotted" w:sz="6" w:space="0" w:color="FEFEFE"/>
                    <w:left w:val="dotted" w:sz="6" w:space="0" w:color="FEFEFE"/>
                    <w:bottom w:val="dotted" w:sz="6" w:space="0" w:color="FEFEFE"/>
                    <w:right w:val="dotted" w:sz="6" w:space="0" w:color="FEFEFE"/>
                  </w:divBdr>
                  <w:divsChild>
                    <w:div w:id="950626716">
                      <w:marLeft w:val="225"/>
                      <w:marRight w:val="0"/>
                      <w:marTop w:val="0"/>
                      <w:marBottom w:val="0"/>
                      <w:divBdr>
                        <w:top w:val="dotted" w:sz="6" w:space="0" w:color="FEFEFE"/>
                        <w:left w:val="dotted" w:sz="6" w:space="11" w:color="FEFEFE"/>
                        <w:bottom w:val="dotted" w:sz="6" w:space="0" w:color="FEFEFE"/>
                        <w:right w:val="dotted" w:sz="6" w:space="0" w:color="FEFEFE"/>
                      </w:divBdr>
                    </w:div>
                    <w:div w:id="902762846">
                      <w:marLeft w:val="225"/>
                      <w:marRight w:val="0"/>
                      <w:marTop w:val="0"/>
                      <w:marBottom w:val="0"/>
                      <w:divBdr>
                        <w:top w:val="dotted" w:sz="6" w:space="0" w:color="FEFEFE"/>
                        <w:left w:val="dotted" w:sz="6" w:space="11" w:color="FEFEFE"/>
                        <w:bottom w:val="dotted" w:sz="6" w:space="0" w:color="FEFEFE"/>
                        <w:right w:val="dotted" w:sz="6" w:space="0" w:color="FEFEFE"/>
                      </w:divBdr>
                    </w:div>
                    <w:div w:id="1903901610">
                      <w:marLeft w:val="225"/>
                      <w:marRight w:val="0"/>
                      <w:marTop w:val="0"/>
                      <w:marBottom w:val="0"/>
                      <w:divBdr>
                        <w:top w:val="dotted" w:sz="6" w:space="0" w:color="FEFEFE"/>
                        <w:left w:val="dotted" w:sz="6" w:space="11" w:color="FEFEFE"/>
                        <w:bottom w:val="dotted" w:sz="6" w:space="0" w:color="FEFEFE"/>
                        <w:right w:val="dotted" w:sz="6" w:space="0" w:color="FEFEFE"/>
                      </w:divBdr>
                      <w:divsChild>
                        <w:div w:id="1033577842">
                          <w:marLeft w:val="225"/>
                          <w:marRight w:val="0"/>
                          <w:marTop w:val="0"/>
                          <w:marBottom w:val="0"/>
                          <w:divBdr>
                            <w:top w:val="dotted" w:sz="6" w:space="0" w:color="FEFEFE"/>
                            <w:left w:val="dotted" w:sz="6" w:space="11" w:color="FEFEFE"/>
                            <w:bottom w:val="dotted" w:sz="6" w:space="0" w:color="FEFEFE"/>
                            <w:right w:val="dotted" w:sz="6" w:space="0" w:color="FEFEFE"/>
                          </w:divBdr>
                        </w:div>
                        <w:div w:id="519127497">
                          <w:marLeft w:val="225"/>
                          <w:marRight w:val="0"/>
                          <w:marTop w:val="0"/>
                          <w:marBottom w:val="0"/>
                          <w:divBdr>
                            <w:top w:val="dotted" w:sz="6" w:space="0" w:color="FEFEFE"/>
                            <w:left w:val="dotted" w:sz="6" w:space="11" w:color="FEFEFE"/>
                            <w:bottom w:val="dotted" w:sz="6" w:space="0" w:color="FEFEFE"/>
                            <w:right w:val="dotted" w:sz="6" w:space="0" w:color="FEFEFE"/>
                          </w:divBdr>
                        </w:div>
                        <w:div w:id="1555895772">
                          <w:marLeft w:val="225"/>
                          <w:marRight w:val="0"/>
                          <w:marTop w:val="0"/>
                          <w:marBottom w:val="0"/>
                          <w:divBdr>
                            <w:top w:val="dotted" w:sz="6" w:space="0" w:color="FEFEFE"/>
                            <w:left w:val="dotted" w:sz="6" w:space="11" w:color="FEFEFE"/>
                            <w:bottom w:val="dotted" w:sz="6" w:space="0" w:color="FEFEFE"/>
                            <w:right w:val="dotted" w:sz="6" w:space="0" w:color="FEFEFE"/>
                          </w:divBdr>
                        </w:div>
                        <w:div w:id="461731962">
                          <w:marLeft w:val="225"/>
                          <w:marRight w:val="0"/>
                          <w:marTop w:val="0"/>
                          <w:marBottom w:val="0"/>
                          <w:divBdr>
                            <w:top w:val="dotted" w:sz="6" w:space="0" w:color="FEFEFE"/>
                            <w:left w:val="dotted" w:sz="6" w:space="11" w:color="FEFEFE"/>
                            <w:bottom w:val="dotted" w:sz="6" w:space="0" w:color="FEFEFE"/>
                            <w:right w:val="dotted" w:sz="6" w:space="0" w:color="FEFEFE"/>
                          </w:divBdr>
                        </w:div>
                        <w:div w:id="259457306">
                          <w:marLeft w:val="225"/>
                          <w:marRight w:val="0"/>
                          <w:marTop w:val="0"/>
                          <w:marBottom w:val="0"/>
                          <w:divBdr>
                            <w:top w:val="dotted" w:sz="6" w:space="0" w:color="FEFEFE"/>
                            <w:left w:val="dotted" w:sz="6" w:space="11" w:color="FEFEFE"/>
                            <w:bottom w:val="dotted" w:sz="6" w:space="0" w:color="FEFEFE"/>
                            <w:right w:val="dotted" w:sz="6" w:space="0" w:color="FEFEFE"/>
                          </w:divBdr>
                        </w:div>
                        <w:div w:id="100632880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08918082">
                      <w:marLeft w:val="225"/>
                      <w:marRight w:val="0"/>
                      <w:marTop w:val="0"/>
                      <w:marBottom w:val="0"/>
                      <w:divBdr>
                        <w:top w:val="dotted" w:sz="6" w:space="0" w:color="FEFEFE"/>
                        <w:left w:val="dotted" w:sz="6" w:space="11" w:color="FEFEFE"/>
                        <w:bottom w:val="dotted" w:sz="6" w:space="0" w:color="FEFEFE"/>
                        <w:right w:val="dotted" w:sz="6" w:space="0" w:color="FEFEFE"/>
                      </w:divBdr>
                      <w:divsChild>
                        <w:div w:id="307249117">
                          <w:marLeft w:val="225"/>
                          <w:marRight w:val="0"/>
                          <w:marTop w:val="0"/>
                          <w:marBottom w:val="0"/>
                          <w:divBdr>
                            <w:top w:val="dotted" w:sz="6" w:space="0" w:color="FEFEFE"/>
                            <w:left w:val="dotted" w:sz="6" w:space="11" w:color="FEFEFE"/>
                            <w:bottom w:val="dotted" w:sz="6" w:space="0" w:color="FEFEFE"/>
                            <w:right w:val="dotted" w:sz="6" w:space="0" w:color="FEFEFE"/>
                          </w:divBdr>
                        </w:div>
                        <w:div w:id="574389774">
                          <w:marLeft w:val="225"/>
                          <w:marRight w:val="0"/>
                          <w:marTop w:val="0"/>
                          <w:marBottom w:val="0"/>
                          <w:divBdr>
                            <w:top w:val="dotted" w:sz="6" w:space="0" w:color="FEFEFE"/>
                            <w:left w:val="dotted" w:sz="6" w:space="11" w:color="FEFEFE"/>
                            <w:bottom w:val="dotted" w:sz="6" w:space="0" w:color="FEFEFE"/>
                            <w:right w:val="dotted" w:sz="6" w:space="0" w:color="FEFEFE"/>
                          </w:divBdr>
                        </w:div>
                        <w:div w:id="2117093670">
                          <w:marLeft w:val="225"/>
                          <w:marRight w:val="0"/>
                          <w:marTop w:val="0"/>
                          <w:marBottom w:val="0"/>
                          <w:divBdr>
                            <w:top w:val="dotted" w:sz="6" w:space="0" w:color="FEFEFE"/>
                            <w:left w:val="dotted" w:sz="6" w:space="11" w:color="FEFEFE"/>
                            <w:bottom w:val="dotted" w:sz="6" w:space="0" w:color="FEFEFE"/>
                            <w:right w:val="dotted" w:sz="6" w:space="0" w:color="FEFEFE"/>
                          </w:divBdr>
                        </w:div>
                        <w:div w:id="1564288237">
                          <w:marLeft w:val="225"/>
                          <w:marRight w:val="0"/>
                          <w:marTop w:val="0"/>
                          <w:marBottom w:val="0"/>
                          <w:divBdr>
                            <w:top w:val="dotted" w:sz="6" w:space="0" w:color="FEFEFE"/>
                            <w:left w:val="dotted" w:sz="6" w:space="11" w:color="FEFEFE"/>
                            <w:bottom w:val="dotted" w:sz="6" w:space="0" w:color="FEFEFE"/>
                            <w:right w:val="dotted" w:sz="6" w:space="0" w:color="FEFEFE"/>
                          </w:divBdr>
                        </w:div>
                        <w:div w:id="710497200">
                          <w:marLeft w:val="225"/>
                          <w:marRight w:val="0"/>
                          <w:marTop w:val="0"/>
                          <w:marBottom w:val="0"/>
                          <w:divBdr>
                            <w:top w:val="dotted" w:sz="6" w:space="0" w:color="FEFEFE"/>
                            <w:left w:val="dotted" w:sz="6" w:space="11" w:color="FEFEFE"/>
                            <w:bottom w:val="dotted" w:sz="6" w:space="0" w:color="FEFEFE"/>
                            <w:right w:val="dotted" w:sz="6" w:space="0" w:color="FEFEFE"/>
                          </w:divBdr>
                        </w:div>
                        <w:div w:id="941453919">
                          <w:marLeft w:val="225"/>
                          <w:marRight w:val="0"/>
                          <w:marTop w:val="0"/>
                          <w:marBottom w:val="0"/>
                          <w:divBdr>
                            <w:top w:val="dotted" w:sz="6" w:space="0" w:color="FEFEFE"/>
                            <w:left w:val="dotted" w:sz="6" w:space="11" w:color="FEFEFE"/>
                            <w:bottom w:val="dotted" w:sz="6" w:space="0" w:color="FEFEFE"/>
                            <w:right w:val="dotted" w:sz="6" w:space="0" w:color="FEFEFE"/>
                          </w:divBdr>
                        </w:div>
                        <w:div w:id="131255808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92263966">
                      <w:marLeft w:val="225"/>
                      <w:marRight w:val="0"/>
                      <w:marTop w:val="0"/>
                      <w:marBottom w:val="0"/>
                      <w:divBdr>
                        <w:top w:val="dotted" w:sz="6" w:space="0" w:color="FEFEFE"/>
                        <w:left w:val="dotted" w:sz="6" w:space="11" w:color="FEFEFE"/>
                        <w:bottom w:val="dotted" w:sz="6" w:space="0" w:color="FEFEFE"/>
                        <w:right w:val="dotted" w:sz="6" w:space="0" w:color="FEFEFE"/>
                      </w:divBdr>
                    </w:div>
                    <w:div w:id="98292697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108579435">
              <w:marLeft w:val="72"/>
              <w:marRight w:val="72"/>
              <w:marTop w:val="72"/>
              <w:marBottom w:val="72"/>
              <w:divBdr>
                <w:top w:val="dotted" w:sz="6" w:space="0" w:color="FEFEFE"/>
                <w:left w:val="dotted" w:sz="6" w:space="0" w:color="FEFEFE"/>
                <w:bottom w:val="dotted" w:sz="6" w:space="0" w:color="FEFEFE"/>
                <w:right w:val="dotted" w:sz="6" w:space="0" w:color="FEFEFE"/>
              </w:divBdr>
              <w:divsChild>
                <w:div w:id="1083799594">
                  <w:marLeft w:val="72"/>
                  <w:marRight w:val="72"/>
                  <w:marTop w:val="72"/>
                  <w:marBottom w:val="72"/>
                  <w:divBdr>
                    <w:top w:val="dotted" w:sz="6" w:space="0" w:color="FEFEFE"/>
                    <w:left w:val="dotted" w:sz="6" w:space="0" w:color="FEFEFE"/>
                    <w:bottom w:val="dotted" w:sz="6" w:space="0" w:color="FEFEFE"/>
                    <w:right w:val="dotted" w:sz="6" w:space="0" w:color="FEFEFE"/>
                  </w:divBdr>
                  <w:divsChild>
                    <w:div w:id="1955096432">
                      <w:marLeft w:val="225"/>
                      <w:marRight w:val="0"/>
                      <w:marTop w:val="0"/>
                      <w:marBottom w:val="0"/>
                      <w:divBdr>
                        <w:top w:val="dotted" w:sz="6" w:space="0" w:color="FEFEFE"/>
                        <w:left w:val="dotted" w:sz="6" w:space="11" w:color="FEFEFE"/>
                        <w:bottom w:val="dotted" w:sz="6" w:space="0" w:color="FEFEFE"/>
                        <w:right w:val="dotted" w:sz="6" w:space="0" w:color="FEFEFE"/>
                      </w:divBdr>
                      <w:divsChild>
                        <w:div w:id="218126353">
                          <w:marLeft w:val="225"/>
                          <w:marRight w:val="0"/>
                          <w:marTop w:val="0"/>
                          <w:marBottom w:val="0"/>
                          <w:divBdr>
                            <w:top w:val="dotted" w:sz="6" w:space="0" w:color="FEFEFE"/>
                            <w:left w:val="dotted" w:sz="6" w:space="11" w:color="FEFEFE"/>
                            <w:bottom w:val="dotted" w:sz="6" w:space="0" w:color="FEFEFE"/>
                            <w:right w:val="dotted" w:sz="6" w:space="0" w:color="FEFEFE"/>
                          </w:divBdr>
                        </w:div>
                        <w:div w:id="590116845">
                          <w:marLeft w:val="225"/>
                          <w:marRight w:val="0"/>
                          <w:marTop w:val="0"/>
                          <w:marBottom w:val="0"/>
                          <w:divBdr>
                            <w:top w:val="dotted" w:sz="6" w:space="0" w:color="FEFEFE"/>
                            <w:left w:val="dotted" w:sz="6" w:space="11" w:color="FEFEFE"/>
                            <w:bottom w:val="dotted" w:sz="6" w:space="0" w:color="FEFEFE"/>
                            <w:right w:val="dotted" w:sz="6" w:space="0" w:color="FEFEFE"/>
                          </w:divBdr>
                        </w:div>
                        <w:div w:id="1209879794">
                          <w:marLeft w:val="225"/>
                          <w:marRight w:val="0"/>
                          <w:marTop w:val="0"/>
                          <w:marBottom w:val="0"/>
                          <w:divBdr>
                            <w:top w:val="dotted" w:sz="6" w:space="0" w:color="FEFEFE"/>
                            <w:left w:val="dotted" w:sz="6" w:space="11" w:color="FEFEFE"/>
                            <w:bottom w:val="dotted" w:sz="6" w:space="0" w:color="FEFEFE"/>
                            <w:right w:val="dotted" w:sz="6" w:space="0" w:color="FEFEFE"/>
                          </w:divBdr>
                          <w:divsChild>
                            <w:div w:id="1903439276">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 w:id="1496190729">
                      <w:marLeft w:val="225"/>
                      <w:marRight w:val="0"/>
                      <w:marTop w:val="0"/>
                      <w:marBottom w:val="0"/>
                      <w:divBdr>
                        <w:top w:val="dotted" w:sz="6" w:space="0" w:color="FEFEFE"/>
                        <w:left w:val="dotted" w:sz="6" w:space="11" w:color="FEFEFE"/>
                        <w:bottom w:val="dotted" w:sz="6" w:space="0" w:color="FEFEFE"/>
                        <w:right w:val="dotted" w:sz="6" w:space="0" w:color="FEFEFE"/>
                      </w:divBdr>
                      <w:divsChild>
                        <w:div w:id="1246111166">
                          <w:marLeft w:val="225"/>
                          <w:marRight w:val="0"/>
                          <w:marTop w:val="0"/>
                          <w:marBottom w:val="0"/>
                          <w:divBdr>
                            <w:top w:val="dotted" w:sz="6" w:space="0" w:color="FEFEFE"/>
                            <w:left w:val="dotted" w:sz="6" w:space="11" w:color="FEFEFE"/>
                            <w:bottom w:val="dotted" w:sz="6" w:space="0" w:color="FEFEFE"/>
                            <w:right w:val="dotted" w:sz="6" w:space="0" w:color="FEFEFE"/>
                          </w:divBdr>
                        </w:div>
                        <w:div w:id="71703269">
                          <w:marLeft w:val="225"/>
                          <w:marRight w:val="0"/>
                          <w:marTop w:val="0"/>
                          <w:marBottom w:val="0"/>
                          <w:divBdr>
                            <w:top w:val="dotted" w:sz="6" w:space="0" w:color="FEFEFE"/>
                            <w:left w:val="dotted" w:sz="6" w:space="11" w:color="FEFEFE"/>
                            <w:bottom w:val="dotted" w:sz="6" w:space="0" w:color="FEFEFE"/>
                            <w:right w:val="dotted" w:sz="6" w:space="0" w:color="FEFEFE"/>
                          </w:divBdr>
                        </w:div>
                        <w:div w:id="1609004323">
                          <w:marLeft w:val="225"/>
                          <w:marRight w:val="0"/>
                          <w:marTop w:val="0"/>
                          <w:marBottom w:val="0"/>
                          <w:divBdr>
                            <w:top w:val="dotted" w:sz="6" w:space="0" w:color="FEFEFE"/>
                            <w:left w:val="dotted" w:sz="6" w:space="11" w:color="FEFEFE"/>
                            <w:bottom w:val="dotted" w:sz="6" w:space="0" w:color="FEFEFE"/>
                            <w:right w:val="dotted" w:sz="6" w:space="0" w:color="FEFEFE"/>
                          </w:divBdr>
                        </w:div>
                        <w:div w:id="1839883591">
                          <w:marLeft w:val="225"/>
                          <w:marRight w:val="0"/>
                          <w:marTop w:val="0"/>
                          <w:marBottom w:val="0"/>
                          <w:divBdr>
                            <w:top w:val="dotted" w:sz="6" w:space="0" w:color="FEFEFE"/>
                            <w:left w:val="dotted" w:sz="6" w:space="11" w:color="FEFEFE"/>
                            <w:bottom w:val="dotted" w:sz="6" w:space="0" w:color="FEFEFE"/>
                            <w:right w:val="dotted" w:sz="6" w:space="0" w:color="FEFEFE"/>
                          </w:divBdr>
                        </w:div>
                        <w:div w:id="52125431">
                          <w:marLeft w:val="225"/>
                          <w:marRight w:val="0"/>
                          <w:marTop w:val="0"/>
                          <w:marBottom w:val="0"/>
                          <w:divBdr>
                            <w:top w:val="dotted" w:sz="6" w:space="0" w:color="FEFEFE"/>
                            <w:left w:val="dotted" w:sz="6" w:space="11" w:color="FEFEFE"/>
                            <w:bottom w:val="dotted" w:sz="6" w:space="0" w:color="FEFEFE"/>
                            <w:right w:val="dotted" w:sz="6" w:space="0" w:color="FEFEFE"/>
                          </w:divBdr>
                        </w:div>
                        <w:div w:id="1147821916">
                          <w:marLeft w:val="225"/>
                          <w:marRight w:val="0"/>
                          <w:marTop w:val="0"/>
                          <w:marBottom w:val="0"/>
                          <w:divBdr>
                            <w:top w:val="dotted" w:sz="6" w:space="0" w:color="FEFEFE"/>
                            <w:left w:val="dotted" w:sz="6" w:space="11" w:color="FEFEFE"/>
                            <w:bottom w:val="dotted" w:sz="6" w:space="0" w:color="FEFEFE"/>
                            <w:right w:val="dotted" w:sz="6" w:space="0" w:color="FEFEFE"/>
                          </w:divBdr>
                        </w:div>
                        <w:div w:id="19841170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352521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662195080">
              <w:marLeft w:val="72"/>
              <w:marRight w:val="72"/>
              <w:marTop w:val="72"/>
              <w:marBottom w:val="72"/>
              <w:divBdr>
                <w:top w:val="dotted" w:sz="6" w:space="0" w:color="FEFEFE"/>
                <w:left w:val="dotted" w:sz="6" w:space="0" w:color="FEFEFE"/>
                <w:bottom w:val="dotted" w:sz="6" w:space="0" w:color="FEFEFE"/>
                <w:right w:val="dotted" w:sz="6" w:space="0" w:color="FEFEFE"/>
              </w:divBdr>
              <w:divsChild>
                <w:div w:id="2097314123">
                  <w:marLeft w:val="72"/>
                  <w:marRight w:val="72"/>
                  <w:marTop w:val="72"/>
                  <w:marBottom w:val="72"/>
                  <w:divBdr>
                    <w:top w:val="dotted" w:sz="6" w:space="0" w:color="FEFEFE"/>
                    <w:left w:val="dotted" w:sz="6" w:space="0" w:color="FEFEFE"/>
                    <w:bottom w:val="dotted" w:sz="6" w:space="0" w:color="FEFEFE"/>
                    <w:right w:val="dotted" w:sz="6" w:space="0" w:color="FEFEFE"/>
                  </w:divBdr>
                  <w:divsChild>
                    <w:div w:id="1592162657">
                      <w:marLeft w:val="225"/>
                      <w:marRight w:val="0"/>
                      <w:marTop w:val="0"/>
                      <w:marBottom w:val="0"/>
                      <w:divBdr>
                        <w:top w:val="dotted" w:sz="6" w:space="0" w:color="FEFEFE"/>
                        <w:left w:val="dotted" w:sz="6" w:space="11" w:color="FEFEFE"/>
                        <w:bottom w:val="dotted" w:sz="6" w:space="0" w:color="FEFEFE"/>
                        <w:right w:val="dotted" w:sz="6" w:space="0" w:color="FEFEFE"/>
                      </w:divBdr>
                    </w:div>
                    <w:div w:id="651981106">
                      <w:marLeft w:val="225"/>
                      <w:marRight w:val="0"/>
                      <w:marTop w:val="0"/>
                      <w:marBottom w:val="0"/>
                      <w:divBdr>
                        <w:top w:val="dotted" w:sz="6" w:space="0" w:color="FEFEFE"/>
                        <w:left w:val="dotted" w:sz="6" w:space="11" w:color="FEFEFE"/>
                        <w:bottom w:val="dotted" w:sz="6" w:space="0" w:color="FEFEFE"/>
                        <w:right w:val="dotted" w:sz="6" w:space="0" w:color="FEFEFE"/>
                      </w:divBdr>
                    </w:div>
                    <w:div w:id="114022269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38395456">
              <w:marLeft w:val="72"/>
              <w:marRight w:val="72"/>
              <w:marTop w:val="72"/>
              <w:marBottom w:val="72"/>
              <w:divBdr>
                <w:top w:val="dotted" w:sz="6" w:space="0" w:color="FEFEFE"/>
                <w:left w:val="dotted" w:sz="6" w:space="0" w:color="FEFEFE"/>
                <w:bottom w:val="dotted" w:sz="6" w:space="0" w:color="FEFEFE"/>
                <w:right w:val="dotted" w:sz="6" w:space="0" w:color="FEFEFE"/>
              </w:divBdr>
              <w:divsChild>
                <w:div w:id="2683041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827553212">
              <w:marLeft w:val="72"/>
              <w:marRight w:val="72"/>
              <w:marTop w:val="72"/>
              <w:marBottom w:val="72"/>
              <w:divBdr>
                <w:top w:val="dotted" w:sz="6" w:space="0" w:color="FEFEFE"/>
                <w:left w:val="dotted" w:sz="6" w:space="0" w:color="FEFEFE"/>
                <w:bottom w:val="dotted" w:sz="6" w:space="0" w:color="FEFEFE"/>
                <w:right w:val="dotted" w:sz="6" w:space="0" w:color="FEFEFE"/>
              </w:divBdr>
              <w:divsChild>
                <w:div w:id="44508273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449885352">
              <w:marLeft w:val="72"/>
              <w:marRight w:val="72"/>
              <w:marTop w:val="72"/>
              <w:marBottom w:val="72"/>
              <w:divBdr>
                <w:top w:val="dotted" w:sz="6" w:space="0" w:color="FEFEFE"/>
                <w:left w:val="dotted" w:sz="6" w:space="0" w:color="FEFEFE"/>
                <w:bottom w:val="dotted" w:sz="6" w:space="0" w:color="FEFEFE"/>
                <w:right w:val="dotted" w:sz="6" w:space="0" w:color="FEFEFE"/>
              </w:divBdr>
              <w:divsChild>
                <w:div w:id="710031730">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285773356">
              <w:marLeft w:val="72"/>
              <w:marRight w:val="72"/>
              <w:marTop w:val="72"/>
              <w:marBottom w:val="72"/>
              <w:divBdr>
                <w:top w:val="dotted" w:sz="6" w:space="0" w:color="FEFEFE"/>
                <w:left w:val="dotted" w:sz="6" w:space="0" w:color="FEFEFE"/>
                <w:bottom w:val="dotted" w:sz="6" w:space="0" w:color="FEFEFE"/>
                <w:right w:val="dotted" w:sz="6" w:space="0" w:color="FEFEFE"/>
              </w:divBdr>
              <w:divsChild>
                <w:div w:id="1796680619">
                  <w:marLeft w:val="72"/>
                  <w:marRight w:val="72"/>
                  <w:marTop w:val="72"/>
                  <w:marBottom w:val="72"/>
                  <w:divBdr>
                    <w:top w:val="dotted" w:sz="6" w:space="0" w:color="FEFEFE"/>
                    <w:left w:val="dotted" w:sz="6" w:space="0" w:color="FEFEFE"/>
                    <w:bottom w:val="dotted" w:sz="6" w:space="0" w:color="FEFEFE"/>
                    <w:right w:val="dotted" w:sz="6" w:space="0" w:color="FEFEFE"/>
                  </w:divBdr>
                  <w:divsChild>
                    <w:div w:id="464083073">
                      <w:marLeft w:val="225"/>
                      <w:marRight w:val="0"/>
                      <w:marTop w:val="0"/>
                      <w:marBottom w:val="0"/>
                      <w:divBdr>
                        <w:top w:val="dotted" w:sz="6" w:space="0" w:color="FEFEFE"/>
                        <w:left w:val="dotted" w:sz="6" w:space="11" w:color="FEFEFE"/>
                        <w:bottom w:val="dotted" w:sz="6" w:space="0" w:color="FEFEFE"/>
                        <w:right w:val="dotted" w:sz="6" w:space="0" w:color="FEFEFE"/>
                      </w:divBdr>
                    </w:div>
                    <w:div w:id="179871780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94526653">
              <w:marLeft w:val="72"/>
              <w:marRight w:val="72"/>
              <w:marTop w:val="72"/>
              <w:marBottom w:val="72"/>
              <w:divBdr>
                <w:top w:val="dotted" w:sz="6" w:space="0" w:color="FEFEFE"/>
                <w:left w:val="dotted" w:sz="6" w:space="0" w:color="FEFEFE"/>
                <w:bottom w:val="dotted" w:sz="6" w:space="0" w:color="FEFEFE"/>
                <w:right w:val="dotted" w:sz="6" w:space="0" w:color="FEFEFE"/>
              </w:divBdr>
              <w:divsChild>
                <w:div w:id="1097168994">
                  <w:marLeft w:val="72"/>
                  <w:marRight w:val="72"/>
                  <w:marTop w:val="72"/>
                  <w:marBottom w:val="72"/>
                  <w:divBdr>
                    <w:top w:val="dotted" w:sz="6" w:space="0" w:color="FEFEFE"/>
                    <w:left w:val="dotted" w:sz="6" w:space="0" w:color="FEFEFE"/>
                    <w:bottom w:val="dotted" w:sz="6" w:space="0" w:color="FEFEFE"/>
                    <w:right w:val="dotted" w:sz="6" w:space="0" w:color="FEFEFE"/>
                  </w:divBdr>
                  <w:divsChild>
                    <w:div w:id="948050099">
                      <w:marLeft w:val="225"/>
                      <w:marRight w:val="0"/>
                      <w:marTop w:val="0"/>
                      <w:marBottom w:val="0"/>
                      <w:divBdr>
                        <w:top w:val="dotted" w:sz="6" w:space="0" w:color="FEFEFE"/>
                        <w:left w:val="dotted" w:sz="6" w:space="11" w:color="FEFEFE"/>
                        <w:bottom w:val="dotted" w:sz="6" w:space="0" w:color="FEFEFE"/>
                        <w:right w:val="dotted" w:sz="6" w:space="0" w:color="FEFEFE"/>
                      </w:divBdr>
                    </w:div>
                    <w:div w:id="636498098">
                      <w:marLeft w:val="225"/>
                      <w:marRight w:val="0"/>
                      <w:marTop w:val="0"/>
                      <w:marBottom w:val="0"/>
                      <w:divBdr>
                        <w:top w:val="dotted" w:sz="6" w:space="0" w:color="FEFEFE"/>
                        <w:left w:val="dotted" w:sz="6" w:space="11" w:color="FEFEFE"/>
                        <w:bottom w:val="dotted" w:sz="6" w:space="0" w:color="FEFEFE"/>
                        <w:right w:val="dotted" w:sz="6" w:space="0" w:color="FEFEFE"/>
                      </w:divBdr>
                    </w:div>
                    <w:div w:id="743920675">
                      <w:marLeft w:val="225"/>
                      <w:marRight w:val="0"/>
                      <w:marTop w:val="0"/>
                      <w:marBottom w:val="0"/>
                      <w:divBdr>
                        <w:top w:val="dotted" w:sz="6" w:space="0" w:color="FEFEFE"/>
                        <w:left w:val="dotted" w:sz="6" w:space="11" w:color="FEFEFE"/>
                        <w:bottom w:val="dotted" w:sz="6" w:space="0" w:color="FEFEFE"/>
                        <w:right w:val="dotted" w:sz="6" w:space="0" w:color="FEFEFE"/>
                      </w:divBdr>
                    </w:div>
                    <w:div w:id="1666468094">
                      <w:marLeft w:val="225"/>
                      <w:marRight w:val="0"/>
                      <w:marTop w:val="0"/>
                      <w:marBottom w:val="0"/>
                      <w:divBdr>
                        <w:top w:val="dotted" w:sz="6" w:space="0" w:color="FEFEFE"/>
                        <w:left w:val="dotted" w:sz="6" w:space="11" w:color="FEFEFE"/>
                        <w:bottom w:val="dotted" w:sz="6" w:space="0" w:color="FEFEFE"/>
                        <w:right w:val="dotted" w:sz="6" w:space="0" w:color="FEFEFE"/>
                      </w:divBdr>
                    </w:div>
                    <w:div w:id="12927897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64583546">
              <w:marLeft w:val="72"/>
              <w:marRight w:val="72"/>
              <w:marTop w:val="72"/>
              <w:marBottom w:val="72"/>
              <w:divBdr>
                <w:top w:val="dotted" w:sz="6" w:space="0" w:color="FEFEFE"/>
                <w:left w:val="dotted" w:sz="6" w:space="0" w:color="FEFEFE"/>
                <w:bottom w:val="dotted" w:sz="6" w:space="0" w:color="FEFEFE"/>
                <w:right w:val="dotted" w:sz="6" w:space="0" w:color="FEFEFE"/>
              </w:divBdr>
              <w:divsChild>
                <w:div w:id="155014635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096630093">
              <w:marLeft w:val="72"/>
              <w:marRight w:val="72"/>
              <w:marTop w:val="72"/>
              <w:marBottom w:val="72"/>
              <w:divBdr>
                <w:top w:val="dotted" w:sz="6" w:space="0" w:color="FEFEFE"/>
                <w:left w:val="dotted" w:sz="6" w:space="0" w:color="FEFEFE"/>
                <w:bottom w:val="dotted" w:sz="6" w:space="0" w:color="FEFEFE"/>
                <w:right w:val="dotted" w:sz="6" w:space="0" w:color="FEFEFE"/>
              </w:divBdr>
              <w:divsChild>
                <w:div w:id="20823010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896281505">
              <w:marLeft w:val="72"/>
              <w:marRight w:val="72"/>
              <w:marTop w:val="72"/>
              <w:marBottom w:val="72"/>
              <w:divBdr>
                <w:top w:val="dotted" w:sz="6" w:space="0" w:color="FEFEFE"/>
                <w:left w:val="dotted" w:sz="6" w:space="0" w:color="FEFEFE"/>
                <w:bottom w:val="dotted" w:sz="6" w:space="0" w:color="FEFEFE"/>
                <w:right w:val="dotted" w:sz="6" w:space="0" w:color="FEFEFE"/>
              </w:divBdr>
              <w:divsChild>
                <w:div w:id="524752378">
                  <w:marLeft w:val="72"/>
                  <w:marRight w:val="72"/>
                  <w:marTop w:val="72"/>
                  <w:marBottom w:val="72"/>
                  <w:divBdr>
                    <w:top w:val="dotted" w:sz="6" w:space="0" w:color="FEFEFE"/>
                    <w:left w:val="dotted" w:sz="6" w:space="0" w:color="FEFEFE"/>
                    <w:bottom w:val="dotted" w:sz="6" w:space="0" w:color="FEFEFE"/>
                    <w:right w:val="dotted" w:sz="6" w:space="0" w:color="FEFEFE"/>
                  </w:divBdr>
                  <w:divsChild>
                    <w:div w:id="166134217">
                      <w:marLeft w:val="225"/>
                      <w:marRight w:val="0"/>
                      <w:marTop w:val="0"/>
                      <w:marBottom w:val="0"/>
                      <w:divBdr>
                        <w:top w:val="dotted" w:sz="6" w:space="0" w:color="FEFEFE"/>
                        <w:left w:val="dotted" w:sz="6" w:space="11" w:color="FEFEFE"/>
                        <w:bottom w:val="dotted" w:sz="6" w:space="0" w:color="FEFEFE"/>
                        <w:right w:val="dotted" w:sz="6" w:space="0" w:color="FEFEFE"/>
                      </w:divBdr>
                    </w:div>
                    <w:div w:id="378941149">
                      <w:marLeft w:val="225"/>
                      <w:marRight w:val="0"/>
                      <w:marTop w:val="0"/>
                      <w:marBottom w:val="0"/>
                      <w:divBdr>
                        <w:top w:val="dotted" w:sz="6" w:space="0" w:color="FEFEFE"/>
                        <w:left w:val="dotted" w:sz="6" w:space="11" w:color="FEFEFE"/>
                        <w:bottom w:val="dotted" w:sz="6" w:space="0" w:color="FEFEFE"/>
                        <w:right w:val="dotted" w:sz="6" w:space="0" w:color="FEFEFE"/>
                      </w:divBdr>
                    </w:div>
                    <w:div w:id="18080861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51678147">
              <w:marLeft w:val="72"/>
              <w:marRight w:val="72"/>
              <w:marTop w:val="72"/>
              <w:marBottom w:val="72"/>
              <w:divBdr>
                <w:top w:val="dotted" w:sz="6" w:space="0" w:color="FEFEFE"/>
                <w:left w:val="dotted" w:sz="6" w:space="0" w:color="FEFEFE"/>
                <w:bottom w:val="dotted" w:sz="6" w:space="0" w:color="FEFEFE"/>
                <w:right w:val="dotted" w:sz="6" w:space="0" w:color="FEFEFE"/>
              </w:divBdr>
              <w:divsChild>
                <w:div w:id="1017192414">
                  <w:marLeft w:val="72"/>
                  <w:marRight w:val="72"/>
                  <w:marTop w:val="72"/>
                  <w:marBottom w:val="72"/>
                  <w:divBdr>
                    <w:top w:val="dotted" w:sz="6" w:space="0" w:color="FEFEFE"/>
                    <w:left w:val="dotted" w:sz="6" w:space="0" w:color="FEFEFE"/>
                    <w:bottom w:val="dotted" w:sz="6" w:space="0" w:color="FEFEFE"/>
                    <w:right w:val="dotted" w:sz="6" w:space="0" w:color="FEFEFE"/>
                  </w:divBdr>
                  <w:divsChild>
                    <w:div w:id="1733044690">
                      <w:marLeft w:val="225"/>
                      <w:marRight w:val="0"/>
                      <w:marTop w:val="0"/>
                      <w:marBottom w:val="0"/>
                      <w:divBdr>
                        <w:top w:val="dotted" w:sz="6" w:space="0" w:color="FEFEFE"/>
                        <w:left w:val="dotted" w:sz="6" w:space="11" w:color="FEFEFE"/>
                        <w:bottom w:val="dotted" w:sz="6" w:space="0" w:color="FEFEFE"/>
                        <w:right w:val="dotted" w:sz="6" w:space="0" w:color="FEFEFE"/>
                      </w:divBdr>
                    </w:div>
                    <w:div w:id="1777944227">
                      <w:marLeft w:val="225"/>
                      <w:marRight w:val="0"/>
                      <w:marTop w:val="0"/>
                      <w:marBottom w:val="0"/>
                      <w:divBdr>
                        <w:top w:val="dotted" w:sz="6" w:space="0" w:color="FEFEFE"/>
                        <w:left w:val="dotted" w:sz="6" w:space="11" w:color="FEFEFE"/>
                        <w:bottom w:val="dotted" w:sz="6" w:space="0" w:color="FEFEFE"/>
                        <w:right w:val="dotted" w:sz="6" w:space="0" w:color="FEFEFE"/>
                      </w:divBdr>
                    </w:div>
                    <w:div w:id="2073117526">
                      <w:marLeft w:val="225"/>
                      <w:marRight w:val="0"/>
                      <w:marTop w:val="0"/>
                      <w:marBottom w:val="0"/>
                      <w:divBdr>
                        <w:top w:val="dotted" w:sz="6" w:space="0" w:color="FEFEFE"/>
                        <w:left w:val="dotted" w:sz="6" w:space="11" w:color="FEFEFE"/>
                        <w:bottom w:val="dotted" w:sz="6" w:space="0" w:color="FEFEFE"/>
                        <w:right w:val="dotted" w:sz="6" w:space="0" w:color="FEFEFE"/>
                      </w:divBdr>
                    </w:div>
                    <w:div w:id="1508402522">
                      <w:marLeft w:val="225"/>
                      <w:marRight w:val="0"/>
                      <w:marTop w:val="0"/>
                      <w:marBottom w:val="0"/>
                      <w:divBdr>
                        <w:top w:val="dotted" w:sz="6" w:space="0" w:color="FEFEFE"/>
                        <w:left w:val="dotted" w:sz="6" w:space="11" w:color="FEFEFE"/>
                        <w:bottom w:val="dotted" w:sz="6" w:space="0" w:color="FEFEFE"/>
                        <w:right w:val="dotted" w:sz="6" w:space="0" w:color="FEFEFE"/>
                      </w:divBdr>
                    </w:div>
                    <w:div w:id="1224945255">
                      <w:marLeft w:val="225"/>
                      <w:marRight w:val="0"/>
                      <w:marTop w:val="0"/>
                      <w:marBottom w:val="0"/>
                      <w:divBdr>
                        <w:top w:val="dotted" w:sz="6" w:space="0" w:color="FEFEFE"/>
                        <w:left w:val="dotted" w:sz="6" w:space="11" w:color="FEFEFE"/>
                        <w:bottom w:val="dotted" w:sz="6" w:space="0" w:color="FEFEFE"/>
                        <w:right w:val="dotted" w:sz="6" w:space="0" w:color="FEFEFE"/>
                      </w:divBdr>
                    </w:div>
                    <w:div w:id="361130910">
                      <w:marLeft w:val="225"/>
                      <w:marRight w:val="0"/>
                      <w:marTop w:val="0"/>
                      <w:marBottom w:val="0"/>
                      <w:divBdr>
                        <w:top w:val="dotted" w:sz="6" w:space="0" w:color="FEFEFE"/>
                        <w:left w:val="dotted" w:sz="6" w:space="11" w:color="FEFEFE"/>
                        <w:bottom w:val="dotted" w:sz="6" w:space="0" w:color="FEFEFE"/>
                        <w:right w:val="dotted" w:sz="6" w:space="0" w:color="FEFEFE"/>
                      </w:divBdr>
                      <w:divsChild>
                        <w:div w:id="932738767">
                          <w:marLeft w:val="225"/>
                          <w:marRight w:val="0"/>
                          <w:marTop w:val="0"/>
                          <w:marBottom w:val="0"/>
                          <w:divBdr>
                            <w:top w:val="dotted" w:sz="6" w:space="0" w:color="FEFEFE"/>
                            <w:left w:val="dotted" w:sz="6" w:space="11" w:color="FEFEFE"/>
                            <w:bottom w:val="dotted" w:sz="6" w:space="0" w:color="FEFEFE"/>
                            <w:right w:val="dotted" w:sz="6" w:space="0" w:color="FEFEFE"/>
                          </w:divBdr>
                        </w:div>
                        <w:div w:id="244264995">
                          <w:marLeft w:val="225"/>
                          <w:marRight w:val="0"/>
                          <w:marTop w:val="0"/>
                          <w:marBottom w:val="0"/>
                          <w:divBdr>
                            <w:top w:val="dotted" w:sz="6" w:space="0" w:color="FEFEFE"/>
                            <w:left w:val="dotted" w:sz="6" w:space="11" w:color="FEFEFE"/>
                            <w:bottom w:val="dotted" w:sz="6" w:space="0" w:color="FEFEFE"/>
                            <w:right w:val="dotted" w:sz="6" w:space="0" w:color="FEFEFE"/>
                          </w:divBdr>
                        </w:div>
                        <w:div w:id="1277254523">
                          <w:marLeft w:val="225"/>
                          <w:marRight w:val="0"/>
                          <w:marTop w:val="0"/>
                          <w:marBottom w:val="0"/>
                          <w:divBdr>
                            <w:top w:val="dotted" w:sz="6" w:space="0" w:color="FEFEFE"/>
                            <w:left w:val="dotted" w:sz="6" w:space="11" w:color="FEFEFE"/>
                            <w:bottom w:val="dotted" w:sz="6" w:space="0" w:color="FEFEFE"/>
                            <w:right w:val="dotted" w:sz="6" w:space="0" w:color="FEFEFE"/>
                          </w:divBdr>
                        </w:div>
                        <w:div w:id="731150980">
                          <w:marLeft w:val="225"/>
                          <w:marRight w:val="0"/>
                          <w:marTop w:val="0"/>
                          <w:marBottom w:val="0"/>
                          <w:divBdr>
                            <w:top w:val="dotted" w:sz="6" w:space="0" w:color="FEFEFE"/>
                            <w:left w:val="dotted" w:sz="6" w:space="11" w:color="FEFEFE"/>
                            <w:bottom w:val="dotted" w:sz="6" w:space="0" w:color="FEFEFE"/>
                            <w:right w:val="dotted" w:sz="6" w:space="0" w:color="FEFEFE"/>
                          </w:divBdr>
                        </w:div>
                        <w:div w:id="1336572566">
                          <w:marLeft w:val="225"/>
                          <w:marRight w:val="0"/>
                          <w:marTop w:val="0"/>
                          <w:marBottom w:val="0"/>
                          <w:divBdr>
                            <w:top w:val="dotted" w:sz="6" w:space="0" w:color="FEFEFE"/>
                            <w:left w:val="dotted" w:sz="6" w:space="11" w:color="FEFEFE"/>
                            <w:bottom w:val="dotted" w:sz="6" w:space="0" w:color="FEFEFE"/>
                            <w:right w:val="dotted" w:sz="6" w:space="0" w:color="FEFEFE"/>
                          </w:divBdr>
                        </w:div>
                        <w:div w:id="1920744680">
                          <w:marLeft w:val="225"/>
                          <w:marRight w:val="0"/>
                          <w:marTop w:val="0"/>
                          <w:marBottom w:val="0"/>
                          <w:divBdr>
                            <w:top w:val="dotted" w:sz="6" w:space="0" w:color="FEFEFE"/>
                            <w:left w:val="dotted" w:sz="6" w:space="11" w:color="FEFEFE"/>
                            <w:bottom w:val="dotted" w:sz="6" w:space="0" w:color="FEFEFE"/>
                            <w:right w:val="dotted" w:sz="6" w:space="0" w:color="FEFEFE"/>
                          </w:divBdr>
                        </w:div>
                        <w:div w:id="829634244">
                          <w:marLeft w:val="225"/>
                          <w:marRight w:val="0"/>
                          <w:marTop w:val="0"/>
                          <w:marBottom w:val="0"/>
                          <w:divBdr>
                            <w:top w:val="dotted" w:sz="6" w:space="0" w:color="FEFEFE"/>
                            <w:left w:val="dotted" w:sz="6" w:space="11" w:color="FEFEFE"/>
                            <w:bottom w:val="dotted" w:sz="6" w:space="0" w:color="FEFEFE"/>
                            <w:right w:val="dotted" w:sz="6" w:space="0" w:color="FEFEFE"/>
                          </w:divBdr>
                        </w:div>
                        <w:div w:id="311761527">
                          <w:marLeft w:val="225"/>
                          <w:marRight w:val="0"/>
                          <w:marTop w:val="0"/>
                          <w:marBottom w:val="0"/>
                          <w:divBdr>
                            <w:top w:val="dotted" w:sz="6" w:space="0" w:color="FEFEFE"/>
                            <w:left w:val="dotted" w:sz="6" w:space="11" w:color="FEFEFE"/>
                            <w:bottom w:val="dotted" w:sz="6" w:space="0" w:color="FEFEFE"/>
                            <w:right w:val="dotted" w:sz="6" w:space="0" w:color="FEFEFE"/>
                          </w:divBdr>
                        </w:div>
                        <w:div w:id="1655573483">
                          <w:marLeft w:val="225"/>
                          <w:marRight w:val="0"/>
                          <w:marTop w:val="0"/>
                          <w:marBottom w:val="0"/>
                          <w:divBdr>
                            <w:top w:val="dotted" w:sz="6" w:space="0" w:color="FEFEFE"/>
                            <w:left w:val="dotted" w:sz="6" w:space="11" w:color="FEFEFE"/>
                            <w:bottom w:val="dotted" w:sz="6" w:space="0" w:color="FEFEFE"/>
                            <w:right w:val="dotted" w:sz="6" w:space="0" w:color="FEFEFE"/>
                          </w:divBdr>
                        </w:div>
                        <w:div w:id="1377200485">
                          <w:marLeft w:val="225"/>
                          <w:marRight w:val="0"/>
                          <w:marTop w:val="0"/>
                          <w:marBottom w:val="0"/>
                          <w:divBdr>
                            <w:top w:val="dotted" w:sz="6" w:space="0" w:color="FEFEFE"/>
                            <w:left w:val="dotted" w:sz="6" w:space="11" w:color="FEFEFE"/>
                            <w:bottom w:val="dotted" w:sz="6" w:space="0" w:color="FEFEFE"/>
                            <w:right w:val="dotted" w:sz="6" w:space="0" w:color="FEFEFE"/>
                          </w:divBdr>
                        </w:div>
                        <w:div w:id="1597595624">
                          <w:marLeft w:val="225"/>
                          <w:marRight w:val="0"/>
                          <w:marTop w:val="0"/>
                          <w:marBottom w:val="0"/>
                          <w:divBdr>
                            <w:top w:val="dotted" w:sz="6" w:space="0" w:color="FEFEFE"/>
                            <w:left w:val="dotted" w:sz="6" w:space="11" w:color="FEFEFE"/>
                            <w:bottom w:val="dotted" w:sz="6" w:space="0" w:color="FEFEFE"/>
                            <w:right w:val="dotted" w:sz="6" w:space="0" w:color="FEFEFE"/>
                          </w:divBdr>
                        </w:div>
                        <w:div w:id="1812821953">
                          <w:marLeft w:val="225"/>
                          <w:marRight w:val="0"/>
                          <w:marTop w:val="0"/>
                          <w:marBottom w:val="0"/>
                          <w:divBdr>
                            <w:top w:val="dotted" w:sz="6" w:space="0" w:color="FEFEFE"/>
                            <w:left w:val="dotted" w:sz="6" w:space="11" w:color="FEFEFE"/>
                            <w:bottom w:val="dotted" w:sz="6" w:space="0" w:color="FEFEFE"/>
                            <w:right w:val="dotted" w:sz="6" w:space="0" w:color="FEFEFE"/>
                          </w:divBdr>
                        </w:div>
                        <w:div w:id="1121461273">
                          <w:marLeft w:val="225"/>
                          <w:marRight w:val="0"/>
                          <w:marTop w:val="0"/>
                          <w:marBottom w:val="0"/>
                          <w:divBdr>
                            <w:top w:val="dotted" w:sz="6" w:space="0" w:color="FEFEFE"/>
                            <w:left w:val="dotted" w:sz="6" w:space="11" w:color="FEFEFE"/>
                            <w:bottom w:val="dotted" w:sz="6" w:space="0" w:color="FEFEFE"/>
                            <w:right w:val="dotted" w:sz="6" w:space="0" w:color="FEFEFE"/>
                          </w:divBdr>
                        </w:div>
                        <w:div w:id="1593120622">
                          <w:marLeft w:val="225"/>
                          <w:marRight w:val="0"/>
                          <w:marTop w:val="0"/>
                          <w:marBottom w:val="0"/>
                          <w:divBdr>
                            <w:top w:val="dotted" w:sz="6" w:space="0" w:color="FEFEFE"/>
                            <w:left w:val="dotted" w:sz="6" w:space="11" w:color="FEFEFE"/>
                            <w:bottom w:val="dotted" w:sz="6" w:space="0" w:color="FEFEFE"/>
                            <w:right w:val="dotted" w:sz="6" w:space="0" w:color="FEFEFE"/>
                          </w:divBdr>
                        </w:div>
                        <w:div w:id="1473909979">
                          <w:marLeft w:val="225"/>
                          <w:marRight w:val="0"/>
                          <w:marTop w:val="0"/>
                          <w:marBottom w:val="0"/>
                          <w:divBdr>
                            <w:top w:val="dotted" w:sz="6" w:space="0" w:color="FEFEFE"/>
                            <w:left w:val="dotted" w:sz="6" w:space="11" w:color="FEFEFE"/>
                            <w:bottom w:val="dotted" w:sz="6" w:space="0" w:color="FEFEFE"/>
                            <w:right w:val="dotted" w:sz="6" w:space="0" w:color="FEFEFE"/>
                          </w:divBdr>
                        </w:div>
                        <w:div w:id="5944824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643461982">
              <w:marLeft w:val="72"/>
              <w:marRight w:val="72"/>
              <w:marTop w:val="72"/>
              <w:marBottom w:val="72"/>
              <w:divBdr>
                <w:top w:val="dotted" w:sz="6" w:space="0" w:color="FEFEFE"/>
                <w:left w:val="dotted" w:sz="6" w:space="0" w:color="FEFEFE"/>
                <w:bottom w:val="dotted" w:sz="6" w:space="0" w:color="FEFEFE"/>
                <w:right w:val="dotted" w:sz="6" w:space="0" w:color="FEFEFE"/>
              </w:divBdr>
              <w:divsChild>
                <w:div w:id="1231699333">
                  <w:marLeft w:val="72"/>
                  <w:marRight w:val="72"/>
                  <w:marTop w:val="72"/>
                  <w:marBottom w:val="72"/>
                  <w:divBdr>
                    <w:top w:val="dotted" w:sz="6" w:space="0" w:color="FEFEFE"/>
                    <w:left w:val="dotted" w:sz="6" w:space="0" w:color="FEFEFE"/>
                    <w:bottom w:val="dotted" w:sz="6" w:space="0" w:color="FEFEFE"/>
                    <w:right w:val="dotted" w:sz="6" w:space="0" w:color="FEFEFE"/>
                  </w:divBdr>
                  <w:divsChild>
                    <w:div w:id="887424506">
                      <w:marLeft w:val="225"/>
                      <w:marRight w:val="0"/>
                      <w:marTop w:val="0"/>
                      <w:marBottom w:val="0"/>
                      <w:divBdr>
                        <w:top w:val="dotted" w:sz="6" w:space="0" w:color="FEFEFE"/>
                        <w:left w:val="dotted" w:sz="6" w:space="11" w:color="FEFEFE"/>
                        <w:bottom w:val="dotted" w:sz="6" w:space="0" w:color="FEFEFE"/>
                        <w:right w:val="dotted" w:sz="6" w:space="0" w:color="FEFEFE"/>
                      </w:divBdr>
                    </w:div>
                    <w:div w:id="1485468292">
                      <w:marLeft w:val="225"/>
                      <w:marRight w:val="0"/>
                      <w:marTop w:val="0"/>
                      <w:marBottom w:val="0"/>
                      <w:divBdr>
                        <w:top w:val="dotted" w:sz="6" w:space="0" w:color="FEFEFE"/>
                        <w:left w:val="dotted" w:sz="6" w:space="11" w:color="FEFEFE"/>
                        <w:bottom w:val="dotted" w:sz="6" w:space="0" w:color="FEFEFE"/>
                        <w:right w:val="dotted" w:sz="6" w:space="0" w:color="FEFEFE"/>
                      </w:divBdr>
                    </w:div>
                    <w:div w:id="1469473305">
                      <w:marLeft w:val="225"/>
                      <w:marRight w:val="0"/>
                      <w:marTop w:val="0"/>
                      <w:marBottom w:val="0"/>
                      <w:divBdr>
                        <w:top w:val="dotted" w:sz="6" w:space="0" w:color="FEFEFE"/>
                        <w:left w:val="dotted" w:sz="6" w:space="11" w:color="FEFEFE"/>
                        <w:bottom w:val="dotted" w:sz="6" w:space="0" w:color="FEFEFE"/>
                        <w:right w:val="dotted" w:sz="6" w:space="0" w:color="FEFEFE"/>
                      </w:divBdr>
                    </w:div>
                    <w:div w:id="1972201065">
                      <w:marLeft w:val="225"/>
                      <w:marRight w:val="0"/>
                      <w:marTop w:val="0"/>
                      <w:marBottom w:val="0"/>
                      <w:divBdr>
                        <w:top w:val="dotted" w:sz="6" w:space="0" w:color="FEFEFE"/>
                        <w:left w:val="dotted" w:sz="6" w:space="11" w:color="FEFEFE"/>
                        <w:bottom w:val="dotted" w:sz="6" w:space="0" w:color="FEFEFE"/>
                        <w:right w:val="dotted" w:sz="6" w:space="0" w:color="FEFEFE"/>
                      </w:divBdr>
                    </w:div>
                    <w:div w:id="1923417111">
                      <w:marLeft w:val="225"/>
                      <w:marRight w:val="0"/>
                      <w:marTop w:val="0"/>
                      <w:marBottom w:val="0"/>
                      <w:divBdr>
                        <w:top w:val="dotted" w:sz="6" w:space="0" w:color="FEFEFE"/>
                        <w:left w:val="dotted" w:sz="6" w:space="11" w:color="FEFEFE"/>
                        <w:bottom w:val="dotted" w:sz="6" w:space="0" w:color="FEFEFE"/>
                        <w:right w:val="dotted" w:sz="6" w:space="0" w:color="FEFEFE"/>
                      </w:divBdr>
                    </w:div>
                    <w:div w:id="1947229376">
                      <w:marLeft w:val="225"/>
                      <w:marRight w:val="0"/>
                      <w:marTop w:val="0"/>
                      <w:marBottom w:val="0"/>
                      <w:divBdr>
                        <w:top w:val="dotted" w:sz="6" w:space="0" w:color="FEFEFE"/>
                        <w:left w:val="dotted" w:sz="6" w:space="11" w:color="FEFEFE"/>
                        <w:bottom w:val="dotted" w:sz="6" w:space="0" w:color="FEFEFE"/>
                        <w:right w:val="dotted" w:sz="6" w:space="0" w:color="FEFEFE"/>
                      </w:divBdr>
                    </w:div>
                    <w:div w:id="492573859">
                      <w:marLeft w:val="225"/>
                      <w:marRight w:val="0"/>
                      <w:marTop w:val="0"/>
                      <w:marBottom w:val="0"/>
                      <w:divBdr>
                        <w:top w:val="dotted" w:sz="6" w:space="0" w:color="FEFEFE"/>
                        <w:left w:val="dotted" w:sz="6" w:space="11" w:color="FEFEFE"/>
                        <w:bottom w:val="dotted" w:sz="6" w:space="0" w:color="FEFEFE"/>
                        <w:right w:val="dotted" w:sz="6" w:space="0" w:color="FEFEFE"/>
                      </w:divBdr>
                      <w:divsChild>
                        <w:div w:id="1673601109">
                          <w:marLeft w:val="225"/>
                          <w:marRight w:val="0"/>
                          <w:marTop w:val="0"/>
                          <w:marBottom w:val="0"/>
                          <w:divBdr>
                            <w:top w:val="dotted" w:sz="6" w:space="0" w:color="FEFEFE"/>
                            <w:left w:val="dotted" w:sz="6" w:space="11" w:color="FEFEFE"/>
                            <w:bottom w:val="dotted" w:sz="6" w:space="0" w:color="FEFEFE"/>
                            <w:right w:val="dotted" w:sz="6" w:space="0" w:color="FEFEFE"/>
                          </w:divBdr>
                        </w:div>
                        <w:div w:id="2093818413">
                          <w:marLeft w:val="225"/>
                          <w:marRight w:val="0"/>
                          <w:marTop w:val="0"/>
                          <w:marBottom w:val="0"/>
                          <w:divBdr>
                            <w:top w:val="dotted" w:sz="6" w:space="0" w:color="FEFEFE"/>
                            <w:left w:val="dotted" w:sz="6" w:space="11" w:color="FEFEFE"/>
                            <w:bottom w:val="dotted" w:sz="6" w:space="0" w:color="FEFEFE"/>
                            <w:right w:val="dotted" w:sz="6" w:space="0" w:color="FEFEFE"/>
                          </w:divBdr>
                        </w:div>
                        <w:div w:id="893127088">
                          <w:marLeft w:val="225"/>
                          <w:marRight w:val="0"/>
                          <w:marTop w:val="0"/>
                          <w:marBottom w:val="0"/>
                          <w:divBdr>
                            <w:top w:val="dotted" w:sz="6" w:space="0" w:color="FEFEFE"/>
                            <w:left w:val="dotted" w:sz="6" w:space="11" w:color="FEFEFE"/>
                            <w:bottom w:val="dotted" w:sz="6" w:space="0" w:color="FEFEFE"/>
                            <w:right w:val="dotted" w:sz="6" w:space="0" w:color="FEFEFE"/>
                          </w:divBdr>
                        </w:div>
                        <w:div w:id="907959075">
                          <w:marLeft w:val="225"/>
                          <w:marRight w:val="0"/>
                          <w:marTop w:val="0"/>
                          <w:marBottom w:val="0"/>
                          <w:divBdr>
                            <w:top w:val="dotted" w:sz="6" w:space="0" w:color="FEFEFE"/>
                            <w:left w:val="dotted" w:sz="6" w:space="11" w:color="FEFEFE"/>
                            <w:bottom w:val="dotted" w:sz="6" w:space="0" w:color="FEFEFE"/>
                            <w:right w:val="dotted" w:sz="6" w:space="0" w:color="FEFEFE"/>
                          </w:divBdr>
                        </w:div>
                        <w:div w:id="1673945675">
                          <w:marLeft w:val="225"/>
                          <w:marRight w:val="0"/>
                          <w:marTop w:val="0"/>
                          <w:marBottom w:val="0"/>
                          <w:divBdr>
                            <w:top w:val="dotted" w:sz="6" w:space="0" w:color="FEFEFE"/>
                            <w:left w:val="dotted" w:sz="6" w:space="11" w:color="FEFEFE"/>
                            <w:bottom w:val="dotted" w:sz="6" w:space="0" w:color="FEFEFE"/>
                            <w:right w:val="dotted" w:sz="6" w:space="0" w:color="FEFEFE"/>
                          </w:divBdr>
                        </w:div>
                        <w:div w:id="1789548831">
                          <w:marLeft w:val="225"/>
                          <w:marRight w:val="0"/>
                          <w:marTop w:val="0"/>
                          <w:marBottom w:val="0"/>
                          <w:divBdr>
                            <w:top w:val="dotted" w:sz="6" w:space="0" w:color="FEFEFE"/>
                            <w:left w:val="dotted" w:sz="6" w:space="11" w:color="FEFEFE"/>
                            <w:bottom w:val="dotted" w:sz="6" w:space="0" w:color="FEFEFE"/>
                            <w:right w:val="dotted" w:sz="6" w:space="0" w:color="FEFEFE"/>
                          </w:divBdr>
                        </w:div>
                        <w:div w:id="341009346">
                          <w:marLeft w:val="225"/>
                          <w:marRight w:val="0"/>
                          <w:marTop w:val="0"/>
                          <w:marBottom w:val="0"/>
                          <w:divBdr>
                            <w:top w:val="dotted" w:sz="6" w:space="0" w:color="FEFEFE"/>
                            <w:left w:val="dotted" w:sz="6" w:space="11" w:color="FEFEFE"/>
                            <w:bottom w:val="dotted" w:sz="6" w:space="0" w:color="FEFEFE"/>
                            <w:right w:val="dotted" w:sz="6" w:space="0" w:color="FEFEFE"/>
                          </w:divBdr>
                        </w:div>
                        <w:div w:id="525872149">
                          <w:marLeft w:val="225"/>
                          <w:marRight w:val="0"/>
                          <w:marTop w:val="0"/>
                          <w:marBottom w:val="0"/>
                          <w:divBdr>
                            <w:top w:val="dotted" w:sz="6" w:space="0" w:color="FEFEFE"/>
                            <w:left w:val="dotted" w:sz="6" w:space="11" w:color="FEFEFE"/>
                            <w:bottom w:val="dotted" w:sz="6" w:space="0" w:color="FEFEFE"/>
                            <w:right w:val="dotted" w:sz="6" w:space="0" w:color="FEFEFE"/>
                          </w:divBdr>
                        </w:div>
                        <w:div w:id="957570630">
                          <w:marLeft w:val="225"/>
                          <w:marRight w:val="0"/>
                          <w:marTop w:val="0"/>
                          <w:marBottom w:val="0"/>
                          <w:divBdr>
                            <w:top w:val="dotted" w:sz="6" w:space="0" w:color="FEFEFE"/>
                            <w:left w:val="dotted" w:sz="6" w:space="11" w:color="FEFEFE"/>
                            <w:bottom w:val="dotted" w:sz="6" w:space="0" w:color="FEFEFE"/>
                            <w:right w:val="dotted" w:sz="6" w:space="0" w:color="FEFEFE"/>
                          </w:divBdr>
                        </w:div>
                        <w:div w:id="1246184001">
                          <w:marLeft w:val="225"/>
                          <w:marRight w:val="0"/>
                          <w:marTop w:val="0"/>
                          <w:marBottom w:val="0"/>
                          <w:divBdr>
                            <w:top w:val="dotted" w:sz="6" w:space="0" w:color="FEFEFE"/>
                            <w:left w:val="dotted" w:sz="6" w:space="11" w:color="FEFEFE"/>
                            <w:bottom w:val="dotted" w:sz="6" w:space="0" w:color="FEFEFE"/>
                            <w:right w:val="dotted" w:sz="6" w:space="0" w:color="FEFEFE"/>
                          </w:divBdr>
                        </w:div>
                        <w:div w:id="1614552290">
                          <w:marLeft w:val="225"/>
                          <w:marRight w:val="0"/>
                          <w:marTop w:val="0"/>
                          <w:marBottom w:val="0"/>
                          <w:divBdr>
                            <w:top w:val="dotted" w:sz="6" w:space="0" w:color="FEFEFE"/>
                            <w:left w:val="dotted" w:sz="6" w:space="11" w:color="FEFEFE"/>
                            <w:bottom w:val="dotted" w:sz="6" w:space="0" w:color="FEFEFE"/>
                            <w:right w:val="dotted" w:sz="6" w:space="0" w:color="FEFEFE"/>
                          </w:divBdr>
                        </w:div>
                        <w:div w:id="2268419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1143695533">
              <w:marLeft w:val="72"/>
              <w:marRight w:val="72"/>
              <w:marTop w:val="72"/>
              <w:marBottom w:val="72"/>
              <w:divBdr>
                <w:top w:val="dotted" w:sz="6" w:space="0" w:color="FEFEFE"/>
                <w:left w:val="dotted" w:sz="6" w:space="0" w:color="FEFEFE"/>
                <w:bottom w:val="dotted" w:sz="6" w:space="0" w:color="FEFEFE"/>
                <w:right w:val="dotted" w:sz="6" w:space="0" w:color="FEFEFE"/>
              </w:divBdr>
              <w:divsChild>
                <w:div w:id="1364134884">
                  <w:marLeft w:val="72"/>
                  <w:marRight w:val="72"/>
                  <w:marTop w:val="72"/>
                  <w:marBottom w:val="72"/>
                  <w:divBdr>
                    <w:top w:val="dotted" w:sz="6" w:space="0" w:color="FEFEFE"/>
                    <w:left w:val="dotted" w:sz="6" w:space="0" w:color="FEFEFE"/>
                    <w:bottom w:val="dotted" w:sz="6" w:space="0" w:color="FEFEFE"/>
                    <w:right w:val="dotted" w:sz="6" w:space="0" w:color="FEFEFE"/>
                  </w:divBdr>
                  <w:divsChild>
                    <w:div w:id="294877120">
                      <w:marLeft w:val="225"/>
                      <w:marRight w:val="0"/>
                      <w:marTop w:val="0"/>
                      <w:marBottom w:val="0"/>
                      <w:divBdr>
                        <w:top w:val="dotted" w:sz="6" w:space="0" w:color="FEFEFE"/>
                        <w:left w:val="dotted" w:sz="6" w:space="11" w:color="FEFEFE"/>
                        <w:bottom w:val="dotted" w:sz="6" w:space="0" w:color="FEFEFE"/>
                        <w:right w:val="dotted" w:sz="6" w:space="0" w:color="FEFEFE"/>
                      </w:divBdr>
                    </w:div>
                    <w:div w:id="456458881">
                      <w:marLeft w:val="225"/>
                      <w:marRight w:val="0"/>
                      <w:marTop w:val="0"/>
                      <w:marBottom w:val="0"/>
                      <w:divBdr>
                        <w:top w:val="dotted" w:sz="6" w:space="0" w:color="FEFEFE"/>
                        <w:left w:val="dotted" w:sz="6" w:space="11" w:color="FEFEFE"/>
                        <w:bottom w:val="dotted" w:sz="6" w:space="0" w:color="FEFEFE"/>
                        <w:right w:val="dotted" w:sz="6" w:space="0" w:color="FEFEFE"/>
                      </w:divBdr>
                    </w:div>
                    <w:div w:id="430049640">
                      <w:marLeft w:val="225"/>
                      <w:marRight w:val="0"/>
                      <w:marTop w:val="0"/>
                      <w:marBottom w:val="0"/>
                      <w:divBdr>
                        <w:top w:val="dotted" w:sz="6" w:space="0" w:color="FEFEFE"/>
                        <w:left w:val="dotted" w:sz="6" w:space="11" w:color="FEFEFE"/>
                        <w:bottom w:val="dotted" w:sz="6" w:space="0" w:color="FEFEFE"/>
                        <w:right w:val="dotted" w:sz="6" w:space="0" w:color="FEFEFE"/>
                      </w:divBdr>
                    </w:div>
                    <w:div w:id="1882784373">
                      <w:marLeft w:val="225"/>
                      <w:marRight w:val="0"/>
                      <w:marTop w:val="0"/>
                      <w:marBottom w:val="0"/>
                      <w:divBdr>
                        <w:top w:val="dotted" w:sz="6" w:space="0" w:color="FEFEFE"/>
                        <w:left w:val="dotted" w:sz="6" w:space="11" w:color="FEFEFE"/>
                        <w:bottom w:val="dotted" w:sz="6" w:space="0" w:color="FEFEFE"/>
                        <w:right w:val="dotted" w:sz="6" w:space="0" w:color="FEFEFE"/>
                      </w:divBdr>
                    </w:div>
                    <w:div w:id="1332173969">
                      <w:marLeft w:val="225"/>
                      <w:marRight w:val="0"/>
                      <w:marTop w:val="0"/>
                      <w:marBottom w:val="0"/>
                      <w:divBdr>
                        <w:top w:val="dotted" w:sz="6" w:space="0" w:color="FEFEFE"/>
                        <w:left w:val="dotted" w:sz="6" w:space="11" w:color="FEFEFE"/>
                        <w:bottom w:val="dotted" w:sz="6" w:space="0" w:color="FEFEFE"/>
                        <w:right w:val="dotted" w:sz="6" w:space="0" w:color="FEFEFE"/>
                      </w:divBdr>
                    </w:div>
                    <w:div w:id="1421096985">
                      <w:marLeft w:val="225"/>
                      <w:marRight w:val="0"/>
                      <w:marTop w:val="0"/>
                      <w:marBottom w:val="0"/>
                      <w:divBdr>
                        <w:top w:val="dotted" w:sz="6" w:space="0" w:color="FEFEFE"/>
                        <w:left w:val="dotted" w:sz="6" w:space="11" w:color="FEFEFE"/>
                        <w:bottom w:val="dotted" w:sz="6" w:space="0" w:color="FEFEFE"/>
                        <w:right w:val="dotted" w:sz="6" w:space="0" w:color="FEFEFE"/>
                      </w:divBdr>
                    </w:div>
                    <w:div w:id="634070503">
                      <w:marLeft w:val="225"/>
                      <w:marRight w:val="0"/>
                      <w:marTop w:val="0"/>
                      <w:marBottom w:val="0"/>
                      <w:divBdr>
                        <w:top w:val="dotted" w:sz="6" w:space="0" w:color="FEFEFE"/>
                        <w:left w:val="dotted" w:sz="6" w:space="11" w:color="FEFEFE"/>
                        <w:bottom w:val="dotted" w:sz="6" w:space="0" w:color="FEFEFE"/>
                        <w:right w:val="dotted" w:sz="6" w:space="0" w:color="FEFEFE"/>
                      </w:divBdr>
                    </w:div>
                    <w:div w:id="757364663">
                      <w:marLeft w:val="225"/>
                      <w:marRight w:val="0"/>
                      <w:marTop w:val="0"/>
                      <w:marBottom w:val="0"/>
                      <w:divBdr>
                        <w:top w:val="dotted" w:sz="6" w:space="0" w:color="FEFEFE"/>
                        <w:left w:val="dotted" w:sz="6" w:space="11" w:color="FEFEFE"/>
                        <w:bottom w:val="dotted" w:sz="6" w:space="0" w:color="FEFEFE"/>
                        <w:right w:val="dotted" w:sz="6" w:space="0" w:color="FEFEFE"/>
                      </w:divBdr>
                    </w:div>
                    <w:div w:id="1504586418">
                      <w:marLeft w:val="225"/>
                      <w:marRight w:val="0"/>
                      <w:marTop w:val="0"/>
                      <w:marBottom w:val="0"/>
                      <w:divBdr>
                        <w:top w:val="dotted" w:sz="6" w:space="0" w:color="FEFEFE"/>
                        <w:left w:val="dotted" w:sz="6" w:space="11" w:color="FEFEFE"/>
                        <w:bottom w:val="dotted" w:sz="6" w:space="0" w:color="FEFEFE"/>
                        <w:right w:val="dotted" w:sz="6" w:space="0" w:color="FEFEFE"/>
                      </w:divBdr>
                    </w:div>
                    <w:div w:id="3020073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49091721">
              <w:marLeft w:val="72"/>
              <w:marRight w:val="72"/>
              <w:marTop w:val="72"/>
              <w:marBottom w:val="72"/>
              <w:divBdr>
                <w:top w:val="dotted" w:sz="6" w:space="0" w:color="FEFEFE"/>
                <w:left w:val="dotted" w:sz="6" w:space="0" w:color="FEFEFE"/>
                <w:bottom w:val="dotted" w:sz="6" w:space="0" w:color="FEFEFE"/>
                <w:right w:val="dotted" w:sz="6" w:space="0" w:color="FEFEFE"/>
              </w:divBdr>
              <w:divsChild>
                <w:div w:id="445850354">
                  <w:marLeft w:val="72"/>
                  <w:marRight w:val="72"/>
                  <w:marTop w:val="72"/>
                  <w:marBottom w:val="72"/>
                  <w:divBdr>
                    <w:top w:val="dotted" w:sz="6" w:space="0" w:color="FEFEFE"/>
                    <w:left w:val="dotted" w:sz="6" w:space="0" w:color="FEFEFE"/>
                    <w:bottom w:val="dotted" w:sz="6" w:space="0" w:color="FEFEFE"/>
                    <w:right w:val="dotted" w:sz="6" w:space="0" w:color="FEFEFE"/>
                  </w:divBdr>
                  <w:divsChild>
                    <w:div w:id="1706714042">
                      <w:marLeft w:val="225"/>
                      <w:marRight w:val="0"/>
                      <w:marTop w:val="0"/>
                      <w:marBottom w:val="0"/>
                      <w:divBdr>
                        <w:top w:val="dotted" w:sz="6" w:space="0" w:color="FEFEFE"/>
                        <w:left w:val="dotted" w:sz="6" w:space="11" w:color="FEFEFE"/>
                        <w:bottom w:val="dotted" w:sz="6" w:space="0" w:color="FEFEFE"/>
                        <w:right w:val="dotted" w:sz="6" w:space="0" w:color="FEFEFE"/>
                      </w:divBdr>
                    </w:div>
                    <w:div w:id="1743984839">
                      <w:marLeft w:val="225"/>
                      <w:marRight w:val="0"/>
                      <w:marTop w:val="0"/>
                      <w:marBottom w:val="0"/>
                      <w:divBdr>
                        <w:top w:val="dotted" w:sz="6" w:space="0" w:color="FEFEFE"/>
                        <w:left w:val="dotted" w:sz="6" w:space="11" w:color="FEFEFE"/>
                        <w:bottom w:val="dotted" w:sz="6" w:space="0" w:color="FEFEFE"/>
                        <w:right w:val="dotted" w:sz="6" w:space="0" w:color="FEFEFE"/>
                      </w:divBdr>
                      <w:divsChild>
                        <w:div w:id="146019225">
                          <w:marLeft w:val="225"/>
                          <w:marRight w:val="0"/>
                          <w:marTop w:val="0"/>
                          <w:marBottom w:val="0"/>
                          <w:divBdr>
                            <w:top w:val="dotted" w:sz="6" w:space="0" w:color="FEFEFE"/>
                            <w:left w:val="dotted" w:sz="6" w:space="11" w:color="FEFEFE"/>
                            <w:bottom w:val="dotted" w:sz="6" w:space="0" w:color="FEFEFE"/>
                            <w:right w:val="dotted" w:sz="6" w:space="0" w:color="FEFEFE"/>
                          </w:divBdr>
                        </w:div>
                        <w:div w:id="1737512163">
                          <w:marLeft w:val="225"/>
                          <w:marRight w:val="0"/>
                          <w:marTop w:val="0"/>
                          <w:marBottom w:val="0"/>
                          <w:divBdr>
                            <w:top w:val="dotted" w:sz="6" w:space="0" w:color="FEFEFE"/>
                            <w:left w:val="dotted" w:sz="6" w:space="11" w:color="FEFEFE"/>
                            <w:bottom w:val="dotted" w:sz="6" w:space="0" w:color="FEFEFE"/>
                            <w:right w:val="dotted" w:sz="6" w:space="0" w:color="FEFEFE"/>
                          </w:divBdr>
                        </w:div>
                        <w:div w:id="442119774">
                          <w:marLeft w:val="225"/>
                          <w:marRight w:val="0"/>
                          <w:marTop w:val="0"/>
                          <w:marBottom w:val="0"/>
                          <w:divBdr>
                            <w:top w:val="dotted" w:sz="6" w:space="0" w:color="FEFEFE"/>
                            <w:left w:val="dotted" w:sz="6" w:space="11" w:color="FEFEFE"/>
                            <w:bottom w:val="dotted" w:sz="6" w:space="0" w:color="FEFEFE"/>
                            <w:right w:val="dotted" w:sz="6" w:space="0" w:color="FEFEFE"/>
                          </w:divBdr>
                        </w:div>
                        <w:div w:id="1595942687">
                          <w:marLeft w:val="225"/>
                          <w:marRight w:val="0"/>
                          <w:marTop w:val="0"/>
                          <w:marBottom w:val="0"/>
                          <w:divBdr>
                            <w:top w:val="dotted" w:sz="6" w:space="0" w:color="FEFEFE"/>
                            <w:left w:val="dotted" w:sz="6" w:space="11" w:color="FEFEFE"/>
                            <w:bottom w:val="dotted" w:sz="6" w:space="0" w:color="FEFEFE"/>
                            <w:right w:val="dotted" w:sz="6" w:space="0" w:color="FEFEFE"/>
                          </w:divBdr>
                        </w:div>
                        <w:div w:id="1375931322">
                          <w:marLeft w:val="225"/>
                          <w:marRight w:val="0"/>
                          <w:marTop w:val="0"/>
                          <w:marBottom w:val="0"/>
                          <w:divBdr>
                            <w:top w:val="dotted" w:sz="6" w:space="0" w:color="FEFEFE"/>
                            <w:left w:val="dotted" w:sz="6" w:space="11" w:color="FEFEFE"/>
                            <w:bottom w:val="dotted" w:sz="6" w:space="0" w:color="FEFEFE"/>
                            <w:right w:val="dotted" w:sz="6" w:space="0" w:color="FEFEFE"/>
                          </w:divBdr>
                        </w:div>
                        <w:div w:id="1840071592">
                          <w:marLeft w:val="225"/>
                          <w:marRight w:val="0"/>
                          <w:marTop w:val="0"/>
                          <w:marBottom w:val="0"/>
                          <w:divBdr>
                            <w:top w:val="dotted" w:sz="6" w:space="0" w:color="FEFEFE"/>
                            <w:left w:val="dotted" w:sz="6" w:space="11" w:color="FEFEFE"/>
                            <w:bottom w:val="dotted" w:sz="6" w:space="0" w:color="FEFEFE"/>
                            <w:right w:val="dotted" w:sz="6" w:space="0" w:color="FEFEFE"/>
                          </w:divBdr>
                        </w:div>
                        <w:div w:id="5328857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094553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38949111">
              <w:marLeft w:val="72"/>
              <w:marRight w:val="72"/>
              <w:marTop w:val="72"/>
              <w:marBottom w:val="72"/>
              <w:divBdr>
                <w:top w:val="dotted" w:sz="6" w:space="0" w:color="FEFEFE"/>
                <w:left w:val="dotted" w:sz="6" w:space="0" w:color="FEFEFE"/>
                <w:bottom w:val="dotted" w:sz="6" w:space="0" w:color="FEFEFE"/>
                <w:right w:val="dotted" w:sz="6" w:space="0" w:color="FEFEFE"/>
              </w:divBdr>
              <w:divsChild>
                <w:div w:id="1830055279">
                  <w:marLeft w:val="72"/>
                  <w:marRight w:val="72"/>
                  <w:marTop w:val="72"/>
                  <w:marBottom w:val="72"/>
                  <w:divBdr>
                    <w:top w:val="dotted" w:sz="6" w:space="0" w:color="FEFEFE"/>
                    <w:left w:val="dotted" w:sz="6" w:space="0" w:color="FEFEFE"/>
                    <w:bottom w:val="dotted" w:sz="6" w:space="0" w:color="FEFEFE"/>
                    <w:right w:val="dotted" w:sz="6" w:space="0" w:color="FEFEFE"/>
                  </w:divBdr>
                  <w:divsChild>
                    <w:div w:id="1346128717">
                      <w:marLeft w:val="225"/>
                      <w:marRight w:val="0"/>
                      <w:marTop w:val="0"/>
                      <w:marBottom w:val="0"/>
                      <w:divBdr>
                        <w:top w:val="dotted" w:sz="6" w:space="0" w:color="FEFEFE"/>
                        <w:left w:val="dotted" w:sz="6" w:space="11" w:color="FEFEFE"/>
                        <w:bottom w:val="dotted" w:sz="6" w:space="0" w:color="FEFEFE"/>
                        <w:right w:val="dotted" w:sz="6" w:space="0" w:color="FEFEFE"/>
                      </w:divBdr>
                    </w:div>
                    <w:div w:id="1843003767">
                      <w:marLeft w:val="225"/>
                      <w:marRight w:val="0"/>
                      <w:marTop w:val="0"/>
                      <w:marBottom w:val="0"/>
                      <w:divBdr>
                        <w:top w:val="dotted" w:sz="6" w:space="0" w:color="FEFEFE"/>
                        <w:left w:val="dotted" w:sz="6" w:space="11" w:color="FEFEFE"/>
                        <w:bottom w:val="dotted" w:sz="6" w:space="0" w:color="FEFEFE"/>
                        <w:right w:val="dotted" w:sz="6" w:space="0" w:color="FEFEFE"/>
                      </w:divBdr>
                    </w:div>
                    <w:div w:id="713583815">
                      <w:marLeft w:val="225"/>
                      <w:marRight w:val="0"/>
                      <w:marTop w:val="0"/>
                      <w:marBottom w:val="0"/>
                      <w:divBdr>
                        <w:top w:val="dotted" w:sz="6" w:space="0" w:color="FEFEFE"/>
                        <w:left w:val="dotted" w:sz="6" w:space="11" w:color="FEFEFE"/>
                        <w:bottom w:val="dotted" w:sz="6" w:space="0" w:color="FEFEFE"/>
                        <w:right w:val="dotted" w:sz="6" w:space="0" w:color="FEFEFE"/>
                      </w:divBdr>
                    </w:div>
                    <w:div w:id="8436711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14842194">
              <w:marLeft w:val="72"/>
              <w:marRight w:val="72"/>
              <w:marTop w:val="72"/>
              <w:marBottom w:val="72"/>
              <w:divBdr>
                <w:top w:val="dotted" w:sz="6" w:space="0" w:color="FEFEFE"/>
                <w:left w:val="dotted" w:sz="6" w:space="0" w:color="FEFEFE"/>
                <w:bottom w:val="dotted" w:sz="6" w:space="0" w:color="FEFEFE"/>
                <w:right w:val="dotted" w:sz="6" w:space="0" w:color="FEFEFE"/>
              </w:divBdr>
              <w:divsChild>
                <w:div w:id="499004662">
                  <w:marLeft w:val="72"/>
                  <w:marRight w:val="72"/>
                  <w:marTop w:val="72"/>
                  <w:marBottom w:val="72"/>
                  <w:divBdr>
                    <w:top w:val="dotted" w:sz="6" w:space="0" w:color="FEFEFE"/>
                    <w:left w:val="dotted" w:sz="6" w:space="0" w:color="FEFEFE"/>
                    <w:bottom w:val="dotted" w:sz="6" w:space="0" w:color="FEFEFE"/>
                    <w:right w:val="dotted" w:sz="6" w:space="0" w:color="FEFEFE"/>
                  </w:divBdr>
                  <w:divsChild>
                    <w:div w:id="809178032">
                      <w:marLeft w:val="225"/>
                      <w:marRight w:val="0"/>
                      <w:marTop w:val="0"/>
                      <w:marBottom w:val="0"/>
                      <w:divBdr>
                        <w:top w:val="dotted" w:sz="6" w:space="0" w:color="FEFEFE"/>
                        <w:left w:val="dotted" w:sz="6" w:space="11" w:color="FEFEFE"/>
                        <w:bottom w:val="dotted" w:sz="6" w:space="0" w:color="FEFEFE"/>
                        <w:right w:val="dotted" w:sz="6" w:space="0" w:color="FEFEFE"/>
                      </w:divBdr>
                    </w:div>
                    <w:div w:id="1186094872">
                      <w:marLeft w:val="225"/>
                      <w:marRight w:val="0"/>
                      <w:marTop w:val="0"/>
                      <w:marBottom w:val="0"/>
                      <w:divBdr>
                        <w:top w:val="dotted" w:sz="6" w:space="0" w:color="FEFEFE"/>
                        <w:left w:val="dotted" w:sz="6" w:space="11" w:color="FEFEFE"/>
                        <w:bottom w:val="dotted" w:sz="6" w:space="0" w:color="FEFEFE"/>
                        <w:right w:val="dotted" w:sz="6" w:space="0" w:color="FEFEFE"/>
                      </w:divBdr>
                    </w:div>
                    <w:div w:id="1099333131">
                      <w:marLeft w:val="225"/>
                      <w:marRight w:val="0"/>
                      <w:marTop w:val="0"/>
                      <w:marBottom w:val="0"/>
                      <w:divBdr>
                        <w:top w:val="dotted" w:sz="6" w:space="0" w:color="FEFEFE"/>
                        <w:left w:val="dotted" w:sz="6" w:space="11" w:color="FEFEFE"/>
                        <w:bottom w:val="dotted" w:sz="6" w:space="0" w:color="FEFEFE"/>
                        <w:right w:val="dotted" w:sz="6" w:space="0" w:color="FEFEFE"/>
                      </w:divBdr>
                    </w:div>
                    <w:div w:id="426511660">
                      <w:marLeft w:val="225"/>
                      <w:marRight w:val="0"/>
                      <w:marTop w:val="0"/>
                      <w:marBottom w:val="0"/>
                      <w:divBdr>
                        <w:top w:val="dotted" w:sz="6" w:space="0" w:color="FEFEFE"/>
                        <w:left w:val="dotted" w:sz="6" w:space="11" w:color="FEFEFE"/>
                        <w:bottom w:val="dotted" w:sz="6" w:space="0" w:color="FEFEFE"/>
                        <w:right w:val="dotted" w:sz="6" w:space="0" w:color="FEFEFE"/>
                      </w:divBdr>
                    </w:div>
                    <w:div w:id="1791049472">
                      <w:marLeft w:val="225"/>
                      <w:marRight w:val="0"/>
                      <w:marTop w:val="0"/>
                      <w:marBottom w:val="0"/>
                      <w:divBdr>
                        <w:top w:val="dotted" w:sz="6" w:space="0" w:color="FEFEFE"/>
                        <w:left w:val="dotted" w:sz="6" w:space="11" w:color="FEFEFE"/>
                        <w:bottom w:val="dotted" w:sz="6" w:space="0" w:color="FEFEFE"/>
                        <w:right w:val="dotted" w:sz="6" w:space="0" w:color="FEFEFE"/>
                      </w:divBdr>
                    </w:div>
                    <w:div w:id="2077512687">
                      <w:marLeft w:val="225"/>
                      <w:marRight w:val="0"/>
                      <w:marTop w:val="0"/>
                      <w:marBottom w:val="0"/>
                      <w:divBdr>
                        <w:top w:val="dotted" w:sz="6" w:space="0" w:color="FEFEFE"/>
                        <w:left w:val="dotted" w:sz="6" w:space="11" w:color="FEFEFE"/>
                        <w:bottom w:val="dotted" w:sz="6" w:space="0" w:color="FEFEFE"/>
                        <w:right w:val="dotted" w:sz="6" w:space="0" w:color="FEFEFE"/>
                      </w:divBdr>
                    </w:div>
                    <w:div w:id="304284757">
                      <w:marLeft w:val="225"/>
                      <w:marRight w:val="0"/>
                      <w:marTop w:val="0"/>
                      <w:marBottom w:val="0"/>
                      <w:divBdr>
                        <w:top w:val="dotted" w:sz="6" w:space="0" w:color="FEFEFE"/>
                        <w:left w:val="dotted" w:sz="6" w:space="11" w:color="FEFEFE"/>
                        <w:bottom w:val="dotted" w:sz="6" w:space="0" w:color="FEFEFE"/>
                        <w:right w:val="dotted" w:sz="6" w:space="0" w:color="FEFEFE"/>
                      </w:divBdr>
                    </w:div>
                    <w:div w:id="862550461">
                      <w:marLeft w:val="225"/>
                      <w:marRight w:val="0"/>
                      <w:marTop w:val="0"/>
                      <w:marBottom w:val="0"/>
                      <w:divBdr>
                        <w:top w:val="dotted" w:sz="6" w:space="0" w:color="FEFEFE"/>
                        <w:left w:val="dotted" w:sz="6" w:space="11" w:color="FEFEFE"/>
                        <w:bottom w:val="dotted" w:sz="6" w:space="0" w:color="FEFEFE"/>
                        <w:right w:val="dotted" w:sz="6" w:space="0" w:color="FEFEFE"/>
                      </w:divBdr>
                    </w:div>
                    <w:div w:id="1782340194">
                      <w:marLeft w:val="225"/>
                      <w:marRight w:val="0"/>
                      <w:marTop w:val="0"/>
                      <w:marBottom w:val="0"/>
                      <w:divBdr>
                        <w:top w:val="dotted" w:sz="6" w:space="0" w:color="FEFEFE"/>
                        <w:left w:val="dotted" w:sz="6" w:space="11" w:color="FEFEFE"/>
                        <w:bottom w:val="dotted" w:sz="6" w:space="0" w:color="FEFEFE"/>
                        <w:right w:val="dotted" w:sz="6" w:space="0" w:color="FEFEFE"/>
                      </w:divBdr>
                    </w:div>
                    <w:div w:id="2083330061">
                      <w:marLeft w:val="225"/>
                      <w:marRight w:val="0"/>
                      <w:marTop w:val="0"/>
                      <w:marBottom w:val="0"/>
                      <w:divBdr>
                        <w:top w:val="dotted" w:sz="6" w:space="0" w:color="FEFEFE"/>
                        <w:left w:val="dotted" w:sz="6" w:space="11" w:color="FEFEFE"/>
                        <w:bottom w:val="dotted" w:sz="6" w:space="0" w:color="FEFEFE"/>
                        <w:right w:val="dotted" w:sz="6" w:space="0" w:color="FEFEFE"/>
                      </w:divBdr>
                    </w:div>
                    <w:div w:id="868377156">
                      <w:marLeft w:val="225"/>
                      <w:marRight w:val="0"/>
                      <w:marTop w:val="0"/>
                      <w:marBottom w:val="0"/>
                      <w:divBdr>
                        <w:top w:val="dotted" w:sz="6" w:space="0" w:color="FEFEFE"/>
                        <w:left w:val="dotted" w:sz="6" w:space="11" w:color="FEFEFE"/>
                        <w:bottom w:val="dotted" w:sz="6" w:space="0" w:color="FEFEFE"/>
                        <w:right w:val="dotted" w:sz="6" w:space="0" w:color="FEFEFE"/>
                      </w:divBdr>
                    </w:div>
                    <w:div w:id="17685041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25734667">
              <w:marLeft w:val="72"/>
              <w:marRight w:val="72"/>
              <w:marTop w:val="72"/>
              <w:marBottom w:val="72"/>
              <w:divBdr>
                <w:top w:val="dotted" w:sz="6" w:space="0" w:color="FEFEFE"/>
                <w:left w:val="dotted" w:sz="6" w:space="0" w:color="FEFEFE"/>
                <w:bottom w:val="dotted" w:sz="6" w:space="0" w:color="FEFEFE"/>
                <w:right w:val="dotted" w:sz="6" w:space="0" w:color="FEFEFE"/>
              </w:divBdr>
              <w:divsChild>
                <w:div w:id="213277968">
                  <w:marLeft w:val="72"/>
                  <w:marRight w:val="72"/>
                  <w:marTop w:val="72"/>
                  <w:marBottom w:val="72"/>
                  <w:divBdr>
                    <w:top w:val="dotted" w:sz="6" w:space="0" w:color="FEFEFE"/>
                    <w:left w:val="dotted" w:sz="6" w:space="0" w:color="FEFEFE"/>
                    <w:bottom w:val="dotted" w:sz="6" w:space="0" w:color="FEFEFE"/>
                    <w:right w:val="dotted" w:sz="6" w:space="0" w:color="FEFEFE"/>
                  </w:divBdr>
                  <w:divsChild>
                    <w:div w:id="1833832664">
                      <w:marLeft w:val="225"/>
                      <w:marRight w:val="0"/>
                      <w:marTop w:val="0"/>
                      <w:marBottom w:val="0"/>
                      <w:divBdr>
                        <w:top w:val="dotted" w:sz="6" w:space="0" w:color="FEFEFE"/>
                        <w:left w:val="dotted" w:sz="6" w:space="11" w:color="FEFEFE"/>
                        <w:bottom w:val="dotted" w:sz="6" w:space="0" w:color="FEFEFE"/>
                        <w:right w:val="dotted" w:sz="6" w:space="0" w:color="FEFEFE"/>
                      </w:divBdr>
                    </w:div>
                    <w:div w:id="1536960919">
                      <w:marLeft w:val="225"/>
                      <w:marRight w:val="0"/>
                      <w:marTop w:val="0"/>
                      <w:marBottom w:val="0"/>
                      <w:divBdr>
                        <w:top w:val="dotted" w:sz="6" w:space="0" w:color="FEFEFE"/>
                        <w:left w:val="dotted" w:sz="6" w:space="11" w:color="FEFEFE"/>
                        <w:bottom w:val="dotted" w:sz="6" w:space="0" w:color="FEFEFE"/>
                        <w:right w:val="dotted" w:sz="6" w:space="0" w:color="FEFEFE"/>
                      </w:divBdr>
                      <w:divsChild>
                        <w:div w:id="808982674">
                          <w:marLeft w:val="225"/>
                          <w:marRight w:val="0"/>
                          <w:marTop w:val="0"/>
                          <w:marBottom w:val="0"/>
                          <w:divBdr>
                            <w:top w:val="dotted" w:sz="6" w:space="0" w:color="FEFEFE"/>
                            <w:left w:val="dotted" w:sz="6" w:space="11" w:color="FEFEFE"/>
                            <w:bottom w:val="dotted" w:sz="6" w:space="0" w:color="FEFEFE"/>
                            <w:right w:val="dotted" w:sz="6" w:space="0" w:color="FEFEFE"/>
                          </w:divBdr>
                        </w:div>
                        <w:div w:id="89450530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229728889">
              <w:marLeft w:val="72"/>
              <w:marRight w:val="72"/>
              <w:marTop w:val="72"/>
              <w:marBottom w:val="72"/>
              <w:divBdr>
                <w:top w:val="dotted" w:sz="6" w:space="0" w:color="FEFEFE"/>
                <w:left w:val="dotted" w:sz="6" w:space="0" w:color="FEFEFE"/>
                <w:bottom w:val="dotted" w:sz="6" w:space="0" w:color="FEFEFE"/>
                <w:right w:val="dotted" w:sz="6" w:space="0" w:color="FEFEFE"/>
              </w:divBdr>
              <w:divsChild>
                <w:div w:id="649330885">
                  <w:marLeft w:val="72"/>
                  <w:marRight w:val="72"/>
                  <w:marTop w:val="72"/>
                  <w:marBottom w:val="72"/>
                  <w:divBdr>
                    <w:top w:val="dotted" w:sz="6" w:space="0" w:color="FEFEFE"/>
                    <w:left w:val="dotted" w:sz="6" w:space="0" w:color="FEFEFE"/>
                    <w:bottom w:val="dotted" w:sz="6" w:space="0" w:color="FEFEFE"/>
                    <w:right w:val="dotted" w:sz="6" w:space="0" w:color="FEFEFE"/>
                  </w:divBdr>
                  <w:divsChild>
                    <w:div w:id="525094458">
                      <w:marLeft w:val="225"/>
                      <w:marRight w:val="0"/>
                      <w:marTop w:val="0"/>
                      <w:marBottom w:val="0"/>
                      <w:divBdr>
                        <w:top w:val="dotted" w:sz="6" w:space="0" w:color="FEFEFE"/>
                        <w:left w:val="dotted" w:sz="6" w:space="11" w:color="FEFEFE"/>
                        <w:bottom w:val="dotted" w:sz="6" w:space="0" w:color="FEFEFE"/>
                        <w:right w:val="dotted" w:sz="6" w:space="0" w:color="FEFEFE"/>
                      </w:divBdr>
                    </w:div>
                    <w:div w:id="341132648">
                      <w:marLeft w:val="225"/>
                      <w:marRight w:val="0"/>
                      <w:marTop w:val="0"/>
                      <w:marBottom w:val="0"/>
                      <w:divBdr>
                        <w:top w:val="dotted" w:sz="6" w:space="0" w:color="FEFEFE"/>
                        <w:left w:val="dotted" w:sz="6" w:space="11" w:color="FEFEFE"/>
                        <w:bottom w:val="dotted" w:sz="6" w:space="0" w:color="FEFEFE"/>
                        <w:right w:val="dotted" w:sz="6" w:space="0" w:color="FEFEFE"/>
                      </w:divBdr>
                    </w:div>
                    <w:div w:id="1111050759">
                      <w:marLeft w:val="225"/>
                      <w:marRight w:val="0"/>
                      <w:marTop w:val="0"/>
                      <w:marBottom w:val="0"/>
                      <w:divBdr>
                        <w:top w:val="dotted" w:sz="6" w:space="0" w:color="FEFEFE"/>
                        <w:left w:val="dotted" w:sz="6" w:space="11" w:color="FEFEFE"/>
                        <w:bottom w:val="dotted" w:sz="6" w:space="0" w:color="FEFEFE"/>
                        <w:right w:val="dotted" w:sz="6" w:space="0" w:color="FEFEFE"/>
                      </w:divBdr>
                    </w:div>
                    <w:div w:id="39362719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079664661">
              <w:marLeft w:val="72"/>
              <w:marRight w:val="72"/>
              <w:marTop w:val="72"/>
              <w:marBottom w:val="72"/>
              <w:divBdr>
                <w:top w:val="dotted" w:sz="6" w:space="0" w:color="FEFEFE"/>
                <w:left w:val="dotted" w:sz="6" w:space="0" w:color="FEFEFE"/>
                <w:bottom w:val="dotted" w:sz="6" w:space="0" w:color="FEFEFE"/>
                <w:right w:val="dotted" w:sz="6" w:space="0" w:color="FEFEFE"/>
              </w:divBdr>
              <w:divsChild>
                <w:div w:id="158506692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128814338">
              <w:marLeft w:val="72"/>
              <w:marRight w:val="72"/>
              <w:marTop w:val="72"/>
              <w:marBottom w:val="72"/>
              <w:divBdr>
                <w:top w:val="dotted" w:sz="6" w:space="0" w:color="FEFEFE"/>
                <w:left w:val="dotted" w:sz="6" w:space="0" w:color="FEFEFE"/>
                <w:bottom w:val="dotted" w:sz="6" w:space="0" w:color="FEFEFE"/>
                <w:right w:val="dotted" w:sz="6" w:space="0" w:color="FEFEFE"/>
              </w:divBdr>
              <w:divsChild>
                <w:div w:id="6607627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963852872">
              <w:marLeft w:val="72"/>
              <w:marRight w:val="72"/>
              <w:marTop w:val="72"/>
              <w:marBottom w:val="72"/>
              <w:divBdr>
                <w:top w:val="dotted" w:sz="6" w:space="0" w:color="FEFEFE"/>
                <w:left w:val="dotted" w:sz="6" w:space="0" w:color="FEFEFE"/>
                <w:bottom w:val="dotted" w:sz="6" w:space="0" w:color="FEFEFE"/>
                <w:right w:val="dotted" w:sz="6" w:space="0" w:color="FEFEFE"/>
              </w:divBdr>
              <w:divsChild>
                <w:div w:id="1518931940">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417678012">
              <w:marLeft w:val="72"/>
              <w:marRight w:val="72"/>
              <w:marTop w:val="72"/>
              <w:marBottom w:val="72"/>
              <w:divBdr>
                <w:top w:val="dotted" w:sz="6" w:space="0" w:color="FEFEFE"/>
                <w:left w:val="dotted" w:sz="6" w:space="0" w:color="FEFEFE"/>
                <w:bottom w:val="dotted" w:sz="6" w:space="0" w:color="FEFEFE"/>
                <w:right w:val="dotted" w:sz="6" w:space="0" w:color="FEFEFE"/>
              </w:divBdr>
              <w:divsChild>
                <w:div w:id="1271934811">
                  <w:marLeft w:val="72"/>
                  <w:marRight w:val="72"/>
                  <w:marTop w:val="72"/>
                  <w:marBottom w:val="72"/>
                  <w:divBdr>
                    <w:top w:val="dotted" w:sz="6" w:space="0" w:color="FEFEFE"/>
                    <w:left w:val="dotted" w:sz="6" w:space="0" w:color="FEFEFE"/>
                    <w:bottom w:val="dotted" w:sz="6" w:space="0" w:color="FEFEFE"/>
                    <w:right w:val="dotted" w:sz="6" w:space="0" w:color="FEFEFE"/>
                  </w:divBdr>
                  <w:divsChild>
                    <w:div w:id="1856768708">
                      <w:marLeft w:val="225"/>
                      <w:marRight w:val="0"/>
                      <w:marTop w:val="0"/>
                      <w:marBottom w:val="0"/>
                      <w:divBdr>
                        <w:top w:val="dotted" w:sz="6" w:space="0" w:color="FEFEFE"/>
                        <w:left w:val="dotted" w:sz="6" w:space="11" w:color="FEFEFE"/>
                        <w:bottom w:val="dotted" w:sz="6" w:space="0" w:color="FEFEFE"/>
                        <w:right w:val="dotted" w:sz="6" w:space="0" w:color="FEFEFE"/>
                      </w:divBdr>
                    </w:div>
                    <w:div w:id="22159973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5921721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 w:id="1570650187">
          <w:marLeft w:val="72"/>
          <w:marRight w:val="72"/>
          <w:marTop w:val="72"/>
          <w:marBottom w:val="72"/>
          <w:divBdr>
            <w:top w:val="dotted" w:sz="6" w:space="0" w:color="FEFEFE"/>
            <w:left w:val="dotted" w:sz="6" w:space="0" w:color="FEFEFE"/>
            <w:bottom w:val="dotted" w:sz="6" w:space="0" w:color="FEFEFE"/>
            <w:right w:val="dotted" w:sz="6" w:space="0" w:color="FEFEFE"/>
          </w:divBdr>
          <w:divsChild>
            <w:div w:id="549077425">
              <w:marLeft w:val="72"/>
              <w:marRight w:val="72"/>
              <w:marTop w:val="72"/>
              <w:marBottom w:val="72"/>
              <w:divBdr>
                <w:top w:val="dotted" w:sz="6" w:space="0" w:color="FEFEFE"/>
                <w:left w:val="dotted" w:sz="6" w:space="0" w:color="FEFEFE"/>
                <w:bottom w:val="dotted" w:sz="6" w:space="0" w:color="FEFEFE"/>
                <w:right w:val="dotted" w:sz="6" w:space="0" w:color="FEFEFE"/>
              </w:divBdr>
              <w:divsChild>
                <w:div w:id="1822428996">
                  <w:marLeft w:val="72"/>
                  <w:marRight w:val="72"/>
                  <w:marTop w:val="72"/>
                  <w:marBottom w:val="72"/>
                  <w:divBdr>
                    <w:top w:val="dotted" w:sz="6" w:space="0" w:color="FEFEFE"/>
                    <w:left w:val="dotted" w:sz="6" w:space="0" w:color="FEFEFE"/>
                    <w:bottom w:val="dotted" w:sz="6" w:space="0" w:color="FEFEFE"/>
                    <w:right w:val="dotted" w:sz="6" w:space="0" w:color="FEFEFE"/>
                  </w:divBdr>
                  <w:divsChild>
                    <w:div w:id="280263085">
                      <w:marLeft w:val="225"/>
                      <w:marRight w:val="0"/>
                      <w:marTop w:val="0"/>
                      <w:marBottom w:val="0"/>
                      <w:divBdr>
                        <w:top w:val="dotted" w:sz="6" w:space="0" w:color="FEFEFE"/>
                        <w:left w:val="dotted" w:sz="6" w:space="11" w:color="FEFEFE"/>
                        <w:bottom w:val="dotted" w:sz="6" w:space="0" w:color="FEFEFE"/>
                        <w:right w:val="dotted" w:sz="6" w:space="0" w:color="FEFEFE"/>
                      </w:divBdr>
                    </w:div>
                    <w:div w:id="232592006">
                      <w:marLeft w:val="225"/>
                      <w:marRight w:val="0"/>
                      <w:marTop w:val="0"/>
                      <w:marBottom w:val="0"/>
                      <w:divBdr>
                        <w:top w:val="dotted" w:sz="6" w:space="0" w:color="FEFEFE"/>
                        <w:left w:val="dotted" w:sz="6" w:space="11" w:color="FEFEFE"/>
                        <w:bottom w:val="dotted" w:sz="6" w:space="0" w:color="FEFEFE"/>
                        <w:right w:val="dotted" w:sz="6" w:space="0" w:color="FEFEFE"/>
                      </w:divBdr>
                    </w:div>
                    <w:div w:id="2076004647">
                      <w:marLeft w:val="225"/>
                      <w:marRight w:val="0"/>
                      <w:marTop w:val="0"/>
                      <w:marBottom w:val="0"/>
                      <w:divBdr>
                        <w:top w:val="dotted" w:sz="6" w:space="0" w:color="FEFEFE"/>
                        <w:left w:val="dotted" w:sz="6" w:space="11" w:color="FEFEFE"/>
                        <w:bottom w:val="dotted" w:sz="6" w:space="0" w:color="FEFEFE"/>
                        <w:right w:val="dotted" w:sz="6" w:space="0" w:color="FEFEFE"/>
                      </w:divBdr>
                      <w:divsChild>
                        <w:div w:id="513345250">
                          <w:marLeft w:val="225"/>
                          <w:marRight w:val="0"/>
                          <w:marTop w:val="0"/>
                          <w:marBottom w:val="0"/>
                          <w:divBdr>
                            <w:top w:val="dotted" w:sz="6" w:space="0" w:color="FEFEFE"/>
                            <w:left w:val="dotted" w:sz="6" w:space="11" w:color="FEFEFE"/>
                            <w:bottom w:val="dotted" w:sz="6" w:space="0" w:color="FEFEFE"/>
                            <w:right w:val="dotted" w:sz="6" w:space="0" w:color="FEFEFE"/>
                          </w:divBdr>
                        </w:div>
                        <w:div w:id="599141590">
                          <w:marLeft w:val="225"/>
                          <w:marRight w:val="0"/>
                          <w:marTop w:val="0"/>
                          <w:marBottom w:val="0"/>
                          <w:divBdr>
                            <w:top w:val="dotted" w:sz="6" w:space="0" w:color="FEFEFE"/>
                            <w:left w:val="dotted" w:sz="6" w:space="11" w:color="FEFEFE"/>
                            <w:bottom w:val="dotted" w:sz="6" w:space="0" w:color="FEFEFE"/>
                            <w:right w:val="dotted" w:sz="6" w:space="0" w:color="FEFEFE"/>
                          </w:divBdr>
                        </w:div>
                        <w:div w:id="465509128">
                          <w:marLeft w:val="225"/>
                          <w:marRight w:val="0"/>
                          <w:marTop w:val="0"/>
                          <w:marBottom w:val="0"/>
                          <w:divBdr>
                            <w:top w:val="dotted" w:sz="6" w:space="0" w:color="FEFEFE"/>
                            <w:left w:val="dotted" w:sz="6" w:space="11" w:color="FEFEFE"/>
                            <w:bottom w:val="dotted" w:sz="6" w:space="0" w:color="FEFEFE"/>
                            <w:right w:val="dotted" w:sz="6" w:space="0" w:color="FEFEFE"/>
                          </w:divBdr>
                        </w:div>
                        <w:div w:id="338235996">
                          <w:marLeft w:val="225"/>
                          <w:marRight w:val="0"/>
                          <w:marTop w:val="0"/>
                          <w:marBottom w:val="0"/>
                          <w:divBdr>
                            <w:top w:val="dotted" w:sz="6" w:space="0" w:color="FEFEFE"/>
                            <w:left w:val="dotted" w:sz="6" w:space="11" w:color="FEFEFE"/>
                            <w:bottom w:val="dotted" w:sz="6" w:space="0" w:color="FEFEFE"/>
                            <w:right w:val="dotted" w:sz="6" w:space="0" w:color="FEFEFE"/>
                          </w:divBdr>
                        </w:div>
                        <w:div w:id="1712338906">
                          <w:marLeft w:val="225"/>
                          <w:marRight w:val="0"/>
                          <w:marTop w:val="0"/>
                          <w:marBottom w:val="0"/>
                          <w:divBdr>
                            <w:top w:val="dotted" w:sz="6" w:space="0" w:color="FEFEFE"/>
                            <w:left w:val="dotted" w:sz="6" w:space="11" w:color="FEFEFE"/>
                            <w:bottom w:val="dotted" w:sz="6" w:space="0" w:color="FEFEFE"/>
                            <w:right w:val="dotted" w:sz="6" w:space="0" w:color="FEFEFE"/>
                          </w:divBdr>
                        </w:div>
                        <w:div w:id="748229852">
                          <w:marLeft w:val="225"/>
                          <w:marRight w:val="0"/>
                          <w:marTop w:val="0"/>
                          <w:marBottom w:val="0"/>
                          <w:divBdr>
                            <w:top w:val="dotted" w:sz="6" w:space="0" w:color="FEFEFE"/>
                            <w:left w:val="dotted" w:sz="6" w:space="11" w:color="FEFEFE"/>
                            <w:bottom w:val="dotted" w:sz="6" w:space="0" w:color="FEFEFE"/>
                            <w:right w:val="dotted" w:sz="6" w:space="0" w:color="FEFEFE"/>
                          </w:divBdr>
                        </w:div>
                        <w:div w:id="1374816152">
                          <w:marLeft w:val="225"/>
                          <w:marRight w:val="0"/>
                          <w:marTop w:val="0"/>
                          <w:marBottom w:val="0"/>
                          <w:divBdr>
                            <w:top w:val="dotted" w:sz="6" w:space="0" w:color="FEFEFE"/>
                            <w:left w:val="dotted" w:sz="6" w:space="11" w:color="FEFEFE"/>
                            <w:bottom w:val="dotted" w:sz="6" w:space="0" w:color="FEFEFE"/>
                            <w:right w:val="dotted" w:sz="6" w:space="0" w:color="FEFEFE"/>
                          </w:divBdr>
                        </w:div>
                        <w:div w:id="14541787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67198505">
                      <w:marLeft w:val="225"/>
                      <w:marRight w:val="0"/>
                      <w:marTop w:val="0"/>
                      <w:marBottom w:val="0"/>
                      <w:divBdr>
                        <w:top w:val="dotted" w:sz="6" w:space="0" w:color="FEFEFE"/>
                        <w:left w:val="dotted" w:sz="6" w:space="11" w:color="FEFEFE"/>
                        <w:bottom w:val="dotted" w:sz="6" w:space="0" w:color="FEFEFE"/>
                        <w:right w:val="dotted" w:sz="6" w:space="0" w:color="FEFEFE"/>
                      </w:divBdr>
                    </w:div>
                    <w:div w:id="758907753">
                      <w:marLeft w:val="225"/>
                      <w:marRight w:val="0"/>
                      <w:marTop w:val="0"/>
                      <w:marBottom w:val="0"/>
                      <w:divBdr>
                        <w:top w:val="dotted" w:sz="6" w:space="0" w:color="FEFEFE"/>
                        <w:left w:val="dotted" w:sz="6" w:space="11" w:color="FEFEFE"/>
                        <w:bottom w:val="dotted" w:sz="6" w:space="0" w:color="FEFEFE"/>
                        <w:right w:val="dotted" w:sz="6" w:space="0" w:color="FEFEFE"/>
                      </w:divBdr>
                      <w:divsChild>
                        <w:div w:id="1106464090">
                          <w:marLeft w:val="225"/>
                          <w:marRight w:val="0"/>
                          <w:marTop w:val="0"/>
                          <w:marBottom w:val="0"/>
                          <w:divBdr>
                            <w:top w:val="dotted" w:sz="6" w:space="0" w:color="FEFEFE"/>
                            <w:left w:val="dotted" w:sz="6" w:space="11" w:color="FEFEFE"/>
                            <w:bottom w:val="dotted" w:sz="6" w:space="0" w:color="FEFEFE"/>
                            <w:right w:val="dotted" w:sz="6" w:space="0" w:color="FEFEFE"/>
                          </w:divBdr>
                        </w:div>
                        <w:div w:id="566575970">
                          <w:marLeft w:val="225"/>
                          <w:marRight w:val="0"/>
                          <w:marTop w:val="0"/>
                          <w:marBottom w:val="0"/>
                          <w:divBdr>
                            <w:top w:val="dotted" w:sz="6" w:space="0" w:color="FEFEFE"/>
                            <w:left w:val="dotted" w:sz="6" w:space="11" w:color="FEFEFE"/>
                            <w:bottom w:val="dotted" w:sz="6" w:space="0" w:color="FEFEFE"/>
                            <w:right w:val="dotted" w:sz="6" w:space="0" w:color="FEFEFE"/>
                          </w:divBdr>
                        </w:div>
                        <w:div w:id="500972798">
                          <w:marLeft w:val="225"/>
                          <w:marRight w:val="0"/>
                          <w:marTop w:val="0"/>
                          <w:marBottom w:val="0"/>
                          <w:divBdr>
                            <w:top w:val="dotted" w:sz="6" w:space="0" w:color="FEFEFE"/>
                            <w:left w:val="dotted" w:sz="6" w:space="11" w:color="FEFEFE"/>
                            <w:bottom w:val="dotted" w:sz="6" w:space="0" w:color="FEFEFE"/>
                            <w:right w:val="dotted" w:sz="6" w:space="0" w:color="FEFEFE"/>
                          </w:divBdr>
                        </w:div>
                        <w:div w:id="1804806617">
                          <w:marLeft w:val="225"/>
                          <w:marRight w:val="0"/>
                          <w:marTop w:val="0"/>
                          <w:marBottom w:val="0"/>
                          <w:divBdr>
                            <w:top w:val="dotted" w:sz="6" w:space="0" w:color="FEFEFE"/>
                            <w:left w:val="dotted" w:sz="6" w:space="11" w:color="FEFEFE"/>
                            <w:bottom w:val="dotted" w:sz="6" w:space="0" w:color="FEFEFE"/>
                            <w:right w:val="dotted" w:sz="6" w:space="0" w:color="FEFEFE"/>
                          </w:divBdr>
                        </w:div>
                        <w:div w:id="58987318">
                          <w:marLeft w:val="225"/>
                          <w:marRight w:val="0"/>
                          <w:marTop w:val="0"/>
                          <w:marBottom w:val="0"/>
                          <w:divBdr>
                            <w:top w:val="dotted" w:sz="6" w:space="0" w:color="FEFEFE"/>
                            <w:left w:val="dotted" w:sz="6" w:space="11" w:color="FEFEFE"/>
                            <w:bottom w:val="dotted" w:sz="6" w:space="0" w:color="FEFEFE"/>
                            <w:right w:val="dotted" w:sz="6" w:space="0" w:color="FEFEFE"/>
                          </w:divBdr>
                        </w:div>
                        <w:div w:id="158539885">
                          <w:marLeft w:val="225"/>
                          <w:marRight w:val="0"/>
                          <w:marTop w:val="0"/>
                          <w:marBottom w:val="0"/>
                          <w:divBdr>
                            <w:top w:val="dotted" w:sz="6" w:space="0" w:color="FEFEFE"/>
                            <w:left w:val="dotted" w:sz="6" w:space="11" w:color="FEFEFE"/>
                            <w:bottom w:val="dotted" w:sz="6" w:space="0" w:color="FEFEFE"/>
                            <w:right w:val="dotted" w:sz="6" w:space="0" w:color="FEFEFE"/>
                          </w:divBdr>
                        </w:div>
                        <w:div w:id="2097628493">
                          <w:marLeft w:val="225"/>
                          <w:marRight w:val="0"/>
                          <w:marTop w:val="0"/>
                          <w:marBottom w:val="0"/>
                          <w:divBdr>
                            <w:top w:val="dotted" w:sz="6" w:space="0" w:color="FEFEFE"/>
                            <w:left w:val="dotted" w:sz="6" w:space="11" w:color="FEFEFE"/>
                            <w:bottom w:val="dotted" w:sz="6" w:space="0" w:color="FEFEFE"/>
                            <w:right w:val="dotted" w:sz="6" w:space="0" w:color="FEFEFE"/>
                          </w:divBdr>
                        </w:div>
                        <w:div w:id="1174032280">
                          <w:marLeft w:val="225"/>
                          <w:marRight w:val="0"/>
                          <w:marTop w:val="0"/>
                          <w:marBottom w:val="0"/>
                          <w:divBdr>
                            <w:top w:val="dotted" w:sz="6" w:space="0" w:color="FEFEFE"/>
                            <w:left w:val="dotted" w:sz="6" w:space="11" w:color="FEFEFE"/>
                            <w:bottom w:val="dotted" w:sz="6" w:space="0" w:color="FEFEFE"/>
                            <w:right w:val="dotted" w:sz="6" w:space="0" w:color="FEFEFE"/>
                          </w:divBdr>
                        </w:div>
                        <w:div w:id="122508367">
                          <w:marLeft w:val="225"/>
                          <w:marRight w:val="0"/>
                          <w:marTop w:val="0"/>
                          <w:marBottom w:val="0"/>
                          <w:divBdr>
                            <w:top w:val="dotted" w:sz="6" w:space="0" w:color="FEFEFE"/>
                            <w:left w:val="dotted" w:sz="6" w:space="11" w:color="FEFEFE"/>
                            <w:bottom w:val="dotted" w:sz="6" w:space="0" w:color="FEFEFE"/>
                            <w:right w:val="dotted" w:sz="6" w:space="0" w:color="FEFEFE"/>
                          </w:divBdr>
                        </w:div>
                        <w:div w:id="19044433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31408370">
                      <w:marLeft w:val="225"/>
                      <w:marRight w:val="0"/>
                      <w:marTop w:val="0"/>
                      <w:marBottom w:val="0"/>
                      <w:divBdr>
                        <w:top w:val="dotted" w:sz="6" w:space="0" w:color="FEFEFE"/>
                        <w:left w:val="dotted" w:sz="6" w:space="11" w:color="FEFEFE"/>
                        <w:bottom w:val="dotted" w:sz="6" w:space="0" w:color="FEFEFE"/>
                        <w:right w:val="dotted" w:sz="6" w:space="0" w:color="FEFEFE"/>
                      </w:divBdr>
                    </w:div>
                    <w:div w:id="966274442">
                      <w:marLeft w:val="225"/>
                      <w:marRight w:val="0"/>
                      <w:marTop w:val="0"/>
                      <w:marBottom w:val="0"/>
                      <w:divBdr>
                        <w:top w:val="dotted" w:sz="6" w:space="0" w:color="FEFEFE"/>
                        <w:left w:val="dotted" w:sz="6" w:space="11" w:color="FEFEFE"/>
                        <w:bottom w:val="dotted" w:sz="6" w:space="0" w:color="FEFEFE"/>
                        <w:right w:val="dotted" w:sz="6" w:space="0" w:color="FEFEFE"/>
                      </w:divBdr>
                    </w:div>
                    <w:div w:id="327096461">
                      <w:marLeft w:val="225"/>
                      <w:marRight w:val="0"/>
                      <w:marTop w:val="0"/>
                      <w:marBottom w:val="0"/>
                      <w:divBdr>
                        <w:top w:val="dotted" w:sz="6" w:space="0" w:color="FEFEFE"/>
                        <w:left w:val="dotted" w:sz="6" w:space="11" w:color="FEFEFE"/>
                        <w:bottom w:val="dotted" w:sz="6" w:space="0" w:color="FEFEFE"/>
                        <w:right w:val="dotted" w:sz="6" w:space="0" w:color="FEFEFE"/>
                      </w:divBdr>
                    </w:div>
                    <w:div w:id="1522160648">
                      <w:marLeft w:val="225"/>
                      <w:marRight w:val="0"/>
                      <w:marTop w:val="0"/>
                      <w:marBottom w:val="0"/>
                      <w:divBdr>
                        <w:top w:val="dotted" w:sz="6" w:space="0" w:color="FEFEFE"/>
                        <w:left w:val="dotted" w:sz="6" w:space="11" w:color="FEFEFE"/>
                        <w:bottom w:val="dotted" w:sz="6" w:space="0" w:color="FEFEFE"/>
                        <w:right w:val="dotted" w:sz="6" w:space="0" w:color="FEFEFE"/>
                      </w:divBdr>
                    </w:div>
                    <w:div w:id="1519196864">
                      <w:marLeft w:val="225"/>
                      <w:marRight w:val="0"/>
                      <w:marTop w:val="0"/>
                      <w:marBottom w:val="0"/>
                      <w:divBdr>
                        <w:top w:val="dotted" w:sz="6" w:space="0" w:color="FEFEFE"/>
                        <w:left w:val="dotted" w:sz="6" w:space="11" w:color="FEFEFE"/>
                        <w:bottom w:val="dotted" w:sz="6" w:space="0" w:color="FEFEFE"/>
                        <w:right w:val="dotted" w:sz="6" w:space="0" w:color="FEFEFE"/>
                      </w:divBdr>
                    </w:div>
                    <w:div w:id="10976803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10652625">
              <w:marLeft w:val="72"/>
              <w:marRight w:val="72"/>
              <w:marTop w:val="72"/>
              <w:marBottom w:val="72"/>
              <w:divBdr>
                <w:top w:val="dotted" w:sz="6" w:space="0" w:color="FEFEFE"/>
                <w:left w:val="dotted" w:sz="6" w:space="0" w:color="FEFEFE"/>
                <w:bottom w:val="dotted" w:sz="6" w:space="0" w:color="FEFEFE"/>
                <w:right w:val="dotted" w:sz="6" w:space="0" w:color="FEFEFE"/>
              </w:divBdr>
              <w:divsChild>
                <w:div w:id="589585273">
                  <w:marLeft w:val="72"/>
                  <w:marRight w:val="72"/>
                  <w:marTop w:val="72"/>
                  <w:marBottom w:val="72"/>
                  <w:divBdr>
                    <w:top w:val="dotted" w:sz="6" w:space="0" w:color="FEFEFE"/>
                    <w:left w:val="dotted" w:sz="6" w:space="0" w:color="FEFEFE"/>
                    <w:bottom w:val="dotted" w:sz="6" w:space="0" w:color="FEFEFE"/>
                    <w:right w:val="dotted" w:sz="6" w:space="0" w:color="FEFEFE"/>
                  </w:divBdr>
                  <w:divsChild>
                    <w:div w:id="937299820">
                      <w:marLeft w:val="225"/>
                      <w:marRight w:val="0"/>
                      <w:marTop w:val="0"/>
                      <w:marBottom w:val="0"/>
                      <w:divBdr>
                        <w:top w:val="dotted" w:sz="6" w:space="0" w:color="FEFEFE"/>
                        <w:left w:val="dotted" w:sz="6" w:space="11" w:color="FEFEFE"/>
                        <w:bottom w:val="dotted" w:sz="6" w:space="0" w:color="FEFEFE"/>
                        <w:right w:val="dotted" w:sz="6" w:space="0" w:color="FEFEFE"/>
                      </w:divBdr>
                    </w:div>
                    <w:div w:id="637608861">
                      <w:marLeft w:val="225"/>
                      <w:marRight w:val="0"/>
                      <w:marTop w:val="0"/>
                      <w:marBottom w:val="0"/>
                      <w:divBdr>
                        <w:top w:val="dotted" w:sz="6" w:space="0" w:color="FEFEFE"/>
                        <w:left w:val="dotted" w:sz="6" w:space="11" w:color="FEFEFE"/>
                        <w:bottom w:val="dotted" w:sz="6" w:space="0" w:color="FEFEFE"/>
                        <w:right w:val="dotted" w:sz="6" w:space="0" w:color="FEFEFE"/>
                      </w:divBdr>
                    </w:div>
                    <w:div w:id="1099565487">
                      <w:marLeft w:val="225"/>
                      <w:marRight w:val="0"/>
                      <w:marTop w:val="0"/>
                      <w:marBottom w:val="0"/>
                      <w:divBdr>
                        <w:top w:val="dotted" w:sz="6" w:space="0" w:color="FEFEFE"/>
                        <w:left w:val="dotted" w:sz="6" w:space="11" w:color="FEFEFE"/>
                        <w:bottom w:val="dotted" w:sz="6" w:space="0" w:color="FEFEFE"/>
                        <w:right w:val="dotted" w:sz="6" w:space="0" w:color="FEFEFE"/>
                      </w:divBdr>
                    </w:div>
                    <w:div w:id="3111751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05160573">
                  <w:marLeft w:val="72"/>
                  <w:marRight w:val="72"/>
                  <w:marTop w:val="72"/>
                  <w:marBottom w:val="72"/>
                  <w:divBdr>
                    <w:top w:val="dotted" w:sz="6" w:space="0" w:color="FEFEFE"/>
                    <w:left w:val="dotted" w:sz="6" w:space="0" w:color="FEFEFE"/>
                    <w:bottom w:val="dotted" w:sz="6" w:space="0" w:color="FEFEFE"/>
                    <w:right w:val="dotted" w:sz="6" w:space="0" w:color="FEFEFE"/>
                  </w:divBdr>
                  <w:divsChild>
                    <w:div w:id="587810010">
                      <w:marLeft w:val="225"/>
                      <w:marRight w:val="0"/>
                      <w:marTop w:val="0"/>
                      <w:marBottom w:val="0"/>
                      <w:divBdr>
                        <w:top w:val="dotted" w:sz="6" w:space="0" w:color="FEFEFE"/>
                        <w:left w:val="dotted" w:sz="6" w:space="11" w:color="FEFEFE"/>
                        <w:bottom w:val="dotted" w:sz="6" w:space="0" w:color="FEFEFE"/>
                        <w:right w:val="dotted" w:sz="6" w:space="0" w:color="FEFEFE"/>
                      </w:divBdr>
                      <w:divsChild>
                        <w:div w:id="1455248819">
                          <w:marLeft w:val="225"/>
                          <w:marRight w:val="0"/>
                          <w:marTop w:val="0"/>
                          <w:marBottom w:val="0"/>
                          <w:divBdr>
                            <w:top w:val="dotted" w:sz="6" w:space="0" w:color="FEFEFE"/>
                            <w:left w:val="dotted" w:sz="6" w:space="11" w:color="FEFEFE"/>
                            <w:bottom w:val="dotted" w:sz="6" w:space="0" w:color="FEFEFE"/>
                            <w:right w:val="dotted" w:sz="6" w:space="0" w:color="FEFEFE"/>
                          </w:divBdr>
                        </w:div>
                        <w:div w:id="143262463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0564639">
                      <w:marLeft w:val="225"/>
                      <w:marRight w:val="0"/>
                      <w:marTop w:val="0"/>
                      <w:marBottom w:val="0"/>
                      <w:divBdr>
                        <w:top w:val="dotted" w:sz="6" w:space="0" w:color="FEFEFE"/>
                        <w:left w:val="dotted" w:sz="6" w:space="11" w:color="FEFEFE"/>
                        <w:bottom w:val="dotted" w:sz="6" w:space="0" w:color="FEFEFE"/>
                        <w:right w:val="dotted" w:sz="6" w:space="0" w:color="FEFEFE"/>
                      </w:divBdr>
                    </w:div>
                    <w:div w:id="560942887">
                      <w:marLeft w:val="225"/>
                      <w:marRight w:val="0"/>
                      <w:marTop w:val="0"/>
                      <w:marBottom w:val="0"/>
                      <w:divBdr>
                        <w:top w:val="dotted" w:sz="6" w:space="0" w:color="FEFEFE"/>
                        <w:left w:val="dotted" w:sz="6" w:space="11" w:color="FEFEFE"/>
                        <w:bottom w:val="dotted" w:sz="6" w:space="0" w:color="FEFEFE"/>
                        <w:right w:val="dotted" w:sz="6" w:space="0" w:color="FEFEFE"/>
                      </w:divBdr>
                    </w:div>
                    <w:div w:id="612438565">
                      <w:marLeft w:val="225"/>
                      <w:marRight w:val="0"/>
                      <w:marTop w:val="0"/>
                      <w:marBottom w:val="0"/>
                      <w:divBdr>
                        <w:top w:val="dotted" w:sz="6" w:space="0" w:color="FEFEFE"/>
                        <w:left w:val="dotted" w:sz="6" w:space="11" w:color="FEFEFE"/>
                        <w:bottom w:val="dotted" w:sz="6" w:space="0" w:color="FEFEFE"/>
                        <w:right w:val="dotted" w:sz="6" w:space="0" w:color="FEFEFE"/>
                      </w:divBdr>
                    </w:div>
                    <w:div w:id="530145683">
                      <w:marLeft w:val="225"/>
                      <w:marRight w:val="0"/>
                      <w:marTop w:val="0"/>
                      <w:marBottom w:val="0"/>
                      <w:divBdr>
                        <w:top w:val="dotted" w:sz="6" w:space="0" w:color="FEFEFE"/>
                        <w:left w:val="dotted" w:sz="6" w:space="11" w:color="FEFEFE"/>
                        <w:bottom w:val="dotted" w:sz="6" w:space="0" w:color="FEFEFE"/>
                        <w:right w:val="dotted" w:sz="6" w:space="0" w:color="FEFEFE"/>
                      </w:divBdr>
                    </w:div>
                    <w:div w:id="1717506339">
                      <w:marLeft w:val="225"/>
                      <w:marRight w:val="0"/>
                      <w:marTop w:val="0"/>
                      <w:marBottom w:val="0"/>
                      <w:divBdr>
                        <w:top w:val="dotted" w:sz="6" w:space="0" w:color="FEFEFE"/>
                        <w:left w:val="dotted" w:sz="6" w:space="11" w:color="FEFEFE"/>
                        <w:bottom w:val="dotted" w:sz="6" w:space="0" w:color="FEFEFE"/>
                        <w:right w:val="dotted" w:sz="6" w:space="0" w:color="FEFEFE"/>
                      </w:divBdr>
                    </w:div>
                    <w:div w:id="2146504583">
                      <w:marLeft w:val="225"/>
                      <w:marRight w:val="0"/>
                      <w:marTop w:val="0"/>
                      <w:marBottom w:val="0"/>
                      <w:divBdr>
                        <w:top w:val="dotted" w:sz="6" w:space="0" w:color="FEFEFE"/>
                        <w:left w:val="dotted" w:sz="6" w:space="11" w:color="FEFEFE"/>
                        <w:bottom w:val="dotted" w:sz="6" w:space="0" w:color="FEFEFE"/>
                        <w:right w:val="dotted" w:sz="6" w:space="0" w:color="FEFEFE"/>
                      </w:divBdr>
                      <w:divsChild>
                        <w:div w:id="1803880804">
                          <w:marLeft w:val="225"/>
                          <w:marRight w:val="0"/>
                          <w:marTop w:val="0"/>
                          <w:marBottom w:val="0"/>
                          <w:divBdr>
                            <w:top w:val="dotted" w:sz="6" w:space="0" w:color="FEFEFE"/>
                            <w:left w:val="dotted" w:sz="6" w:space="11" w:color="FEFEFE"/>
                            <w:bottom w:val="dotted" w:sz="6" w:space="0" w:color="FEFEFE"/>
                            <w:right w:val="dotted" w:sz="6" w:space="0" w:color="FEFEFE"/>
                          </w:divBdr>
                        </w:div>
                        <w:div w:id="1594510057">
                          <w:marLeft w:val="225"/>
                          <w:marRight w:val="0"/>
                          <w:marTop w:val="0"/>
                          <w:marBottom w:val="0"/>
                          <w:divBdr>
                            <w:top w:val="dotted" w:sz="6" w:space="0" w:color="FEFEFE"/>
                            <w:left w:val="dotted" w:sz="6" w:space="11" w:color="FEFEFE"/>
                            <w:bottom w:val="dotted" w:sz="6" w:space="0" w:color="FEFEFE"/>
                            <w:right w:val="dotted" w:sz="6" w:space="0" w:color="FEFEFE"/>
                          </w:divBdr>
                        </w:div>
                        <w:div w:id="1691568358">
                          <w:marLeft w:val="225"/>
                          <w:marRight w:val="0"/>
                          <w:marTop w:val="0"/>
                          <w:marBottom w:val="0"/>
                          <w:divBdr>
                            <w:top w:val="dotted" w:sz="6" w:space="0" w:color="FEFEFE"/>
                            <w:left w:val="dotted" w:sz="6" w:space="11" w:color="FEFEFE"/>
                            <w:bottom w:val="dotted" w:sz="6" w:space="0" w:color="FEFEFE"/>
                            <w:right w:val="dotted" w:sz="6" w:space="0" w:color="FEFEFE"/>
                          </w:divBdr>
                        </w:div>
                        <w:div w:id="1019354204">
                          <w:marLeft w:val="225"/>
                          <w:marRight w:val="0"/>
                          <w:marTop w:val="0"/>
                          <w:marBottom w:val="0"/>
                          <w:divBdr>
                            <w:top w:val="dotted" w:sz="6" w:space="0" w:color="FEFEFE"/>
                            <w:left w:val="dotted" w:sz="6" w:space="11" w:color="FEFEFE"/>
                            <w:bottom w:val="dotted" w:sz="6" w:space="0" w:color="FEFEFE"/>
                            <w:right w:val="dotted" w:sz="6" w:space="0" w:color="FEFEFE"/>
                          </w:divBdr>
                        </w:div>
                        <w:div w:id="19555504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48301815">
                      <w:marLeft w:val="225"/>
                      <w:marRight w:val="0"/>
                      <w:marTop w:val="0"/>
                      <w:marBottom w:val="0"/>
                      <w:divBdr>
                        <w:top w:val="dotted" w:sz="6" w:space="0" w:color="FEFEFE"/>
                        <w:left w:val="dotted" w:sz="6" w:space="11" w:color="FEFEFE"/>
                        <w:bottom w:val="dotted" w:sz="6" w:space="0" w:color="FEFEFE"/>
                        <w:right w:val="dotted" w:sz="6" w:space="0" w:color="FEFEFE"/>
                      </w:divBdr>
                      <w:divsChild>
                        <w:div w:id="1133794013">
                          <w:marLeft w:val="225"/>
                          <w:marRight w:val="0"/>
                          <w:marTop w:val="0"/>
                          <w:marBottom w:val="0"/>
                          <w:divBdr>
                            <w:top w:val="dotted" w:sz="6" w:space="0" w:color="FEFEFE"/>
                            <w:left w:val="dotted" w:sz="6" w:space="11" w:color="FEFEFE"/>
                            <w:bottom w:val="dotted" w:sz="6" w:space="0" w:color="FEFEFE"/>
                            <w:right w:val="dotted" w:sz="6" w:space="0" w:color="FEFEFE"/>
                          </w:divBdr>
                        </w:div>
                        <w:div w:id="32728808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809025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332294107">
              <w:marLeft w:val="72"/>
              <w:marRight w:val="72"/>
              <w:marTop w:val="72"/>
              <w:marBottom w:val="72"/>
              <w:divBdr>
                <w:top w:val="dotted" w:sz="6" w:space="0" w:color="FEFEFE"/>
                <w:left w:val="dotted" w:sz="6" w:space="0" w:color="FEFEFE"/>
                <w:bottom w:val="dotted" w:sz="6" w:space="0" w:color="FEFEFE"/>
                <w:right w:val="dotted" w:sz="6" w:space="0" w:color="FEFEFE"/>
              </w:divBdr>
              <w:divsChild>
                <w:div w:id="202593388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146268832">
              <w:marLeft w:val="72"/>
              <w:marRight w:val="72"/>
              <w:marTop w:val="72"/>
              <w:marBottom w:val="72"/>
              <w:divBdr>
                <w:top w:val="dotted" w:sz="6" w:space="0" w:color="FEFEFE"/>
                <w:left w:val="dotted" w:sz="6" w:space="0" w:color="FEFEFE"/>
                <w:bottom w:val="dotted" w:sz="6" w:space="0" w:color="FEFEFE"/>
                <w:right w:val="dotted" w:sz="6" w:space="0" w:color="FEFEFE"/>
              </w:divBdr>
              <w:divsChild>
                <w:div w:id="184250580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920871771">
              <w:marLeft w:val="72"/>
              <w:marRight w:val="72"/>
              <w:marTop w:val="72"/>
              <w:marBottom w:val="72"/>
              <w:divBdr>
                <w:top w:val="dotted" w:sz="6" w:space="0" w:color="FEFEFE"/>
                <w:left w:val="dotted" w:sz="6" w:space="0" w:color="FEFEFE"/>
                <w:bottom w:val="dotted" w:sz="6" w:space="0" w:color="FEFEFE"/>
                <w:right w:val="dotted" w:sz="6" w:space="0" w:color="FEFEFE"/>
              </w:divBdr>
              <w:divsChild>
                <w:div w:id="15495333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822843862">
              <w:marLeft w:val="72"/>
              <w:marRight w:val="72"/>
              <w:marTop w:val="72"/>
              <w:marBottom w:val="72"/>
              <w:divBdr>
                <w:top w:val="dotted" w:sz="6" w:space="0" w:color="FEFEFE"/>
                <w:left w:val="dotted" w:sz="6" w:space="0" w:color="FEFEFE"/>
                <w:bottom w:val="dotted" w:sz="6" w:space="0" w:color="FEFEFE"/>
                <w:right w:val="dotted" w:sz="6" w:space="0" w:color="FEFEFE"/>
              </w:divBdr>
              <w:divsChild>
                <w:div w:id="19720237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074815965">
              <w:marLeft w:val="72"/>
              <w:marRight w:val="72"/>
              <w:marTop w:val="72"/>
              <w:marBottom w:val="72"/>
              <w:divBdr>
                <w:top w:val="dotted" w:sz="6" w:space="0" w:color="FEFEFE"/>
                <w:left w:val="dotted" w:sz="6" w:space="0" w:color="FEFEFE"/>
                <w:bottom w:val="dotted" w:sz="6" w:space="0" w:color="FEFEFE"/>
                <w:right w:val="dotted" w:sz="6" w:space="0" w:color="FEFEFE"/>
              </w:divBdr>
              <w:divsChild>
                <w:div w:id="796680686">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882016654">
              <w:marLeft w:val="72"/>
              <w:marRight w:val="72"/>
              <w:marTop w:val="72"/>
              <w:marBottom w:val="72"/>
              <w:divBdr>
                <w:top w:val="dotted" w:sz="6" w:space="0" w:color="FEFEFE"/>
                <w:left w:val="dotted" w:sz="6" w:space="0" w:color="FEFEFE"/>
                <w:bottom w:val="dotted" w:sz="6" w:space="0" w:color="FEFEFE"/>
                <w:right w:val="dotted" w:sz="6" w:space="0" w:color="FEFEFE"/>
              </w:divBdr>
              <w:divsChild>
                <w:div w:id="153953095">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027020890">
              <w:marLeft w:val="72"/>
              <w:marRight w:val="72"/>
              <w:marTop w:val="72"/>
              <w:marBottom w:val="72"/>
              <w:divBdr>
                <w:top w:val="dotted" w:sz="6" w:space="0" w:color="FEFEFE"/>
                <w:left w:val="dotted" w:sz="6" w:space="0" w:color="FEFEFE"/>
                <w:bottom w:val="dotted" w:sz="6" w:space="0" w:color="FEFEFE"/>
                <w:right w:val="dotted" w:sz="6" w:space="0" w:color="FEFEFE"/>
              </w:divBdr>
              <w:divsChild>
                <w:div w:id="43922713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313343069">
              <w:marLeft w:val="72"/>
              <w:marRight w:val="72"/>
              <w:marTop w:val="72"/>
              <w:marBottom w:val="72"/>
              <w:divBdr>
                <w:top w:val="dotted" w:sz="6" w:space="0" w:color="FEFEFE"/>
                <w:left w:val="dotted" w:sz="6" w:space="0" w:color="FEFEFE"/>
                <w:bottom w:val="dotted" w:sz="6" w:space="0" w:color="FEFEFE"/>
                <w:right w:val="dotted" w:sz="6" w:space="0" w:color="FEFEFE"/>
              </w:divBdr>
              <w:divsChild>
                <w:div w:id="1799176869">
                  <w:marLeft w:val="72"/>
                  <w:marRight w:val="72"/>
                  <w:marTop w:val="72"/>
                  <w:marBottom w:val="72"/>
                  <w:divBdr>
                    <w:top w:val="dotted" w:sz="6" w:space="0" w:color="FEFEFE"/>
                    <w:left w:val="dotted" w:sz="6" w:space="0" w:color="FEFEFE"/>
                    <w:bottom w:val="dotted" w:sz="6" w:space="0" w:color="FEFEFE"/>
                    <w:right w:val="dotted" w:sz="6" w:space="0" w:color="FEFEFE"/>
                  </w:divBdr>
                  <w:divsChild>
                    <w:div w:id="1295139520">
                      <w:marLeft w:val="225"/>
                      <w:marRight w:val="0"/>
                      <w:marTop w:val="0"/>
                      <w:marBottom w:val="0"/>
                      <w:divBdr>
                        <w:top w:val="dotted" w:sz="6" w:space="0" w:color="FEFEFE"/>
                        <w:left w:val="dotted" w:sz="6" w:space="11" w:color="FEFEFE"/>
                        <w:bottom w:val="dotted" w:sz="6" w:space="0" w:color="FEFEFE"/>
                        <w:right w:val="dotted" w:sz="6" w:space="0" w:color="FEFEFE"/>
                      </w:divBdr>
                    </w:div>
                    <w:div w:id="184781654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54266506">
                  <w:marLeft w:val="72"/>
                  <w:marRight w:val="72"/>
                  <w:marTop w:val="72"/>
                  <w:marBottom w:val="72"/>
                  <w:divBdr>
                    <w:top w:val="dotted" w:sz="6" w:space="0" w:color="FEFEFE"/>
                    <w:left w:val="dotted" w:sz="6" w:space="0" w:color="FEFEFE"/>
                    <w:bottom w:val="dotted" w:sz="6" w:space="0" w:color="FEFEFE"/>
                    <w:right w:val="dotted" w:sz="6" w:space="0" w:color="FEFEFE"/>
                  </w:divBdr>
                  <w:divsChild>
                    <w:div w:id="1163081386">
                      <w:marLeft w:val="225"/>
                      <w:marRight w:val="0"/>
                      <w:marTop w:val="0"/>
                      <w:marBottom w:val="0"/>
                      <w:divBdr>
                        <w:top w:val="dotted" w:sz="6" w:space="0" w:color="FEFEFE"/>
                        <w:left w:val="dotted" w:sz="6" w:space="11" w:color="FEFEFE"/>
                        <w:bottom w:val="dotted" w:sz="6" w:space="0" w:color="FEFEFE"/>
                        <w:right w:val="dotted" w:sz="6" w:space="0" w:color="FEFEFE"/>
                      </w:divBdr>
                    </w:div>
                    <w:div w:id="698437841">
                      <w:marLeft w:val="225"/>
                      <w:marRight w:val="0"/>
                      <w:marTop w:val="0"/>
                      <w:marBottom w:val="0"/>
                      <w:divBdr>
                        <w:top w:val="dotted" w:sz="6" w:space="0" w:color="FEFEFE"/>
                        <w:left w:val="dotted" w:sz="6" w:space="11" w:color="FEFEFE"/>
                        <w:bottom w:val="dotted" w:sz="6" w:space="0" w:color="FEFEFE"/>
                        <w:right w:val="dotted" w:sz="6" w:space="0" w:color="FEFEFE"/>
                      </w:divBdr>
                    </w:div>
                    <w:div w:id="1955015590">
                      <w:marLeft w:val="225"/>
                      <w:marRight w:val="0"/>
                      <w:marTop w:val="0"/>
                      <w:marBottom w:val="0"/>
                      <w:divBdr>
                        <w:top w:val="dotted" w:sz="6" w:space="0" w:color="FEFEFE"/>
                        <w:left w:val="dotted" w:sz="6" w:space="11" w:color="FEFEFE"/>
                        <w:bottom w:val="dotted" w:sz="6" w:space="0" w:color="FEFEFE"/>
                        <w:right w:val="dotted" w:sz="6" w:space="0" w:color="FEFEFE"/>
                      </w:divBdr>
                    </w:div>
                    <w:div w:id="256331522">
                      <w:marLeft w:val="225"/>
                      <w:marRight w:val="0"/>
                      <w:marTop w:val="0"/>
                      <w:marBottom w:val="0"/>
                      <w:divBdr>
                        <w:top w:val="dotted" w:sz="6" w:space="0" w:color="FEFEFE"/>
                        <w:left w:val="dotted" w:sz="6" w:space="11" w:color="FEFEFE"/>
                        <w:bottom w:val="dotted" w:sz="6" w:space="0" w:color="FEFEFE"/>
                        <w:right w:val="dotted" w:sz="6" w:space="0" w:color="FEFEFE"/>
                      </w:divBdr>
                    </w:div>
                    <w:div w:id="166678465">
                      <w:marLeft w:val="225"/>
                      <w:marRight w:val="0"/>
                      <w:marTop w:val="0"/>
                      <w:marBottom w:val="0"/>
                      <w:divBdr>
                        <w:top w:val="dotted" w:sz="6" w:space="0" w:color="FEFEFE"/>
                        <w:left w:val="dotted" w:sz="6" w:space="11" w:color="FEFEFE"/>
                        <w:bottom w:val="dotted" w:sz="6" w:space="0" w:color="FEFEFE"/>
                        <w:right w:val="dotted" w:sz="6" w:space="0" w:color="FEFEFE"/>
                      </w:divBdr>
                      <w:divsChild>
                        <w:div w:id="271253634">
                          <w:marLeft w:val="225"/>
                          <w:marRight w:val="0"/>
                          <w:marTop w:val="0"/>
                          <w:marBottom w:val="0"/>
                          <w:divBdr>
                            <w:top w:val="dotted" w:sz="6" w:space="0" w:color="FEFEFE"/>
                            <w:left w:val="dotted" w:sz="6" w:space="11" w:color="FEFEFE"/>
                            <w:bottom w:val="dotted" w:sz="6" w:space="0" w:color="FEFEFE"/>
                            <w:right w:val="dotted" w:sz="6" w:space="0" w:color="FEFEFE"/>
                          </w:divBdr>
                        </w:div>
                        <w:div w:id="1912277967">
                          <w:marLeft w:val="225"/>
                          <w:marRight w:val="0"/>
                          <w:marTop w:val="0"/>
                          <w:marBottom w:val="0"/>
                          <w:divBdr>
                            <w:top w:val="dotted" w:sz="6" w:space="0" w:color="FEFEFE"/>
                            <w:left w:val="dotted" w:sz="6" w:space="11" w:color="FEFEFE"/>
                            <w:bottom w:val="dotted" w:sz="6" w:space="0" w:color="FEFEFE"/>
                            <w:right w:val="dotted" w:sz="6" w:space="0" w:color="FEFEFE"/>
                          </w:divBdr>
                        </w:div>
                        <w:div w:id="129252749">
                          <w:marLeft w:val="225"/>
                          <w:marRight w:val="0"/>
                          <w:marTop w:val="0"/>
                          <w:marBottom w:val="0"/>
                          <w:divBdr>
                            <w:top w:val="dotted" w:sz="6" w:space="0" w:color="FEFEFE"/>
                            <w:left w:val="dotted" w:sz="6" w:space="11" w:color="FEFEFE"/>
                            <w:bottom w:val="dotted" w:sz="6" w:space="0" w:color="FEFEFE"/>
                            <w:right w:val="dotted" w:sz="6" w:space="0" w:color="FEFEFE"/>
                          </w:divBdr>
                        </w:div>
                        <w:div w:id="1736320956">
                          <w:marLeft w:val="225"/>
                          <w:marRight w:val="0"/>
                          <w:marTop w:val="0"/>
                          <w:marBottom w:val="0"/>
                          <w:divBdr>
                            <w:top w:val="dotted" w:sz="6" w:space="0" w:color="FEFEFE"/>
                            <w:left w:val="dotted" w:sz="6" w:space="11" w:color="FEFEFE"/>
                            <w:bottom w:val="dotted" w:sz="6" w:space="0" w:color="FEFEFE"/>
                            <w:right w:val="dotted" w:sz="6" w:space="0" w:color="FEFEFE"/>
                          </w:divBdr>
                        </w:div>
                        <w:div w:id="16752580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19765505">
                      <w:marLeft w:val="225"/>
                      <w:marRight w:val="0"/>
                      <w:marTop w:val="0"/>
                      <w:marBottom w:val="0"/>
                      <w:divBdr>
                        <w:top w:val="dotted" w:sz="6" w:space="0" w:color="FEFEFE"/>
                        <w:left w:val="dotted" w:sz="6" w:space="11" w:color="FEFEFE"/>
                        <w:bottom w:val="dotted" w:sz="6" w:space="0" w:color="FEFEFE"/>
                        <w:right w:val="dotted" w:sz="6" w:space="0" w:color="FEFEFE"/>
                      </w:divBdr>
                      <w:divsChild>
                        <w:div w:id="933172317">
                          <w:marLeft w:val="225"/>
                          <w:marRight w:val="0"/>
                          <w:marTop w:val="0"/>
                          <w:marBottom w:val="0"/>
                          <w:divBdr>
                            <w:top w:val="dotted" w:sz="6" w:space="0" w:color="FEFEFE"/>
                            <w:left w:val="dotted" w:sz="6" w:space="11" w:color="FEFEFE"/>
                            <w:bottom w:val="dotted" w:sz="6" w:space="0" w:color="FEFEFE"/>
                            <w:right w:val="dotted" w:sz="6" w:space="0" w:color="FEFEFE"/>
                          </w:divBdr>
                        </w:div>
                        <w:div w:id="1207715708">
                          <w:marLeft w:val="225"/>
                          <w:marRight w:val="0"/>
                          <w:marTop w:val="0"/>
                          <w:marBottom w:val="0"/>
                          <w:divBdr>
                            <w:top w:val="dotted" w:sz="6" w:space="0" w:color="FEFEFE"/>
                            <w:left w:val="dotted" w:sz="6" w:space="11" w:color="FEFEFE"/>
                            <w:bottom w:val="dotted" w:sz="6" w:space="0" w:color="FEFEFE"/>
                            <w:right w:val="dotted" w:sz="6" w:space="0" w:color="FEFEFE"/>
                          </w:divBdr>
                        </w:div>
                        <w:div w:id="2009862219">
                          <w:marLeft w:val="225"/>
                          <w:marRight w:val="0"/>
                          <w:marTop w:val="0"/>
                          <w:marBottom w:val="0"/>
                          <w:divBdr>
                            <w:top w:val="dotted" w:sz="6" w:space="0" w:color="FEFEFE"/>
                            <w:left w:val="dotted" w:sz="6" w:space="11" w:color="FEFEFE"/>
                            <w:bottom w:val="dotted" w:sz="6" w:space="0" w:color="FEFEFE"/>
                            <w:right w:val="dotted" w:sz="6" w:space="0" w:color="FEFEFE"/>
                          </w:divBdr>
                        </w:div>
                        <w:div w:id="208420337">
                          <w:marLeft w:val="225"/>
                          <w:marRight w:val="0"/>
                          <w:marTop w:val="0"/>
                          <w:marBottom w:val="0"/>
                          <w:divBdr>
                            <w:top w:val="dotted" w:sz="6" w:space="0" w:color="FEFEFE"/>
                            <w:left w:val="dotted" w:sz="6" w:space="11" w:color="FEFEFE"/>
                            <w:bottom w:val="dotted" w:sz="6" w:space="0" w:color="FEFEFE"/>
                            <w:right w:val="dotted" w:sz="6" w:space="0" w:color="FEFEFE"/>
                          </w:divBdr>
                        </w:div>
                        <w:div w:id="1477263575">
                          <w:marLeft w:val="225"/>
                          <w:marRight w:val="0"/>
                          <w:marTop w:val="0"/>
                          <w:marBottom w:val="0"/>
                          <w:divBdr>
                            <w:top w:val="dotted" w:sz="6" w:space="0" w:color="FEFEFE"/>
                            <w:left w:val="dotted" w:sz="6" w:space="11" w:color="FEFEFE"/>
                            <w:bottom w:val="dotted" w:sz="6" w:space="0" w:color="FEFEFE"/>
                            <w:right w:val="dotted" w:sz="6" w:space="0" w:color="FEFEFE"/>
                          </w:divBdr>
                        </w:div>
                        <w:div w:id="491288594">
                          <w:marLeft w:val="225"/>
                          <w:marRight w:val="0"/>
                          <w:marTop w:val="0"/>
                          <w:marBottom w:val="0"/>
                          <w:divBdr>
                            <w:top w:val="dotted" w:sz="6" w:space="0" w:color="FEFEFE"/>
                            <w:left w:val="dotted" w:sz="6" w:space="11" w:color="FEFEFE"/>
                            <w:bottom w:val="dotted" w:sz="6" w:space="0" w:color="FEFEFE"/>
                            <w:right w:val="dotted" w:sz="6" w:space="0" w:color="FEFEFE"/>
                          </w:divBdr>
                        </w:div>
                        <w:div w:id="1954823625">
                          <w:marLeft w:val="225"/>
                          <w:marRight w:val="0"/>
                          <w:marTop w:val="0"/>
                          <w:marBottom w:val="0"/>
                          <w:divBdr>
                            <w:top w:val="dotted" w:sz="6" w:space="0" w:color="FEFEFE"/>
                            <w:left w:val="dotted" w:sz="6" w:space="11" w:color="FEFEFE"/>
                            <w:bottom w:val="dotted" w:sz="6" w:space="0" w:color="FEFEFE"/>
                            <w:right w:val="dotted" w:sz="6" w:space="0" w:color="FEFEFE"/>
                          </w:divBdr>
                        </w:div>
                        <w:div w:id="1578638357">
                          <w:marLeft w:val="225"/>
                          <w:marRight w:val="0"/>
                          <w:marTop w:val="0"/>
                          <w:marBottom w:val="0"/>
                          <w:divBdr>
                            <w:top w:val="dotted" w:sz="6" w:space="0" w:color="FEFEFE"/>
                            <w:left w:val="dotted" w:sz="6" w:space="11" w:color="FEFEFE"/>
                            <w:bottom w:val="dotted" w:sz="6" w:space="0" w:color="FEFEFE"/>
                            <w:right w:val="dotted" w:sz="6" w:space="0" w:color="FEFEFE"/>
                          </w:divBdr>
                        </w:div>
                        <w:div w:id="1371220220">
                          <w:marLeft w:val="225"/>
                          <w:marRight w:val="0"/>
                          <w:marTop w:val="0"/>
                          <w:marBottom w:val="0"/>
                          <w:divBdr>
                            <w:top w:val="dotted" w:sz="6" w:space="0" w:color="FEFEFE"/>
                            <w:left w:val="dotted" w:sz="6" w:space="11" w:color="FEFEFE"/>
                            <w:bottom w:val="dotted" w:sz="6" w:space="0" w:color="FEFEFE"/>
                            <w:right w:val="dotted" w:sz="6" w:space="0" w:color="FEFEFE"/>
                          </w:divBdr>
                        </w:div>
                        <w:div w:id="1425110097">
                          <w:marLeft w:val="225"/>
                          <w:marRight w:val="0"/>
                          <w:marTop w:val="0"/>
                          <w:marBottom w:val="0"/>
                          <w:divBdr>
                            <w:top w:val="dotted" w:sz="6" w:space="0" w:color="FEFEFE"/>
                            <w:left w:val="dotted" w:sz="6" w:space="11" w:color="FEFEFE"/>
                            <w:bottom w:val="dotted" w:sz="6" w:space="0" w:color="FEFEFE"/>
                            <w:right w:val="dotted" w:sz="6" w:space="0" w:color="FEFEFE"/>
                          </w:divBdr>
                        </w:div>
                        <w:div w:id="54932709">
                          <w:marLeft w:val="225"/>
                          <w:marRight w:val="0"/>
                          <w:marTop w:val="0"/>
                          <w:marBottom w:val="0"/>
                          <w:divBdr>
                            <w:top w:val="dotted" w:sz="6" w:space="0" w:color="FEFEFE"/>
                            <w:left w:val="dotted" w:sz="6" w:space="11" w:color="FEFEFE"/>
                            <w:bottom w:val="dotted" w:sz="6" w:space="0" w:color="FEFEFE"/>
                            <w:right w:val="dotted" w:sz="6" w:space="0" w:color="FEFEFE"/>
                          </w:divBdr>
                        </w:div>
                        <w:div w:id="1290163778">
                          <w:marLeft w:val="225"/>
                          <w:marRight w:val="0"/>
                          <w:marTop w:val="0"/>
                          <w:marBottom w:val="0"/>
                          <w:divBdr>
                            <w:top w:val="dotted" w:sz="6" w:space="0" w:color="FEFEFE"/>
                            <w:left w:val="dotted" w:sz="6" w:space="11" w:color="FEFEFE"/>
                            <w:bottom w:val="dotted" w:sz="6" w:space="0" w:color="FEFEFE"/>
                            <w:right w:val="dotted" w:sz="6" w:space="0" w:color="FEFEFE"/>
                          </w:divBdr>
                        </w:div>
                        <w:div w:id="1342853917">
                          <w:marLeft w:val="225"/>
                          <w:marRight w:val="0"/>
                          <w:marTop w:val="0"/>
                          <w:marBottom w:val="0"/>
                          <w:divBdr>
                            <w:top w:val="dotted" w:sz="6" w:space="0" w:color="FEFEFE"/>
                            <w:left w:val="dotted" w:sz="6" w:space="11" w:color="FEFEFE"/>
                            <w:bottom w:val="dotted" w:sz="6" w:space="0" w:color="FEFEFE"/>
                            <w:right w:val="dotted" w:sz="6" w:space="0" w:color="FEFEFE"/>
                          </w:divBdr>
                        </w:div>
                        <w:div w:id="687173314">
                          <w:marLeft w:val="225"/>
                          <w:marRight w:val="0"/>
                          <w:marTop w:val="0"/>
                          <w:marBottom w:val="0"/>
                          <w:divBdr>
                            <w:top w:val="dotted" w:sz="6" w:space="0" w:color="FEFEFE"/>
                            <w:left w:val="dotted" w:sz="6" w:space="11" w:color="FEFEFE"/>
                            <w:bottom w:val="dotted" w:sz="6" w:space="0" w:color="FEFEFE"/>
                            <w:right w:val="dotted" w:sz="6" w:space="0" w:color="FEFEFE"/>
                          </w:divBdr>
                        </w:div>
                        <w:div w:id="9143227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88140747">
                      <w:marLeft w:val="225"/>
                      <w:marRight w:val="0"/>
                      <w:marTop w:val="0"/>
                      <w:marBottom w:val="0"/>
                      <w:divBdr>
                        <w:top w:val="dotted" w:sz="6" w:space="0" w:color="FEFEFE"/>
                        <w:left w:val="dotted" w:sz="6" w:space="11" w:color="FEFEFE"/>
                        <w:bottom w:val="dotted" w:sz="6" w:space="0" w:color="FEFEFE"/>
                        <w:right w:val="dotted" w:sz="6" w:space="0" w:color="FEFEFE"/>
                      </w:divBdr>
                    </w:div>
                    <w:div w:id="78597667">
                      <w:marLeft w:val="225"/>
                      <w:marRight w:val="0"/>
                      <w:marTop w:val="0"/>
                      <w:marBottom w:val="0"/>
                      <w:divBdr>
                        <w:top w:val="dotted" w:sz="6" w:space="0" w:color="FEFEFE"/>
                        <w:left w:val="dotted" w:sz="6" w:space="11" w:color="FEFEFE"/>
                        <w:bottom w:val="dotted" w:sz="6" w:space="0" w:color="FEFEFE"/>
                        <w:right w:val="dotted" w:sz="6" w:space="0" w:color="FEFEFE"/>
                      </w:divBdr>
                    </w:div>
                    <w:div w:id="946887883">
                      <w:marLeft w:val="225"/>
                      <w:marRight w:val="0"/>
                      <w:marTop w:val="0"/>
                      <w:marBottom w:val="0"/>
                      <w:divBdr>
                        <w:top w:val="dotted" w:sz="6" w:space="0" w:color="FEFEFE"/>
                        <w:left w:val="dotted" w:sz="6" w:space="11" w:color="FEFEFE"/>
                        <w:bottom w:val="dotted" w:sz="6" w:space="0" w:color="FEFEFE"/>
                        <w:right w:val="dotted" w:sz="6" w:space="0" w:color="FEFEFE"/>
                      </w:divBdr>
                      <w:divsChild>
                        <w:div w:id="907497422">
                          <w:marLeft w:val="225"/>
                          <w:marRight w:val="0"/>
                          <w:marTop w:val="0"/>
                          <w:marBottom w:val="0"/>
                          <w:divBdr>
                            <w:top w:val="dotted" w:sz="6" w:space="0" w:color="FEFEFE"/>
                            <w:left w:val="dotted" w:sz="6" w:space="11" w:color="FEFEFE"/>
                            <w:bottom w:val="dotted" w:sz="6" w:space="0" w:color="FEFEFE"/>
                            <w:right w:val="dotted" w:sz="6" w:space="0" w:color="FEFEFE"/>
                          </w:divBdr>
                        </w:div>
                        <w:div w:id="890655976">
                          <w:marLeft w:val="225"/>
                          <w:marRight w:val="0"/>
                          <w:marTop w:val="0"/>
                          <w:marBottom w:val="0"/>
                          <w:divBdr>
                            <w:top w:val="dotted" w:sz="6" w:space="0" w:color="FEFEFE"/>
                            <w:left w:val="dotted" w:sz="6" w:space="11" w:color="FEFEFE"/>
                            <w:bottom w:val="dotted" w:sz="6" w:space="0" w:color="FEFEFE"/>
                            <w:right w:val="dotted" w:sz="6" w:space="0" w:color="FEFEFE"/>
                          </w:divBdr>
                        </w:div>
                        <w:div w:id="1734229444">
                          <w:marLeft w:val="225"/>
                          <w:marRight w:val="0"/>
                          <w:marTop w:val="0"/>
                          <w:marBottom w:val="0"/>
                          <w:divBdr>
                            <w:top w:val="dotted" w:sz="6" w:space="0" w:color="FEFEFE"/>
                            <w:left w:val="dotted" w:sz="6" w:space="11" w:color="FEFEFE"/>
                            <w:bottom w:val="dotted" w:sz="6" w:space="0" w:color="FEFEFE"/>
                            <w:right w:val="dotted" w:sz="6" w:space="0" w:color="FEFEFE"/>
                          </w:divBdr>
                        </w:div>
                        <w:div w:id="768085932">
                          <w:marLeft w:val="225"/>
                          <w:marRight w:val="0"/>
                          <w:marTop w:val="0"/>
                          <w:marBottom w:val="0"/>
                          <w:divBdr>
                            <w:top w:val="dotted" w:sz="6" w:space="0" w:color="FEFEFE"/>
                            <w:left w:val="dotted" w:sz="6" w:space="11" w:color="FEFEFE"/>
                            <w:bottom w:val="dotted" w:sz="6" w:space="0" w:color="FEFEFE"/>
                            <w:right w:val="dotted" w:sz="6" w:space="0" w:color="FEFEFE"/>
                          </w:divBdr>
                        </w:div>
                        <w:div w:id="1004673913">
                          <w:marLeft w:val="225"/>
                          <w:marRight w:val="0"/>
                          <w:marTop w:val="0"/>
                          <w:marBottom w:val="0"/>
                          <w:divBdr>
                            <w:top w:val="dotted" w:sz="6" w:space="0" w:color="FEFEFE"/>
                            <w:left w:val="dotted" w:sz="6" w:space="11" w:color="FEFEFE"/>
                            <w:bottom w:val="dotted" w:sz="6" w:space="0" w:color="FEFEFE"/>
                            <w:right w:val="dotted" w:sz="6" w:space="0" w:color="FEFEFE"/>
                          </w:divBdr>
                        </w:div>
                        <w:div w:id="2146390819">
                          <w:marLeft w:val="225"/>
                          <w:marRight w:val="0"/>
                          <w:marTop w:val="0"/>
                          <w:marBottom w:val="0"/>
                          <w:divBdr>
                            <w:top w:val="dotted" w:sz="6" w:space="0" w:color="FEFEFE"/>
                            <w:left w:val="dotted" w:sz="6" w:space="11" w:color="FEFEFE"/>
                            <w:bottom w:val="dotted" w:sz="6" w:space="0" w:color="FEFEFE"/>
                            <w:right w:val="dotted" w:sz="6" w:space="0" w:color="FEFEFE"/>
                          </w:divBdr>
                        </w:div>
                        <w:div w:id="2139834431">
                          <w:marLeft w:val="225"/>
                          <w:marRight w:val="0"/>
                          <w:marTop w:val="0"/>
                          <w:marBottom w:val="0"/>
                          <w:divBdr>
                            <w:top w:val="dotted" w:sz="6" w:space="0" w:color="FEFEFE"/>
                            <w:left w:val="dotted" w:sz="6" w:space="11" w:color="FEFEFE"/>
                            <w:bottom w:val="dotted" w:sz="6" w:space="0" w:color="FEFEFE"/>
                            <w:right w:val="dotted" w:sz="6" w:space="0" w:color="FEFEFE"/>
                          </w:divBdr>
                        </w:div>
                        <w:div w:id="1150250060">
                          <w:marLeft w:val="225"/>
                          <w:marRight w:val="0"/>
                          <w:marTop w:val="0"/>
                          <w:marBottom w:val="0"/>
                          <w:divBdr>
                            <w:top w:val="dotted" w:sz="6" w:space="0" w:color="FEFEFE"/>
                            <w:left w:val="dotted" w:sz="6" w:space="11" w:color="FEFEFE"/>
                            <w:bottom w:val="dotted" w:sz="6" w:space="0" w:color="FEFEFE"/>
                            <w:right w:val="dotted" w:sz="6" w:space="0" w:color="FEFEFE"/>
                          </w:divBdr>
                        </w:div>
                        <w:div w:id="903637782">
                          <w:marLeft w:val="225"/>
                          <w:marRight w:val="0"/>
                          <w:marTop w:val="0"/>
                          <w:marBottom w:val="0"/>
                          <w:divBdr>
                            <w:top w:val="dotted" w:sz="6" w:space="0" w:color="FEFEFE"/>
                            <w:left w:val="dotted" w:sz="6" w:space="11" w:color="FEFEFE"/>
                            <w:bottom w:val="dotted" w:sz="6" w:space="0" w:color="FEFEFE"/>
                            <w:right w:val="dotted" w:sz="6" w:space="0" w:color="FEFEFE"/>
                          </w:divBdr>
                        </w:div>
                        <w:div w:id="1221097015">
                          <w:marLeft w:val="225"/>
                          <w:marRight w:val="0"/>
                          <w:marTop w:val="0"/>
                          <w:marBottom w:val="0"/>
                          <w:divBdr>
                            <w:top w:val="dotted" w:sz="6" w:space="0" w:color="FEFEFE"/>
                            <w:left w:val="dotted" w:sz="6" w:space="11" w:color="FEFEFE"/>
                            <w:bottom w:val="dotted" w:sz="6" w:space="0" w:color="FEFEFE"/>
                            <w:right w:val="dotted" w:sz="6" w:space="0" w:color="FEFEFE"/>
                          </w:divBdr>
                        </w:div>
                        <w:div w:id="1201749135">
                          <w:marLeft w:val="225"/>
                          <w:marRight w:val="0"/>
                          <w:marTop w:val="0"/>
                          <w:marBottom w:val="0"/>
                          <w:divBdr>
                            <w:top w:val="dotted" w:sz="6" w:space="0" w:color="FEFEFE"/>
                            <w:left w:val="dotted" w:sz="6" w:space="11" w:color="FEFEFE"/>
                            <w:bottom w:val="dotted" w:sz="6" w:space="0" w:color="FEFEFE"/>
                            <w:right w:val="dotted" w:sz="6" w:space="0" w:color="FEFEFE"/>
                          </w:divBdr>
                        </w:div>
                        <w:div w:id="11390289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6395991">
                      <w:marLeft w:val="225"/>
                      <w:marRight w:val="0"/>
                      <w:marTop w:val="0"/>
                      <w:marBottom w:val="0"/>
                      <w:divBdr>
                        <w:top w:val="dotted" w:sz="6" w:space="0" w:color="FEFEFE"/>
                        <w:left w:val="dotted" w:sz="6" w:space="11" w:color="FEFEFE"/>
                        <w:bottom w:val="dotted" w:sz="6" w:space="0" w:color="FEFEFE"/>
                        <w:right w:val="dotted" w:sz="6" w:space="0" w:color="FEFEFE"/>
                      </w:divBdr>
                      <w:divsChild>
                        <w:div w:id="106705786">
                          <w:marLeft w:val="0"/>
                          <w:marRight w:val="0"/>
                          <w:marTop w:val="144"/>
                          <w:marBottom w:val="144"/>
                          <w:divBdr>
                            <w:top w:val="none" w:sz="0" w:space="0" w:color="auto"/>
                            <w:left w:val="none" w:sz="0" w:space="0" w:color="auto"/>
                            <w:bottom w:val="none" w:sz="0" w:space="0" w:color="auto"/>
                            <w:right w:val="none" w:sz="0" w:space="0" w:color="auto"/>
                          </w:divBdr>
                        </w:div>
                        <w:div w:id="1442527662">
                          <w:marLeft w:val="225"/>
                          <w:marRight w:val="0"/>
                          <w:marTop w:val="0"/>
                          <w:marBottom w:val="0"/>
                          <w:divBdr>
                            <w:top w:val="dotted" w:sz="6" w:space="0" w:color="FEFEFE"/>
                            <w:left w:val="dotted" w:sz="6" w:space="11" w:color="FEFEFE"/>
                            <w:bottom w:val="dotted" w:sz="6" w:space="0" w:color="FEFEFE"/>
                            <w:right w:val="dotted" w:sz="6" w:space="0" w:color="FEFEFE"/>
                          </w:divBdr>
                        </w:div>
                        <w:div w:id="1487473602">
                          <w:marLeft w:val="225"/>
                          <w:marRight w:val="0"/>
                          <w:marTop w:val="0"/>
                          <w:marBottom w:val="0"/>
                          <w:divBdr>
                            <w:top w:val="dotted" w:sz="6" w:space="0" w:color="FEFEFE"/>
                            <w:left w:val="dotted" w:sz="6" w:space="11" w:color="FEFEFE"/>
                            <w:bottom w:val="dotted" w:sz="6" w:space="0" w:color="FEFEFE"/>
                            <w:right w:val="dotted" w:sz="6" w:space="0" w:color="FEFEFE"/>
                          </w:divBdr>
                        </w:div>
                        <w:div w:id="689377661">
                          <w:marLeft w:val="225"/>
                          <w:marRight w:val="0"/>
                          <w:marTop w:val="0"/>
                          <w:marBottom w:val="0"/>
                          <w:divBdr>
                            <w:top w:val="dotted" w:sz="6" w:space="0" w:color="FEFEFE"/>
                            <w:left w:val="dotted" w:sz="6" w:space="11" w:color="FEFEFE"/>
                            <w:bottom w:val="dotted" w:sz="6" w:space="0" w:color="FEFEFE"/>
                            <w:right w:val="dotted" w:sz="6" w:space="0" w:color="FEFEFE"/>
                          </w:divBdr>
                        </w:div>
                        <w:div w:id="1861430489">
                          <w:marLeft w:val="225"/>
                          <w:marRight w:val="0"/>
                          <w:marTop w:val="0"/>
                          <w:marBottom w:val="0"/>
                          <w:divBdr>
                            <w:top w:val="dotted" w:sz="6" w:space="0" w:color="FEFEFE"/>
                            <w:left w:val="dotted" w:sz="6" w:space="11" w:color="FEFEFE"/>
                            <w:bottom w:val="dotted" w:sz="6" w:space="0" w:color="FEFEFE"/>
                            <w:right w:val="dotted" w:sz="6" w:space="0" w:color="FEFEFE"/>
                          </w:divBdr>
                        </w:div>
                        <w:div w:id="282006398">
                          <w:marLeft w:val="225"/>
                          <w:marRight w:val="0"/>
                          <w:marTop w:val="0"/>
                          <w:marBottom w:val="0"/>
                          <w:divBdr>
                            <w:top w:val="dotted" w:sz="6" w:space="0" w:color="FEFEFE"/>
                            <w:left w:val="dotted" w:sz="6" w:space="11" w:color="FEFEFE"/>
                            <w:bottom w:val="dotted" w:sz="6" w:space="0" w:color="FEFEFE"/>
                            <w:right w:val="dotted" w:sz="6" w:space="0" w:color="FEFEFE"/>
                          </w:divBdr>
                        </w:div>
                        <w:div w:id="165802752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1662598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 w:id="879786193">
          <w:marLeft w:val="0"/>
          <w:marRight w:val="0"/>
          <w:marTop w:val="0"/>
          <w:marBottom w:val="0"/>
          <w:divBdr>
            <w:top w:val="none" w:sz="0" w:space="0" w:color="auto"/>
            <w:left w:val="none" w:sz="0" w:space="0" w:color="auto"/>
            <w:bottom w:val="none" w:sz="0" w:space="0" w:color="auto"/>
            <w:right w:val="none" w:sz="0" w:space="0" w:color="auto"/>
          </w:divBdr>
          <w:divsChild>
            <w:div w:id="914779098">
              <w:marLeft w:val="0"/>
              <w:marRight w:val="0"/>
              <w:marTop w:val="144"/>
              <w:marBottom w:val="144"/>
              <w:divBdr>
                <w:top w:val="none" w:sz="0" w:space="0" w:color="auto"/>
                <w:left w:val="none" w:sz="0" w:space="0" w:color="auto"/>
                <w:bottom w:val="none" w:sz="0" w:space="0" w:color="auto"/>
                <w:right w:val="none" w:sz="0" w:space="0" w:color="auto"/>
              </w:divBdr>
            </w:div>
          </w:divsChild>
        </w:div>
        <w:div w:id="920795710">
          <w:marLeft w:val="0"/>
          <w:marRight w:val="0"/>
          <w:marTop w:val="0"/>
          <w:marBottom w:val="0"/>
          <w:divBdr>
            <w:top w:val="none" w:sz="0" w:space="0" w:color="auto"/>
            <w:left w:val="none" w:sz="0" w:space="0" w:color="auto"/>
            <w:bottom w:val="none" w:sz="0" w:space="0" w:color="auto"/>
            <w:right w:val="none" w:sz="0" w:space="0" w:color="auto"/>
          </w:divBdr>
          <w:divsChild>
            <w:div w:id="170074416">
              <w:marLeft w:val="0"/>
              <w:marRight w:val="0"/>
              <w:marTop w:val="144"/>
              <w:marBottom w:val="144"/>
              <w:divBdr>
                <w:top w:val="none" w:sz="0" w:space="0" w:color="auto"/>
                <w:left w:val="none" w:sz="0" w:space="0" w:color="auto"/>
                <w:bottom w:val="none" w:sz="0" w:space="0" w:color="auto"/>
                <w:right w:val="none" w:sz="0" w:space="0" w:color="auto"/>
              </w:divBdr>
            </w:div>
          </w:divsChild>
        </w:div>
        <w:div w:id="4133713">
          <w:marLeft w:val="0"/>
          <w:marRight w:val="0"/>
          <w:marTop w:val="0"/>
          <w:marBottom w:val="0"/>
          <w:divBdr>
            <w:top w:val="none" w:sz="0" w:space="0" w:color="auto"/>
            <w:left w:val="none" w:sz="0" w:space="0" w:color="auto"/>
            <w:bottom w:val="none" w:sz="0" w:space="0" w:color="auto"/>
            <w:right w:val="none" w:sz="0" w:space="0" w:color="auto"/>
          </w:divBdr>
          <w:divsChild>
            <w:div w:id="2054227708">
              <w:marLeft w:val="0"/>
              <w:marRight w:val="0"/>
              <w:marTop w:val="144"/>
              <w:marBottom w:val="144"/>
              <w:divBdr>
                <w:top w:val="none" w:sz="0" w:space="0" w:color="auto"/>
                <w:left w:val="none" w:sz="0" w:space="0" w:color="auto"/>
                <w:bottom w:val="none" w:sz="0" w:space="0" w:color="auto"/>
                <w:right w:val="none" w:sz="0" w:space="0" w:color="auto"/>
              </w:divBdr>
            </w:div>
          </w:divsChild>
        </w:div>
        <w:div w:id="1729572845">
          <w:marLeft w:val="0"/>
          <w:marRight w:val="0"/>
          <w:marTop w:val="0"/>
          <w:marBottom w:val="0"/>
          <w:divBdr>
            <w:top w:val="none" w:sz="0" w:space="0" w:color="auto"/>
            <w:left w:val="none" w:sz="0" w:space="0" w:color="auto"/>
            <w:bottom w:val="none" w:sz="0" w:space="0" w:color="auto"/>
            <w:right w:val="none" w:sz="0" w:space="0" w:color="auto"/>
          </w:divBdr>
          <w:divsChild>
            <w:div w:id="228538211">
              <w:marLeft w:val="0"/>
              <w:marRight w:val="0"/>
              <w:marTop w:val="144"/>
              <w:marBottom w:val="144"/>
              <w:divBdr>
                <w:top w:val="none" w:sz="0" w:space="0" w:color="auto"/>
                <w:left w:val="none" w:sz="0" w:space="0" w:color="auto"/>
                <w:bottom w:val="none" w:sz="0" w:space="0" w:color="auto"/>
                <w:right w:val="none" w:sz="0" w:space="0" w:color="auto"/>
              </w:divBdr>
            </w:div>
          </w:divsChild>
        </w:div>
        <w:div w:id="2145151585">
          <w:marLeft w:val="0"/>
          <w:marRight w:val="0"/>
          <w:marTop w:val="0"/>
          <w:marBottom w:val="0"/>
          <w:divBdr>
            <w:top w:val="none" w:sz="0" w:space="0" w:color="auto"/>
            <w:left w:val="none" w:sz="0" w:space="0" w:color="auto"/>
            <w:bottom w:val="none" w:sz="0" w:space="0" w:color="auto"/>
            <w:right w:val="none" w:sz="0" w:space="0" w:color="auto"/>
          </w:divBdr>
          <w:divsChild>
            <w:div w:id="68139195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063287643">
      <w:marLeft w:val="0"/>
      <w:marRight w:val="0"/>
      <w:marTop w:val="0"/>
      <w:marBottom w:val="0"/>
      <w:divBdr>
        <w:top w:val="dotted" w:sz="6" w:space="0" w:color="FEFEFE"/>
        <w:left w:val="dotted" w:sz="6" w:space="0" w:color="FEFEFE"/>
        <w:bottom w:val="dotted" w:sz="6" w:space="0" w:color="FEFEFE"/>
        <w:right w:val="dotted" w:sz="6" w:space="0" w:color="FEFEFE"/>
      </w:divBdr>
    </w:div>
    <w:div w:id="1210648633">
      <w:marLeft w:val="0"/>
      <w:marRight w:val="0"/>
      <w:marTop w:val="0"/>
      <w:marBottom w:val="0"/>
      <w:divBdr>
        <w:top w:val="dotted" w:sz="6" w:space="0" w:color="FEFEFE"/>
        <w:left w:val="dotted" w:sz="6" w:space="0" w:color="FEFEFE"/>
        <w:bottom w:val="dotted" w:sz="6" w:space="0" w:color="FEFEFE"/>
        <w:right w:val="dotted" w:sz="6" w:space="0" w:color="FEFEFE"/>
      </w:divBdr>
    </w:div>
    <w:div w:id="1324775604">
      <w:marLeft w:val="0"/>
      <w:marRight w:val="0"/>
      <w:marTop w:val="0"/>
      <w:marBottom w:val="0"/>
      <w:divBdr>
        <w:top w:val="dotted" w:sz="6" w:space="0" w:color="FEFEFE"/>
        <w:left w:val="dotted" w:sz="6" w:space="0" w:color="FEFEFE"/>
        <w:bottom w:val="dotted" w:sz="6" w:space="0" w:color="FEFEFE"/>
        <w:right w:val="dotted" w:sz="6" w:space="0" w:color="FEFEFE"/>
      </w:divBdr>
    </w:div>
    <w:div w:id="1565414534">
      <w:marLeft w:val="0"/>
      <w:marRight w:val="0"/>
      <w:marTop w:val="0"/>
      <w:marBottom w:val="0"/>
      <w:divBdr>
        <w:top w:val="dotted" w:sz="6" w:space="0" w:color="FEFEFE"/>
        <w:left w:val="dotted" w:sz="6" w:space="0" w:color="FEFEFE"/>
        <w:bottom w:val="dotted" w:sz="6" w:space="0" w:color="FEFEFE"/>
        <w:right w:val="dotted" w:sz="6" w:space="0" w:color="FEFEFE"/>
      </w:divBdr>
    </w:div>
    <w:div w:id="1778911987">
      <w:marLeft w:val="0"/>
      <w:marRight w:val="0"/>
      <w:marTop w:val="0"/>
      <w:marBottom w:val="0"/>
      <w:divBdr>
        <w:top w:val="dotted" w:sz="6" w:space="0" w:color="FEFEFE"/>
        <w:left w:val="dotted" w:sz="6" w:space="0" w:color="FEFEFE"/>
        <w:bottom w:val="dotted" w:sz="6" w:space="0" w:color="FEFEFE"/>
        <w:right w:val="dotted" w:sz="6" w:space="0" w:color="FEFEFE"/>
      </w:divBdr>
    </w:div>
    <w:div w:id="1847204925">
      <w:marLeft w:val="0"/>
      <w:marRight w:val="0"/>
      <w:marTop w:val="0"/>
      <w:marBottom w:val="0"/>
      <w:divBdr>
        <w:top w:val="dotted" w:sz="6" w:space="0" w:color="FEFEFE"/>
        <w:left w:val="dotted" w:sz="6" w:space="0" w:color="FEFEFE"/>
        <w:bottom w:val="dotted" w:sz="6" w:space="0" w:color="FEFEFE"/>
        <w:right w:val="dotted" w:sz="6" w:space="0" w:color="FEFEFE"/>
      </w:divBdr>
    </w:div>
    <w:div w:id="1945260540">
      <w:marLeft w:val="72"/>
      <w:marRight w:val="72"/>
      <w:marTop w:val="72"/>
      <w:marBottom w:val="72"/>
      <w:divBdr>
        <w:top w:val="dotted" w:sz="6" w:space="0" w:color="FEFEFE"/>
        <w:left w:val="dotted" w:sz="6" w:space="0" w:color="FEFEFE"/>
        <w:bottom w:val="dotted" w:sz="6" w:space="0" w:color="FEFEFE"/>
        <w:right w:val="dotted" w:sz="6" w:space="0" w:color="FEFEFE"/>
      </w:divBdr>
    </w:div>
    <w:div w:id="2127772596">
      <w:marLeft w:val="72"/>
      <w:marRight w:val="72"/>
      <w:marTop w:val="72"/>
      <w:marBottom w:val="72"/>
      <w:divBdr>
        <w:top w:val="dotted" w:sz="6" w:space="0" w:color="FEFEFE"/>
        <w:left w:val="dotted" w:sz="6" w:space="0" w:color="FEFEFE"/>
        <w:bottom w:val="dotted" w:sz="6" w:space="0" w:color="FEFEFE"/>
        <w:right w:val="dotted" w:sz="6" w:space="0" w:color="FEFEFE"/>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19832</Words>
  <Characters>115026</Characters>
  <Application>Microsoft Office Word</Application>
  <DocSecurity>0</DocSecurity>
  <Lines>958</Lines>
  <Paragraphs>269</Paragraphs>
  <ScaleCrop>false</ScaleCrop>
  <Company/>
  <LinksUpToDate>false</LinksUpToDate>
  <CharactersWithSpaces>134589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 nr. 25 din 23 ianuarie 2020</dc:title>
  <dc:creator>User</dc:creator>
  <cp:lastModifiedBy>User</cp:lastModifiedBy>
  <cp:revision>2</cp:revision>
  <dcterms:created xsi:type="dcterms:W3CDTF">2022-11-02T09:52:00Z</dcterms:created>
  <dcterms:modified xsi:type="dcterms:W3CDTF">2022-11-02T09:52:00Z</dcterms:modified>
</cp:coreProperties>
</file>